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BDCF4" w14:textId="77777777" w:rsidR="00F571A0" w:rsidRPr="00B57DA0" w:rsidRDefault="00F571A0" w:rsidP="00A65CCD">
      <w:pPr>
        <w:tabs>
          <w:tab w:val="left" w:pos="8080"/>
        </w:tabs>
        <w:spacing w:after="0" w:line="240" w:lineRule="auto"/>
        <w:jc w:val="center"/>
        <w:rPr>
          <w:rFonts w:cs="Times New Roman"/>
          <w:sz w:val="44"/>
          <w:szCs w:val="44"/>
        </w:rPr>
      </w:pPr>
    </w:p>
    <w:p w14:paraId="4E4F011A" w14:textId="77777777" w:rsidR="00422D4A" w:rsidRPr="00B57DA0" w:rsidRDefault="00422D4A" w:rsidP="00A65CCD">
      <w:pPr>
        <w:spacing w:after="0" w:line="240" w:lineRule="auto"/>
        <w:jc w:val="center"/>
        <w:rPr>
          <w:rFonts w:cs="Times New Roman"/>
          <w:sz w:val="44"/>
          <w:szCs w:val="44"/>
        </w:rPr>
      </w:pPr>
    </w:p>
    <w:p w14:paraId="0A978773" w14:textId="77777777" w:rsidR="00CF2934" w:rsidRPr="00B57DA0" w:rsidRDefault="00CF2934" w:rsidP="00A65CCD">
      <w:pPr>
        <w:spacing w:after="0" w:line="240" w:lineRule="auto"/>
        <w:jc w:val="center"/>
        <w:rPr>
          <w:rFonts w:cs="Times New Roman"/>
          <w:sz w:val="52"/>
          <w:szCs w:val="52"/>
        </w:rPr>
      </w:pPr>
    </w:p>
    <w:p w14:paraId="50CCAD02" w14:textId="438DE6FE" w:rsidR="00F571A0" w:rsidRPr="007416E7" w:rsidRDefault="00F571A0" w:rsidP="00A65CCD">
      <w:pPr>
        <w:spacing w:after="0" w:line="240" w:lineRule="auto"/>
        <w:jc w:val="center"/>
        <w:rPr>
          <w:rFonts w:cs="Times New Roman"/>
          <w:color w:val="002060"/>
          <w:sz w:val="52"/>
          <w:szCs w:val="52"/>
        </w:rPr>
      </w:pPr>
      <w:r w:rsidRPr="007416E7">
        <w:rPr>
          <w:rFonts w:cs="Times New Roman"/>
          <w:color w:val="002060"/>
          <w:sz w:val="52"/>
          <w:szCs w:val="52"/>
        </w:rPr>
        <w:t>M</w:t>
      </w:r>
      <w:r w:rsidR="00CF2934" w:rsidRPr="007416E7">
        <w:rPr>
          <w:rFonts w:cs="Times New Roman"/>
          <w:color w:val="002060"/>
          <w:sz w:val="52"/>
          <w:szCs w:val="52"/>
        </w:rPr>
        <w:t>ULTI AGENCY PUBLIC PROTECTION ARRANGEMENTS (M</w:t>
      </w:r>
      <w:r w:rsidRPr="007416E7">
        <w:rPr>
          <w:rFonts w:cs="Times New Roman"/>
          <w:color w:val="002060"/>
          <w:sz w:val="52"/>
          <w:szCs w:val="52"/>
        </w:rPr>
        <w:t>APPA</w:t>
      </w:r>
      <w:r w:rsidR="00CF2934" w:rsidRPr="007416E7">
        <w:rPr>
          <w:rFonts w:cs="Times New Roman"/>
          <w:color w:val="002060"/>
          <w:sz w:val="52"/>
          <w:szCs w:val="52"/>
        </w:rPr>
        <w:t>)</w:t>
      </w:r>
      <w:r w:rsidRPr="007416E7">
        <w:rPr>
          <w:rFonts w:cs="Times New Roman"/>
          <w:color w:val="002060"/>
          <w:sz w:val="52"/>
          <w:szCs w:val="52"/>
        </w:rPr>
        <w:t xml:space="preserve"> SIGNIFICANT CASE REVIEW</w:t>
      </w:r>
    </w:p>
    <w:p w14:paraId="23685D90" w14:textId="75DA28B0" w:rsidR="00CF2934" w:rsidRPr="00B57DA0" w:rsidRDefault="00CF2934" w:rsidP="00A65CCD">
      <w:pPr>
        <w:spacing w:after="0" w:line="240" w:lineRule="auto"/>
        <w:jc w:val="center"/>
        <w:rPr>
          <w:rFonts w:cs="Times New Roman"/>
          <w:sz w:val="52"/>
          <w:szCs w:val="52"/>
        </w:rPr>
      </w:pPr>
    </w:p>
    <w:p w14:paraId="4D57DDCD" w14:textId="3EE4D0AC" w:rsidR="00CF2934" w:rsidRPr="00B57DA0" w:rsidRDefault="00CF2934" w:rsidP="00A65CCD">
      <w:pPr>
        <w:spacing w:after="0" w:line="240" w:lineRule="auto"/>
        <w:jc w:val="center"/>
        <w:rPr>
          <w:rFonts w:cs="Times New Roman"/>
          <w:sz w:val="52"/>
          <w:szCs w:val="52"/>
        </w:rPr>
      </w:pPr>
    </w:p>
    <w:p w14:paraId="6B263019" w14:textId="77777777" w:rsidR="00CF2934" w:rsidRPr="00B57DA0" w:rsidRDefault="00CF2934" w:rsidP="00A65CCD">
      <w:pPr>
        <w:spacing w:after="0" w:line="240" w:lineRule="auto"/>
        <w:jc w:val="center"/>
        <w:rPr>
          <w:rFonts w:cs="Times New Roman"/>
          <w:sz w:val="44"/>
          <w:szCs w:val="44"/>
        </w:rPr>
      </w:pPr>
    </w:p>
    <w:p w14:paraId="2F23BE6B" w14:textId="32FAF0F4" w:rsidR="00CF2934" w:rsidRPr="007416E7" w:rsidRDefault="00484997" w:rsidP="00A65CCD">
      <w:pPr>
        <w:spacing w:after="0" w:line="240" w:lineRule="auto"/>
        <w:jc w:val="center"/>
        <w:rPr>
          <w:rFonts w:cs="Times New Roman"/>
          <w:color w:val="002060"/>
          <w:sz w:val="44"/>
          <w:szCs w:val="44"/>
        </w:rPr>
      </w:pPr>
      <w:r>
        <w:rPr>
          <w:rFonts w:cs="Times New Roman"/>
          <w:color w:val="002060"/>
          <w:sz w:val="44"/>
          <w:szCs w:val="44"/>
        </w:rPr>
        <w:t>PERSON H</w:t>
      </w:r>
    </w:p>
    <w:p w14:paraId="094CE56B" w14:textId="77777777" w:rsidR="00CF2934" w:rsidRPr="007416E7" w:rsidRDefault="00CF2934" w:rsidP="00A65CCD">
      <w:pPr>
        <w:spacing w:after="0" w:line="240" w:lineRule="auto"/>
        <w:jc w:val="center"/>
        <w:rPr>
          <w:rFonts w:cs="Times New Roman"/>
          <w:color w:val="002060"/>
          <w:sz w:val="44"/>
          <w:szCs w:val="44"/>
        </w:rPr>
      </w:pPr>
      <w:r w:rsidRPr="007416E7">
        <w:rPr>
          <w:rFonts w:cs="Times New Roman"/>
          <w:color w:val="002060"/>
          <w:sz w:val="44"/>
          <w:szCs w:val="44"/>
        </w:rPr>
        <w:t>Registered Sex Offender</w:t>
      </w:r>
    </w:p>
    <w:p w14:paraId="00D7DC6A" w14:textId="77777777" w:rsidR="00F571A0" w:rsidRPr="00B57DA0" w:rsidRDefault="00F571A0" w:rsidP="00A65CCD">
      <w:pPr>
        <w:spacing w:after="0" w:line="240" w:lineRule="auto"/>
        <w:jc w:val="center"/>
        <w:rPr>
          <w:rFonts w:cs="Times New Roman"/>
          <w:sz w:val="44"/>
          <w:szCs w:val="44"/>
        </w:rPr>
      </w:pPr>
    </w:p>
    <w:p w14:paraId="525689E7" w14:textId="77777777" w:rsidR="00422D4A" w:rsidRPr="00B57DA0" w:rsidRDefault="00422D4A" w:rsidP="00A65CCD">
      <w:pPr>
        <w:spacing w:after="0" w:line="240" w:lineRule="auto"/>
        <w:jc w:val="center"/>
        <w:rPr>
          <w:rFonts w:cs="Times New Roman"/>
          <w:sz w:val="44"/>
          <w:szCs w:val="44"/>
        </w:rPr>
      </w:pPr>
    </w:p>
    <w:p w14:paraId="4A9288D5" w14:textId="77777777" w:rsidR="00422D4A" w:rsidRPr="00B57DA0" w:rsidRDefault="00422D4A" w:rsidP="00462C0A">
      <w:pPr>
        <w:spacing w:after="0" w:line="240" w:lineRule="auto"/>
        <w:rPr>
          <w:rFonts w:cs="Times New Roman"/>
          <w:sz w:val="44"/>
          <w:szCs w:val="44"/>
        </w:rPr>
      </w:pPr>
    </w:p>
    <w:p w14:paraId="4E370B3E" w14:textId="77777777" w:rsidR="00CF2934" w:rsidRPr="00B57DA0" w:rsidRDefault="00CF2934" w:rsidP="00A65CCD">
      <w:pPr>
        <w:spacing w:after="0" w:line="240" w:lineRule="auto"/>
        <w:jc w:val="center"/>
        <w:rPr>
          <w:rFonts w:cs="Times New Roman"/>
          <w:sz w:val="44"/>
          <w:szCs w:val="44"/>
        </w:rPr>
      </w:pPr>
    </w:p>
    <w:p w14:paraId="7E55A720" w14:textId="77777777" w:rsidR="00CF2934" w:rsidRPr="00B57DA0" w:rsidRDefault="00CF2934" w:rsidP="00A65CCD">
      <w:pPr>
        <w:spacing w:after="0" w:line="240" w:lineRule="auto"/>
        <w:jc w:val="center"/>
        <w:rPr>
          <w:rFonts w:cs="Times New Roman"/>
          <w:sz w:val="44"/>
          <w:szCs w:val="44"/>
        </w:rPr>
      </w:pPr>
    </w:p>
    <w:p w14:paraId="09AEE1EB" w14:textId="76B72EAC" w:rsidR="00CF2934" w:rsidRPr="003A2D02" w:rsidRDefault="00F571A0" w:rsidP="00A65CCD">
      <w:pPr>
        <w:spacing w:after="0" w:line="240" w:lineRule="auto"/>
        <w:jc w:val="center"/>
        <w:rPr>
          <w:rFonts w:cs="Times New Roman"/>
          <w:color w:val="002060"/>
          <w:sz w:val="44"/>
          <w:szCs w:val="44"/>
        </w:rPr>
      </w:pPr>
      <w:r w:rsidRPr="003A2D02">
        <w:rPr>
          <w:rFonts w:cs="Times New Roman"/>
          <w:color w:val="002060"/>
          <w:sz w:val="44"/>
          <w:szCs w:val="44"/>
        </w:rPr>
        <w:t xml:space="preserve">Independent </w:t>
      </w:r>
      <w:r w:rsidR="00CF2934" w:rsidRPr="003A2D02">
        <w:rPr>
          <w:rFonts w:cs="Times New Roman"/>
          <w:color w:val="002060"/>
          <w:sz w:val="44"/>
          <w:szCs w:val="44"/>
        </w:rPr>
        <w:t xml:space="preserve">review by Gail Johnston on behalf of Glasgow </w:t>
      </w:r>
      <w:r w:rsidR="007416E7" w:rsidRPr="003A2D02">
        <w:rPr>
          <w:rFonts w:cs="Times New Roman"/>
          <w:color w:val="002060"/>
          <w:sz w:val="44"/>
          <w:szCs w:val="44"/>
        </w:rPr>
        <w:t xml:space="preserve">Local Authority MAPPA </w:t>
      </w:r>
      <w:r w:rsidR="00CF2934" w:rsidRPr="003A2D02">
        <w:rPr>
          <w:rFonts w:cs="Times New Roman"/>
          <w:color w:val="002060"/>
          <w:sz w:val="44"/>
          <w:szCs w:val="44"/>
        </w:rPr>
        <w:t>Strategic Oversight Group</w:t>
      </w:r>
    </w:p>
    <w:p w14:paraId="28503CEA" w14:textId="293D9338" w:rsidR="00F571A0" w:rsidRPr="00B57DA0" w:rsidRDefault="00F571A0" w:rsidP="00462C0A">
      <w:pPr>
        <w:spacing w:after="0" w:line="240" w:lineRule="auto"/>
        <w:rPr>
          <w:rFonts w:cs="Times New Roman"/>
          <w:sz w:val="44"/>
          <w:szCs w:val="44"/>
        </w:rPr>
      </w:pPr>
    </w:p>
    <w:p w14:paraId="3A45A200" w14:textId="4C24B8F7" w:rsidR="00F571A0" w:rsidRPr="007416E7" w:rsidRDefault="00976214" w:rsidP="00A65CCD">
      <w:pPr>
        <w:spacing w:after="0" w:line="240" w:lineRule="auto"/>
        <w:jc w:val="center"/>
        <w:rPr>
          <w:rFonts w:cs="Times New Roman"/>
          <w:color w:val="002060"/>
          <w:sz w:val="44"/>
          <w:szCs w:val="44"/>
        </w:rPr>
      </w:pPr>
      <w:r>
        <w:rPr>
          <w:rFonts w:cs="Times New Roman"/>
          <w:color w:val="002060"/>
          <w:sz w:val="44"/>
          <w:szCs w:val="44"/>
        </w:rPr>
        <w:t>6</w:t>
      </w:r>
      <w:r>
        <w:rPr>
          <w:rFonts w:cs="Times New Roman"/>
          <w:color w:val="002060"/>
          <w:sz w:val="44"/>
          <w:szCs w:val="44"/>
          <w:vertAlign w:val="superscript"/>
        </w:rPr>
        <w:t xml:space="preserve">th </w:t>
      </w:r>
      <w:r>
        <w:rPr>
          <w:rFonts w:cs="Times New Roman"/>
          <w:color w:val="002060"/>
          <w:sz w:val="44"/>
          <w:szCs w:val="44"/>
        </w:rPr>
        <w:t>of April 2023</w:t>
      </w:r>
    </w:p>
    <w:p w14:paraId="4DBFED3D" w14:textId="56FD1B1F" w:rsidR="00A65CCD" w:rsidRDefault="00A65CCD" w:rsidP="00462C0A">
      <w:pPr>
        <w:spacing w:after="0" w:line="240" w:lineRule="auto"/>
        <w:rPr>
          <w:rFonts w:cs="Times New Roman"/>
          <w:sz w:val="44"/>
          <w:szCs w:val="44"/>
        </w:rPr>
      </w:pPr>
    </w:p>
    <w:p w14:paraId="4706458F" w14:textId="148DAF78" w:rsidR="00A65CCD" w:rsidRPr="00B57DA0" w:rsidRDefault="00462C0A" w:rsidP="00A65CCD">
      <w:pPr>
        <w:spacing w:after="0" w:line="240" w:lineRule="auto"/>
        <w:jc w:val="center"/>
        <w:rPr>
          <w:rFonts w:cs="Times New Roman"/>
          <w:sz w:val="44"/>
          <w:szCs w:val="44"/>
        </w:rPr>
      </w:pPr>
      <w:r w:rsidRPr="00462C0A">
        <w:rPr>
          <w:rFonts w:cs="Times New Roman"/>
          <w:noProof/>
          <w:sz w:val="44"/>
          <w:szCs w:val="44"/>
        </w:rPr>
        <w:drawing>
          <wp:inline distT="0" distB="0" distL="0" distR="0" wp14:anchorId="1A91545B" wp14:editId="545DDEA8">
            <wp:extent cx="2706624" cy="969264"/>
            <wp:effectExtent l="0" t="0" r="0" b="2540"/>
            <wp:docPr id="11" name="Picture 10" descr="A picture containing text, clipart&#10;&#10;Description automatically generated">
              <a:extLst xmlns:a="http://schemas.openxmlformats.org/drawingml/2006/main">
                <a:ext uri="{FF2B5EF4-FFF2-40B4-BE49-F238E27FC236}">
                  <a16:creationId xmlns:a16="http://schemas.microsoft.com/office/drawing/2014/main" id="{32C6A5FA-4C64-4654-BE7D-81EF64704F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picture containing text, clipart&#10;&#10;Description automatically generated">
                      <a:extLst>
                        <a:ext uri="{FF2B5EF4-FFF2-40B4-BE49-F238E27FC236}">
                          <a16:creationId xmlns:a16="http://schemas.microsoft.com/office/drawing/2014/main" id="{32C6A5FA-4C64-4654-BE7D-81EF64704F5D}"/>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6624" cy="969264"/>
                    </a:xfrm>
                    <a:prstGeom prst="rect">
                      <a:avLst/>
                    </a:prstGeom>
                  </pic:spPr>
                </pic:pic>
              </a:graphicData>
            </a:graphic>
          </wp:inline>
        </w:drawing>
      </w:r>
    </w:p>
    <w:p w14:paraId="3CB651E4" w14:textId="77777777" w:rsidR="002F671B" w:rsidRPr="00F17BE2" w:rsidRDefault="000C4BB1" w:rsidP="002F671B">
      <w:pPr>
        <w:jc w:val="center"/>
        <w:rPr>
          <w:b/>
          <w:bCs/>
          <w:sz w:val="24"/>
          <w:szCs w:val="24"/>
        </w:rPr>
      </w:pPr>
      <w:r>
        <w:rPr>
          <w:rFonts w:cs="Times New Roman"/>
          <w:b/>
          <w:bCs/>
          <w:color w:val="002060"/>
          <w:sz w:val="28"/>
          <w:szCs w:val="28"/>
        </w:rPr>
        <w:br w:type="page"/>
      </w:r>
      <w:r w:rsidR="002F671B" w:rsidRPr="00F17BE2">
        <w:rPr>
          <w:b/>
          <w:bCs/>
          <w:sz w:val="24"/>
          <w:szCs w:val="24"/>
        </w:rPr>
        <w:t>Notes on redaction of this Report</w:t>
      </w:r>
    </w:p>
    <w:p w14:paraId="27C8B5AF" w14:textId="6B2A7BCE" w:rsidR="002F671B" w:rsidRPr="00F17BE2" w:rsidRDefault="002F671B" w:rsidP="00F17BE2">
      <w:pPr>
        <w:autoSpaceDE w:val="0"/>
        <w:autoSpaceDN w:val="0"/>
        <w:rPr>
          <w:sz w:val="24"/>
          <w:szCs w:val="24"/>
        </w:rPr>
      </w:pPr>
      <w:r w:rsidRPr="00F17BE2">
        <w:rPr>
          <w:sz w:val="24"/>
          <w:szCs w:val="24"/>
        </w:rPr>
        <w:t>This document contains the conclusions and recommendations of the Significant Case Review (SCR) relating to person H.  In the interests of transparency, every effort has been made to disclose as much of the SCR as is lawfully possible. The only editing prior to disclosure is the redaction of personal data, disclosure of which cannot be justified under the UK General Data Protection Regulation (GDPR) and Data Protection Act 2018.  Although there has been a criminal trial and extensive media coverage of this case, and a certain amount of both personal data and special category personal data is, as a result of this, publicly available, disclosure of the personal data contained in this report must still comply with data protection law. This means that even though some of the redacted information may already be publicly available, or it may be considered to be in the public interest to disclose, it cannot automatically be disclosed, as data protection law contains certain conditions which must first be met.  The process of redacting the SCR has involved careful consideration of:</w:t>
      </w:r>
    </w:p>
    <w:p w14:paraId="59EED47D" w14:textId="77777777" w:rsidR="002F671B" w:rsidRPr="00F17BE2" w:rsidRDefault="002F671B" w:rsidP="00F17BE2">
      <w:pPr>
        <w:numPr>
          <w:ilvl w:val="0"/>
          <w:numId w:val="45"/>
        </w:numPr>
        <w:autoSpaceDE w:val="0"/>
        <w:autoSpaceDN w:val="0"/>
        <w:spacing w:after="0" w:line="240" w:lineRule="auto"/>
        <w:rPr>
          <w:rFonts w:eastAsia="Times New Roman"/>
          <w:sz w:val="24"/>
          <w:szCs w:val="24"/>
        </w:rPr>
      </w:pPr>
      <w:r w:rsidRPr="00F17BE2">
        <w:rPr>
          <w:rFonts w:eastAsia="Times New Roman"/>
          <w:sz w:val="24"/>
          <w:szCs w:val="24"/>
        </w:rPr>
        <w:t>The need for transparency and the overall purpose of the SCR in the identification of any lessons learned;</w:t>
      </w:r>
    </w:p>
    <w:p w14:paraId="3A5A980D" w14:textId="77777777" w:rsidR="002F671B" w:rsidRPr="00F17BE2" w:rsidRDefault="002F671B" w:rsidP="00F17BE2">
      <w:pPr>
        <w:numPr>
          <w:ilvl w:val="0"/>
          <w:numId w:val="45"/>
        </w:numPr>
        <w:autoSpaceDE w:val="0"/>
        <w:autoSpaceDN w:val="0"/>
        <w:spacing w:after="0" w:line="240" w:lineRule="auto"/>
        <w:rPr>
          <w:rFonts w:eastAsia="Times New Roman"/>
          <w:sz w:val="24"/>
          <w:szCs w:val="24"/>
        </w:rPr>
      </w:pPr>
      <w:r w:rsidRPr="00F17BE2">
        <w:rPr>
          <w:rFonts w:eastAsia="Times New Roman"/>
          <w:sz w:val="24"/>
          <w:szCs w:val="24"/>
        </w:rPr>
        <w:t>The public interest in disclosure;</w:t>
      </w:r>
    </w:p>
    <w:p w14:paraId="4087FFFE" w14:textId="77777777" w:rsidR="002F671B" w:rsidRPr="00F17BE2" w:rsidRDefault="002F671B" w:rsidP="00F17BE2">
      <w:pPr>
        <w:numPr>
          <w:ilvl w:val="0"/>
          <w:numId w:val="45"/>
        </w:numPr>
        <w:autoSpaceDE w:val="0"/>
        <w:autoSpaceDN w:val="0"/>
        <w:spacing w:after="0" w:line="240" w:lineRule="auto"/>
        <w:rPr>
          <w:rFonts w:eastAsia="Times New Roman"/>
          <w:sz w:val="24"/>
          <w:szCs w:val="24"/>
        </w:rPr>
      </w:pPr>
      <w:r w:rsidRPr="00F17BE2">
        <w:rPr>
          <w:rFonts w:eastAsia="Times New Roman"/>
          <w:sz w:val="24"/>
          <w:szCs w:val="24"/>
        </w:rPr>
        <w:t>Considering whether information is “special category” personal data, (for example, because it is information about a person’s physical or mental health or condition, his/her sexual life, or the commission or alleged commission of an offence) and whether its inclusion in the SCR complies with data protection legislation; and</w:t>
      </w:r>
    </w:p>
    <w:p w14:paraId="3C7481E0" w14:textId="20153EBE" w:rsidR="002F671B" w:rsidRPr="00F17BE2" w:rsidRDefault="002F671B" w:rsidP="00F17BE2">
      <w:pPr>
        <w:numPr>
          <w:ilvl w:val="0"/>
          <w:numId w:val="45"/>
        </w:numPr>
        <w:autoSpaceDE w:val="0"/>
        <w:autoSpaceDN w:val="0"/>
        <w:spacing w:after="0" w:line="240" w:lineRule="auto"/>
        <w:rPr>
          <w:rFonts w:eastAsia="Times New Roman"/>
          <w:sz w:val="24"/>
          <w:szCs w:val="24"/>
        </w:rPr>
      </w:pPr>
      <w:r w:rsidRPr="00F17BE2">
        <w:rPr>
          <w:rFonts w:eastAsia="Times New Roman"/>
          <w:sz w:val="24"/>
          <w:szCs w:val="24"/>
        </w:rPr>
        <w:t xml:space="preserve">Balancing interests in terms of the right to respect for private and family life in terms of Article 8 of the European Convention on Human Rights, meaning that any information contained in the report relating </w:t>
      </w:r>
      <w:r w:rsidR="00915938" w:rsidRPr="00F17BE2">
        <w:rPr>
          <w:rFonts w:eastAsia="Times New Roman"/>
          <w:sz w:val="24"/>
          <w:szCs w:val="24"/>
        </w:rPr>
        <w:t>Person H</w:t>
      </w:r>
      <w:r w:rsidRPr="00F17BE2">
        <w:rPr>
          <w:rFonts w:eastAsia="Times New Roman"/>
          <w:sz w:val="24"/>
          <w:szCs w:val="24"/>
        </w:rPr>
        <w:t xml:space="preserve">, </w:t>
      </w:r>
      <w:r w:rsidR="00915938" w:rsidRPr="00F17BE2">
        <w:rPr>
          <w:rFonts w:eastAsia="Times New Roman"/>
          <w:sz w:val="24"/>
          <w:szCs w:val="24"/>
        </w:rPr>
        <w:t>W</w:t>
      </w:r>
      <w:r w:rsidRPr="00F17BE2">
        <w:rPr>
          <w:rFonts w:eastAsia="Times New Roman"/>
          <w:sz w:val="24"/>
          <w:szCs w:val="24"/>
        </w:rPr>
        <w:t xml:space="preserve">oman </w:t>
      </w:r>
      <w:r w:rsidR="00915938" w:rsidRPr="00F17BE2">
        <w:rPr>
          <w:rFonts w:eastAsia="Times New Roman"/>
          <w:sz w:val="24"/>
          <w:szCs w:val="24"/>
        </w:rPr>
        <w:t>A</w:t>
      </w:r>
      <w:r w:rsidRPr="00F17BE2">
        <w:rPr>
          <w:rFonts w:eastAsia="Times New Roman"/>
          <w:sz w:val="24"/>
          <w:szCs w:val="24"/>
        </w:rPr>
        <w:t xml:space="preserve"> and other people whose history was closely linked to </w:t>
      </w:r>
      <w:r w:rsidR="00915938" w:rsidRPr="00F17BE2">
        <w:rPr>
          <w:rFonts w:eastAsia="Times New Roman"/>
          <w:sz w:val="24"/>
          <w:szCs w:val="24"/>
        </w:rPr>
        <w:t>Person H</w:t>
      </w:r>
      <w:r w:rsidRPr="00F17BE2">
        <w:rPr>
          <w:rFonts w:eastAsia="Times New Roman"/>
          <w:sz w:val="24"/>
          <w:szCs w:val="24"/>
        </w:rPr>
        <w:t xml:space="preserve"> or </w:t>
      </w:r>
      <w:r w:rsidR="00915938" w:rsidRPr="00F17BE2">
        <w:rPr>
          <w:rFonts w:eastAsia="Times New Roman"/>
          <w:sz w:val="24"/>
          <w:szCs w:val="24"/>
        </w:rPr>
        <w:t>Woman A</w:t>
      </w:r>
      <w:r w:rsidRPr="00F17BE2">
        <w:rPr>
          <w:rFonts w:eastAsia="Times New Roman"/>
          <w:sz w:val="24"/>
          <w:szCs w:val="24"/>
        </w:rPr>
        <w:t xml:space="preserve"> can only be released if it is lawful, necessary and proportionate to do so.</w:t>
      </w:r>
    </w:p>
    <w:p w14:paraId="5CA7369B" w14:textId="77777777" w:rsidR="002F671B" w:rsidRDefault="002F671B" w:rsidP="00F17BE2">
      <w:pPr>
        <w:autoSpaceDE w:val="0"/>
        <w:autoSpaceDN w:val="0"/>
        <w:spacing w:after="0"/>
        <w:jc w:val="both"/>
      </w:pPr>
    </w:p>
    <w:p w14:paraId="15E6B60C" w14:textId="77777777" w:rsidR="002F671B" w:rsidRPr="00F17BE2" w:rsidRDefault="002F671B" w:rsidP="00F17BE2">
      <w:pPr>
        <w:rPr>
          <w:sz w:val="24"/>
          <w:szCs w:val="24"/>
        </w:rPr>
      </w:pPr>
      <w:r w:rsidRPr="00F17BE2">
        <w:rPr>
          <w:sz w:val="24"/>
          <w:szCs w:val="24"/>
        </w:rPr>
        <w:t>The full report of the SCR follows but with certain text (generally containing biographical details) redacted for the reasons set out above.  Any redactions are clearly marked with the word “[Redacted]”.  Some minor grammatical changes have been made (unflagged) to maintain consistency of language following some redactions.  Text redacted is considered exempt from a request under section 1 of the Freedom of Information (Scotland) Act 2002 as a result of the exemption contained in section 38(1)(b) of that Act; in other words, disclosure of the information would be in breach of the data protection principles contained in the GDPR.</w:t>
      </w:r>
    </w:p>
    <w:p w14:paraId="4EE2A6C0" w14:textId="77777777" w:rsidR="002F671B" w:rsidRPr="00F17BE2" w:rsidRDefault="002F671B" w:rsidP="00F17BE2">
      <w:pPr>
        <w:rPr>
          <w:sz w:val="24"/>
          <w:szCs w:val="24"/>
        </w:rPr>
      </w:pPr>
    </w:p>
    <w:p w14:paraId="6823FD06" w14:textId="77777777" w:rsidR="002F671B" w:rsidRPr="00F17BE2" w:rsidRDefault="002F671B" w:rsidP="00F17BE2">
      <w:pPr>
        <w:rPr>
          <w:b/>
          <w:bCs/>
          <w:sz w:val="24"/>
          <w:szCs w:val="24"/>
          <w:u w:val="single"/>
        </w:rPr>
      </w:pPr>
      <w:r w:rsidRPr="00F17BE2">
        <w:rPr>
          <w:b/>
          <w:bCs/>
          <w:sz w:val="24"/>
          <w:szCs w:val="24"/>
          <w:u w:val="single"/>
        </w:rPr>
        <w:t>Re-identification of individuals referred to in the report:</w:t>
      </w:r>
    </w:p>
    <w:p w14:paraId="13C4C8E9" w14:textId="47BAA7AB" w:rsidR="002F671B" w:rsidRPr="00F17BE2" w:rsidRDefault="002F671B" w:rsidP="00F17BE2">
      <w:pPr>
        <w:rPr>
          <w:sz w:val="24"/>
          <w:szCs w:val="24"/>
        </w:rPr>
      </w:pPr>
      <w:r w:rsidRPr="00F17BE2">
        <w:rPr>
          <w:sz w:val="24"/>
          <w:szCs w:val="24"/>
        </w:rPr>
        <w:t>Individuals whose names or biographical information have been redacted have been “de-identified” by the controller (Glasgow City Council) for purposes of section 171 of the Data Protection Act 2018, and attempting to re-identify these individuals is likely to constitute an offence under section 171(1</w:t>
      </w:r>
      <w:r w:rsidR="00541D7E" w:rsidRPr="00F17BE2">
        <w:rPr>
          <w:sz w:val="24"/>
          <w:szCs w:val="24"/>
        </w:rPr>
        <w:t xml:space="preserve"> Requests for consent to re-identify should be addressed to Glasgow City Council’s data protection officer at </w:t>
      </w:r>
      <w:hyperlink r:id="rId10" w:history="1">
        <w:r w:rsidR="00541D7E" w:rsidRPr="00F17BE2">
          <w:rPr>
            <w:rStyle w:val="Hyperlink"/>
            <w:sz w:val="24"/>
            <w:szCs w:val="24"/>
          </w:rPr>
          <w:t>dataprotection@glasgow.gov.uk</w:t>
        </w:r>
      </w:hyperlink>
      <w:r w:rsidR="00541D7E" w:rsidRPr="00F17BE2">
        <w:rPr>
          <w:sz w:val="24"/>
          <w:szCs w:val="24"/>
        </w:rPr>
        <w:t>.</w:t>
      </w:r>
    </w:p>
    <w:p w14:paraId="2202539D" w14:textId="77777777" w:rsidR="004C2940" w:rsidRPr="00F17BE2" w:rsidRDefault="004C2940" w:rsidP="004C2940">
      <w:pPr>
        <w:jc w:val="center"/>
        <w:rPr>
          <w:b/>
          <w:bCs/>
          <w:sz w:val="24"/>
          <w:szCs w:val="24"/>
        </w:rPr>
      </w:pPr>
      <w:r w:rsidRPr="00F17BE2">
        <w:rPr>
          <w:b/>
          <w:bCs/>
          <w:sz w:val="24"/>
          <w:szCs w:val="24"/>
        </w:rPr>
        <w:t xml:space="preserve">Response on behalf of the Glasgow MAPPA Strategic Oversight Group </w:t>
      </w:r>
    </w:p>
    <w:p w14:paraId="7E8180FB" w14:textId="77777777" w:rsidR="00705FA1" w:rsidRPr="00F17BE2" w:rsidRDefault="004C2940" w:rsidP="00F17BE2">
      <w:pPr>
        <w:rPr>
          <w:sz w:val="24"/>
          <w:szCs w:val="24"/>
        </w:rPr>
      </w:pPr>
      <w:r w:rsidRPr="00F17BE2">
        <w:rPr>
          <w:sz w:val="24"/>
          <w:szCs w:val="24"/>
        </w:rPr>
        <w:t xml:space="preserve">Glasgow MAPPA Strategic Oversight Group (SOG) commissioned a Significant Case Review (SCR) following Person H being charged with the Murder and Section 1 Sexual Offences (Scotland) Act 2009 (Rape) of Woman A. The offence occurred on the 28th of May 2021. Person H was managed under Multi Agency Public Protection Arrangements (MAPPA) as a Registered Sex Offender when the offence was committed. </w:t>
      </w:r>
      <w:r w:rsidR="00705FA1" w:rsidRPr="00F17BE2">
        <w:rPr>
          <w:sz w:val="24"/>
          <w:szCs w:val="24"/>
        </w:rPr>
        <w:t xml:space="preserve">Following conviction Person H was sentenced to life imprisonment with a minimum of 19 years for the murder and 80 months for the Rape of Woman A. </w:t>
      </w:r>
    </w:p>
    <w:p w14:paraId="33D9A3E7" w14:textId="493E0F73" w:rsidR="004C2940" w:rsidRPr="00F17BE2" w:rsidRDefault="004C2940" w:rsidP="00F17BE2">
      <w:pPr>
        <w:rPr>
          <w:sz w:val="24"/>
          <w:szCs w:val="24"/>
        </w:rPr>
      </w:pPr>
      <w:r w:rsidRPr="00F17BE2">
        <w:rPr>
          <w:sz w:val="24"/>
          <w:szCs w:val="24"/>
        </w:rPr>
        <w:t>The aim of the SCR was to identify learning as well as areas of good practice in relation to the management of Person H. To ensure objectivity in the review of the case, the SOG appointed an external reviewer. The SCR has identified 11 recommendations, 14 learning points and 7 areas of good practice which will inform a multi-agency improvement plan.</w:t>
      </w:r>
    </w:p>
    <w:p w14:paraId="35A745B9" w14:textId="08A150BA" w:rsidR="005533D6" w:rsidRPr="00F17BE2" w:rsidRDefault="005533D6" w:rsidP="00F17BE2">
      <w:pPr>
        <w:rPr>
          <w:sz w:val="24"/>
          <w:szCs w:val="24"/>
        </w:rPr>
      </w:pPr>
      <w:r w:rsidRPr="00F17BE2">
        <w:rPr>
          <w:sz w:val="24"/>
          <w:szCs w:val="24"/>
        </w:rPr>
        <w:t xml:space="preserve">The SOG expresses their sincere condolences to the family and local community in relation to the death of Woman A. To ensure transparency the SOG decided to publish the SCR in full, with redactions in accordance with the Data Protection Act 2018 and offered to share the findings of the report with identified family members and local community who were close to Woman A in advance of publication. </w:t>
      </w:r>
    </w:p>
    <w:p w14:paraId="081BF0B6" w14:textId="77777777" w:rsidR="004C2940" w:rsidRPr="00F17BE2" w:rsidRDefault="004C2940" w:rsidP="00F17BE2">
      <w:pPr>
        <w:rPr>
          <w:sz w:val="24"/>
          <w:szCs w:val="24"/>
        </w:rPr>
      </w:pPr>
      <w:r w:rsidRPr="00F17BE2">
        <w:rPr>
          <w:sz w:val="24"/>
          <w:szCs w:val="24"/>
        </w:rPr>
        <w:t xml:space="preserve">The SOG supports the findings and recommendations of the SCR, and as a SOG, we are fully committed to learning from the SCR and will actively look at how we can introduce recommendations and learning points to positively support the aims of MAPPA. </w:t>
      </w:r>
    </w:p>
    <w:p w14:paraId="32EE2F37" w14:textId="77777777" w:rsidR="004C2940" w:rsidRPr="00F17BE2" w:rsidRDefault="004C2940" w:rsidP="00F17BE2">
      <w:pPr>
        <w:rPr>
          <w:sz w:val="24"/>
          <w:szCs w:val="24"/>
        </w:rPr>
      </w:pPr>
    </w:p>
    <w:p w14:paraId="76961430" w14:textId="77777777" w:rsidR="004C2940" w:rsidRPr="00F17BE2" w:rsidRDefault="004C2940" w:rsidP="00F17BE2">
      <w:pPr>
        <w:rPr>
          <w:sz w:val="24"/>
          <w:szCs w:val="24"/>
        </w:rPr>
      </w:pPr>
      <w:r w:rsidRPr="00F17BE2">
        <w:rPr>
          <w:sz w:val="24"/>
          <w:szCs w:val="24"/>
        </w:rPr>
        <w:t xml:space="preserve">Pat Togher, Chair of the Glasgow MAPPA Strategic Oversight Group </w:t>
      </w:r>
    </w:p>
    <w:p w14:paraId="54A0A40A" w14:textId="379F848B" w:rsidR="004C2940" w:rsidRDefault="004C2940" w:rsidP="002F671B">
      <w:pPr>
        <w:jc w:val="both"/>
      </w:pPr>
    </w:p>
    <w:p w14:paraId="7DAC9093" w14:textId="60334D90" w:rsidR="004C2940" w:rsidRDefault="004C2940" w:rsidP="002F671B">
      <w:pPr>
        <w:jc w:val="both"/>
      </w:pPr>
    </w:p>
    <w:p w14:paraId="2B337863" w14:textId="709E3718" w:rsidR="004C2940" w:rsidRDefault="004C2940" w:rsidP="002F671B">
      <w:pPr>
        <w:jc w:val="both"/>
      </w:pPr>
    </w:p>
    <w:p w14:paraId="00B4785A" w14:textId="2679C613" w:rsidR="004C2940" w:rsidRDefault="004C2940" w:rsidP="002F671B">
      <w:pPr>
        <w:jc w:val="both"/>
      </w:pPr>
    </w:p>
    <w:p w14:paraId="28B09548" w14:textId="195BA9FC" w:rsidR="004C2940" w:rsidRDefault="004C2940" w:rsidP="002F671B">
      <w:pPr>
        <w:jc w:val="both"/>
      </w:pPr>
    </w:p>
    <w:p w14:paraId="6C94FAEE" w14:textId="2A6B5E82" w:rsidR="004C2940" w:rsidRDefault="004C2940" w:rsidP="002F671B">
      <w:pPr>
        <w:jc w:val="both"/>
      </w:pPr>
    </w:p>
    <w:p w14:paraId="74155B98" w14:textId="7267C329" w:rsidR="004C2940" w:rsidRDefault="004C2940" w:rsidP="002F671B">
      <w:pPr>
        <w:jc w:val="both"/>
      </w:pPr>
    </w:p>
    <w:p w14:paraId="11B7004C" w14:textId="34931596" w:rsidR="004C2940" w:rsidRDefault="004C2940" w:rsidP="002F671B">
      <w:pPr>
        <w:jc w:val="both"/>
      </w:pPr>
    </w:p>
    <w:p w14:paraId="09AFFB41" w14:textId="3F46A556" w:rsidR="004C2940" w:rsidRDefault="004C2940" w:rsidP="002F671B">
      <w:pPr>
        <w:jc w:val="both"/>
      </w:pPr>
    </w:p>
    <w:p w14:paraId="14419AFA" w14:textId="33E32E48" w:rsidR="004C2940" w:rsidRDefault="004C2940" w:rsidP="002F671B">
      <w:pPr>
        <w:jc w:val="both"/>
      </w:pPr>
    </w:p>
    <w:p w14:paraId="2D73423F" w14:textId="39C1264E" w:rsidR="004C2940" w:rsidRDefault="004C2940" w:rsidP="002F671B">
      <w:pPr>
        <w:jc w:val="both"/>
      </w:pPr>
    </w:p>
    <w:p w14:paraId="41E759C0" w14:textId="636AE54D" w:rsidR="004C2940" w:rsidRDefault="004C2940" w:rsidP="002F671B">
      <w:pPr>
        <w:jc w:val="both"/>
      </w:pPr>
    </w:p>
    <w:p w14:paraId="2D330A7B" w14:textId="77777777" w:rsidR="004C2940" w:rsidRDefault="004C2940" w:rsidP="002F671B">
      <w:pPr>
        <w:jc w:val="both"/>
      </w:pPr>
    </w:p>
    <w:p w14:paraId="5603AED9" w14:textId="77777777" w:rsidR="00C074EE" w:rsidRDefault="00C074EE">
      <w:pPr>
        <w:rPr>
          <w:rFonts w:cs="Times New Roman"/>
          <w:b/>
          <w:bCs/>
          <w:color w:val="002060"/>
          <w:sz w:val="28"/>
          <w:szCs w:val="28"/>
        </w:rPr>
      </w:pPr>
      <w:r>
        <w:rPr>
          <w:rFonts w:cs="Times New Roman"/>
          <w:b/>
          <w:bCs/>
          <w:color w:val="002060"/>
          <w:sz w:val="28"/>
          <w:szCs w:val="28"/>
        </w:rPr>
        <w:br w:type="page"/>
      </w:r>
    </w:p>
    <w:p w14:paraId="4B25A2AE" w14:textId="77777777" w:rsidR="00C074EE" w:rsidRDefault="00C074EE" w:rsidP="00A65CCD">
      <w:pPr>
        <w:spacing w:after="0" w:line="240" w:lineRule="auto"/>
        <w:jc w:val="both"/>
        <w:rPr>
          <w:rFonts w:cs="Times New Roman"/>
          <w:b/>
          <w:bCs/>
          <w:color w:val="002060"/>
          <w:sz w:val="28"/>
          <w:szCs w:val="28"/>
        </w:rPr>
      </w:pPr>
    </w:p>
    <w:p w14:paraId="65873AE7" w14:textId="77777777" w:rsidR="00C074EE" w:rsidRDefault="00C074EE" w:rsidP="00A65CCD">
      <w:pPr>
        <w:spacing w:after="0" w:line="240" w:lineRule="auto"/>
        <w:jc w:val="both"/>
        <w:rPr>
          <w:rFonts w:cs="Times New Roman"/>
          <w:b/>
          <w:bCs/>
          <w:color w:val="002060"/>
          <w:sz w:val="28"/>
          <w:szCs w:val="28"/>
        </w:rPr>
      </w:pPr>
    </w:p>
    <w:p w14:paraId="38D55600" w14:textId="7DDEC061" w:rsidR="00CF2934" w:rsidRDefault="00CF2934" w:rsidP="00A65CCD">
      <w:pPr>
        <w:spacing w:after="0" w:line="240" w:lineRule="auto"/>
        <w:jc w:val="both"/>
        <w:rPr>
          <w:rFonts w:cs="Times New Roman"/>
          <w:b/>
          <w:bCs/>
          <w:sz w:val="28"/>
          <w:szCs w:val="28"/>
        </w:rPr>
      </w:pPr>
      <w:r w:rsidRPr="00204B7E">
        <w:rPr>
          <w:rFonts w:cs="Times New Roman"/>
          <w:b/>
          <w:bCs/>
          <w:color w:val="002060"/>
          <w:sz w:val="28"/>
          <w:szCs w:val="28"/>
        </w:rPr>
        <w:t>CONTENTS</w:t>
      </w:r>
      <w:r w:rsidR="00B57DA0" w:rsidRPr="00204B7E">
        <w:rPr>
          <w:rFonts w:cs="Times New Roman"/>
          <w:b/>
          <w:bCs/>
          <w:sz w:val="28"/>
          <w:szCs w:val="28"/>
        </w:rPr>
        <w:tab/>
      </w:r>
      <w:r w:rsidR="00B57DA0" w:rsidRPr="00204B7E">
        <w:rPr>
          <w:rFonts w:cs="Times New Roman"/>
          <w:b/>
          <w:bCs/>
          <w:sz w:val="28"/>
          <w:szCs w:val="28"/>
        </w:rPr>
        <w:tab/>
      </w:r>
      <w:r w:rsidR="00B57DA0" w:rsidRPr="00204B7E">
        <w:rPr>
          <w:rFonts w:cs="Times New Roman"/>
          <w:b/>
          <w:bCs/>
          <w:sz w:val="28"/>
          <w:szCs w:val="28"/>
        </w:rPr>
        <w:tab/>
      </w:r>
      <w:r w:rsidR="00B57DA0" w:rsidRPr="00204B7E">
        <w:rPr>
          <w:rFonts w:cs="Times New Roman"/>
          <w:b/>
          <w:bCs/>
          <w:sz w:val="28"/>
          <w:szCs w:val="28"/>
        </w:rPr>
        <w:tab/>
      </w:r>
      <w:r w:rsidR="00B57DA0" w:rsidRPr="00204B7E">
        <w:rPr>
          <w:rFonts w:cs="Times New Roman"/>
          <w:b/>
          <w:bCs/>
          <w:sz w:val="28"/>
          <w:szCs w:val="28"/>
        </w:rPr>
        <w:tab/>
      </w:r>
      <w:r w:rsidR="00B57DA0" w:rsidRPr="00204B7E">
        <w:rPr>
          <w:rFonts w:cs="Times New Roman"/>
          <w:b/>
          <w:bCs/>
          <w:sz w:val="28"/>
          <w:szCs w:val="28"/>
        </w:rPr>
        <w:tab/>
      </w:r>
      <w:r w:rsidR="00B57DA0" w:rsidRPr="00204B7E">
        <w:rPr>
          <w:rFonts w:cs="Times New Roman"/>
          <w:b/>
          <w:bCs/>
          <w:sz w:val="28"/>
          <w:szCs w:val="28"/>
        </w:rPr>
        <w:tab/>
      </w:r>
      <w:r w:rsidR="00B57DA0" w:rsidRPr="00204B7E">
        <w:rPr>
          <w:rFonts w:cs="Times New Roman"/>
          <w:b/>
          <w:bCs/>
          <w:sz w:val="28"/>
          <w:szCs w:val="28"/>
        </w:rPr>
        <w:tab/>
      </w:r>
      <w:r w:rsidR="00B57DA0" w:rsidRPr="00204B7E">
        <w:rPr>
          <w:rFonts w:cs="Times New Roman"/>
          <w:b/>
          <w:bCs/>
          <w:sz w:val="28"/>
          <w:szCs w:val="28"/>
        </w:rPr>
        <w:tab/>
      </w:r>
      <w:r w:rsidR="006A5769">
        <w:rPr>
          <w:rFonts w:cs="Times New Roman"/>
          <w:b/>
          <w:bCs/>
          <w:sz w:val="28"/>
          <w:szCs w:val="28"/>
        </w:rPr>
        <w:t xml:space="preserve">        </w:t>
      </w:r>
      <w:r w:rsidR="00B57DA0" w:rsidRPr="00204B7E">
        <w:rPr>
          <w:rFonts w:cs="Times New Roman"/>
          <w:b/>
          <w:bCs/>
          <w:color w:val="002060"/>
          <w:sz w:val="28"/>
          <w:szCs w:val="28"/>
        </w:rPr>
        <w:t>PAGE</w:t>
      </w:r>
    </w:p>
    <w:p w14:paraId="429E947C" w14:textId="77777777" w:rsidR="00FE11DD" w:rsidRPr="00FE11DD" w:rsidRDefault="00FE11DD" w:rsidP="00A65CCD">
      <w:pPr>
        <w:spacing w:after="0" w:line="240" w:lineRule="auto"/>
        <w:jc w:val="both"/>
        <w:rPr>
          <w:rFonts w:cs="Times New Roman"/>
          <w:b/>
          <w:bCs/>
          <w:sz w:val="28"/>
          <w:szCs w:val="28"/>
        </w:rPr>
      </w:pPr>
    </w:p>
    <w:p w14:paraId="286E17A9" w14:textId="55BFB410" w:rsidR="007416E7" w:rsidRPr="00F17BE2" w:rsidRDefault="00CF2934" w:rsidP="00F17BE2">
      <w:pPr>
        <w:pStyle w:val="ListParagraph"/>
        <w:numPr>
          <w:ilvl w:val="0"/>
          <w:numId w:val="1"/>
        </w:numPr>
        <w:tabs>
          <w:tab w:val="right" w:pos="8222"/>
        </w:tabs>
        <w:spacing w:after="0" w:line="240" w:lineRule="auto"/>
        <w:jc w:val="both"/>
        <w:rPr>
          <w:rFonts w:cs="Times New Roman"/>
          <w:sz w:val="24"/>
          <w:szCs w:val="24"/>
        </w:rPr>
      </w:pPr>
      <w:r w:rsidRPr="00F17BE2">
        <w:rPr>
          <w:rFonts w:cs="Times New Roman"/>
          <w:sz w:val="24"/>
          <w:szCs w:val="24"/>
        </w:rPr>
        <w:t>Introduction</w:t>
      </w:r>
      <w:r w:rsidR="00FE11DD" w:rsidRPr="00F17BE2">
        <w:rPr>
          <w:rFonts w:cs="Times New Roman"/>
          <w:sz w:val="24"/>
          <w:szCs w:val="24"/>
        </w:rPr>
        <w:tab/>
      </w:r>
      <w:r w:rsidR="001D4421" w:rsidRPr="00F17BE2">
        <w:rPr>
          <w:rFonts w:cs="Times New Roman"/>
          <w:sz w:val="24"/>
          <w:szCs w:val="24"/>
        </w:rPr>
        <w:t>5</w:t>
      </w:r>
    </w:p>
    <w:p w14:paraId="03BF5DBE" w14:textId="02F7E468" w:rsidR="00CF2934" w:rsidRPr="00F17BE2" w:rsidRDefault="00CF2934" w:rsidP="00F17BE2">
      <w:pPr>
        <w:pStyle w:val="ListParagraph"/>
        <w:numPr>
          <w:ilvl w:val="0"/>
          <w:numId w:val="1"/>
        </w:numPr>
        <w:tabs>
          <w:tab w:val="right" w:pos="8222"/>
        </w:tabs>
        <w:spacing w:after="0" w:line="240" w:lineRule="auto"/>
        <w:jc w:val="both"/>
        <w:rPr>
          <w:rFonts w:cs="Times New Roman"/>
          <w:sz w:val="24"/>
          <w:szCs w:val="24"/>
        </w:rPr>
      </w:pPr>
      <w:r w:rsidRPr="00F17BE2">
        <w:rPr>
          <w:rFonts w:cs="Times New Roman"/>
          <w:sz w:val="24"/>
          <w:szCs w:val="24"/>
        </w:rPr>
        <w:t>Terms of Reference</w:t>
      </w:r>
      <w:r w:rsidR="003A2D02" w:rsidRPr="00F17BE2">
        <w:rPr>
          <w:rFonts w:cs="Times New Roman"/>
          <w:sz w:val="24"/>
          <w:szCs w:val="24"/>
        </w:rPr>
        <w:t xml:space="preserve"> </w:t>
      </w:r>
      <w:r w:rsidR="00316C92" w:rsidRPr="00F17BE2">
        <w:rPr>
          <w:rFonts w:cs="Times New Roman"/>
          <w:sz w:val="24"/>
          <w:szCs w:val="24"/>
        </w:rPr>
        <w:t xml:space="preserve">and </w:t>
      </w:r>
      <w:r w:rsidR="003A2D02" w:rsidRPr="00F17BE2">
        <w:rPr>
          <w:rFonts w:cs="Times New Roman"/>
          <w:sz w:val="24"/>
          <w:szCs w:val="24"/>
        </w:rPr>
        <w:t>Methodology</w:t>
      </w:r>
      <w:r w:rsidR="006A5769" w:rsidRPr="00F17BE2">
        <w:rPr>
          <w:rFonts w:cs="Times New Roman"/>
          <w:sz w:val="24"/>
          <w:szCs w:val="24"/>
        </w:rPr>
        <w:t xml:space="preserve">     </w:t>
      </w:r>
      <w:r w:rsidR="00F17BE2">
        <w:rPr>
          <w:rFonts w:cs="Times New Roman"/>
          <w:sz w:val="24"/>
          <w:szCs w:val="24"/>
        </w:rPr>
        <w:tab/>
      </w:r>
      <w:r w:rsidR="001D4421" w:rsidRPr="00F17BE2">
        <w:rPr>
          <w:rFonts w:cs="Times New Roman"/>
          <w:sz w:val="24"/>
          <w:szCs w:val="24"/>
        </w:rPr>
        <w:t>6</w:t>
      </w:r>
    </w:p>
    <w:p w14:paraId="4D181832" w14:textId="7B022412" w:rsidR="00710D28" w:rsidRPr="00F17BE2" w:rsidRDefault="003B150F" w:rsidP="00F17BE2">
      <w:pPr>
        <w:pStyle w:val="ListParagraph"/>
        <w:numPr>
          <w:ilvl w:val="0"/>
          <w:numId w:val="1"/>
        </w:numPr>
        <w:tabs>
          <w:tab w:val="right" w:pos="8222"/>
        </w:tabs>
        <w:spacing w:after="0" w:line="240" w:lineRule="auto"/>
        <w:jc w:val="both"/>
        <w:rPr>
          <w:rFonts w:cs="Times New Roman"/>
          <w:sz w:val="24"/>
          <w:szCs w:val="24"/>
        </w:rPr>
      </w:pPr>
      <w:r w:rsidRPr="00F17BE2">
        <w:rPr>
          <w:rFonts w:cs="Times New Roman"/>
          <w:sz w:val="24"/>
          <w:szCs w:val="24"/>
        </w:rPr>
        <w:t>Independent Reviewer</w:t>
      </w:r>
      <w:r w:rsidR="006A5769" w:rsidRPr="00F17BE2">
        <w:rPr>
          <w:rFonts w:cs="Times New Roman"/>
          <w:sz w:val="24"/>
          <w:szCs w:val="24"/>
        </w:rPr>
        <w:tab/>
      </w:r>
      <w:r w:rsidR="001D4421" w:rsidRPr="00F17BE2">
        <w:rPr>
          <w:rFonts w:cs="Times New Roman"/>
          <w:sz w:val="24"/>
          <w:szCs w:val="24"/>
        </w:rPr>
        <w:t>8</w:t>
      </w:r>
      <w:r w:rsidR="003401B0" w:rsidRPr="00F17BE2">
        <w:rPr>
          <w:rFonts w:cs="Times New Roman"/>
          <w:sz w:val="24"/>
          <w:szCs w:val="24"/>
        </w:rPr>
        <w:t xml:space="preserve">    </w:t>
      </w:r>
      <w:r w:rsidR="00204B7E" w:rsidRPr="00F17BE2">
        <w:rPr>
          <w:rFonts w:cs="Times New Roman"/>
          <w:sz w:val="24"/>
          <w:szCs w:val="24"/>
        </w:rPr>
        <w:t xml:space="preserve">           </w:t>
      </w:r>
    </w:p>
    <w:p w14:paraId="0C1B06D9" w14:textId="726F4777" w:rsidR="003A2D02" w:rsidRPr="00F17BE2" w:rsidRDefault="00710D28" w:rsidP="00F17BE2">
      <w:pPr>
        <w:pStyle w:val="ListParagraph"/>
        <w:numPr>
          <w:ilvl w:val="0"/>
          <w:numId w:val="1"/>
        </w:numPr>
        <w:tabs>
          <w:tab w:val="right" w:pos="8222"/>
        </w:tabs>
        <w:spacing w:after="0" w:line="240" w:lineRule="auto"/>
        <w:jc w:val="both"/>
        <w:rPr>
          <w:rFonts w:cs="Times New Roman"/>
          <w:sz w:val="24"/>
          <w:szCs w:val="24"/>
        </w:rPr>
      </w:pPr>
      <w:r w:rsidRPr="00F17BE2">
        <w:rPr>
          <w:rFonts w:cs="Times New Roman"/>
          <w:sz w:val="24"/>
          <w:szCs w:val="24"/>
        </w:rPr>
        <w:t xml:space="preserve">Murder and Rape of </w:t>
      </w:r>
      <w:r w:rsidR="002528DC" w:rsidRPr="00F17BE2">
        <w:rPr>
          <w:rFonts w:cs="Times New Roman"/>
          <w:sz w:val="24"/>
          <w:szCs w:val="24"/>
        </w:rPr>
        <w:t>Woman A</w:t>
      </w:r>
      <w:r w:rsidR="002528DC" w:rsidRPr="00F17BE2">
        <w:rPr>
          <w:rFonts w:cs="Times New Roman"/>
          <w:sz w:val="24"/>
          <w:szCs w:val="24"/>
        </w:rPr>
        <w:tab/>
      </w:r>
      <w:r w:rsidR="001D4421" w:rsidRPr="00F17BE2">
        <w:rPr>
          <w:rFonts w:cs="Times New Roman"/>
          <w:sz w:val="24"/>
          <w:szCs w:val="24"/>
        </w:rPr>
        <w:t>9</w:t>
      </w:r>
    </w:p>
    <w:p w14:paraId="35F1CFBE" w14:textId="2E30BD07" w:rsidR="00225C92" w:rsidRPr="00F17BE2" w:rsidRDefault="00DE67D2" w:rsidP="00F17BE2">
      <w:pPr>
        <w:pStyle w:val="ListParagraph"/>
        <w:numPr>
          <w:ilvl w:val="0"/>
          <w:numId w:val="1"/>
        </w:numPr>
        <w:tabs>
          <w:tab w:val="right" w:pos="8222"/>
        </w:tabs>
        <w:spacing w:after="0" w:line="240" w:lineRule="auto"/>
        <w:jc w:val="both"/>
        <w:rPr>
          <w:rFonts w:cs="Times New Roman"/>
          <w:sz w:val="24"/>
          <w:szCs w:val="24"/>
        </w:rPr>
      </w:pPr>
      <w:r w:rsidRPr="00F17BE2">
        <w:rPr>
          <w:rFonts w:cs="Times New Roman"/>
          <w:sz w:val="24"/>
          <w:szCs w:val="24"/>
        </w:rPr>
        <w:t>Background</w:t>
      </w:r>
      <w:r w:rsidR="006A5769" w:rsidRPr="00F17BE2">
        <w:rPr>
          <w:rFonts w:cs="Times New Roman"/>
          <w:sz w:val="24"/>
          <w:szCs w:val="24"/>
        </w:rPr>
        <w:t xml:space="preserve"> </w:t>
      </w:r>
      <w:r w:rsidR="00DE4875" w:rsidRPr="00F17BE2">
        <w:rPr>
          <w:rFonts w:cs="Times New Roman"/>
          <w:sz w:val="24"/>
          <w:szCs w:val="24"/>
        </w:rPr>
        <w:t>and Offending History</w:t>
      </w:r>
      <w:r w:rsidR="006A5769" w:rsidRPr="00F17BE2">
        <w:rPr>
          <w:rFonts w:cs="Times New Roman"/>
          <w:sz w:val="24"/>
          <w:szCs w:val="24"/>
        </w:rPr>
        <w:t xml:space="preserve">     </w:t>
      </w:r>
      <w:r w:rsidR="00DE4875" w:rsidRPr="00F17BE2">
        <w:rPr>
          <w:rFonts w:cs="Times New Roman"/>
          <w:sz w:val="24"/>
          <w:szCs w:val="24"/>
        </w:rPr>
        <w:tab/>
      </w:r>
      <w:r w:rsidR="001D4421" w:rsidRPr="00F17BE2">
        <w:rPr>
          <w:rFonts w:cs="Times New Roman"/>
          <w:sz w:val="24"/>
          <w:szCs w:val="24"/>
        </w:rPr>
        <w:t>10</w:t>
      </w:r>
      <w:r w:rsidR="006A5769" w:rsidRPr="00F17BE2">
        <w:rPr>
          <w:rFonts w:cs="Times New Roman"/>
          <w:sz w:val="24"/>
          <w:szCs w:val="24"/>
        </w:rPr>
        <w:t xml:space="preserve">     </w:t>
      </w:r>
      <w:r w:rsidR="00FE11DD" w:rsidRPr="00F17BE2">
        <w:rPr>
          <w:rFonts w:cs="Times New Roman"/>
          <w:sz w:val="24"/>
          <w:szCs w:val="24"/>
        </w:rPr>
        <w:t xml:space="preserve"> </w:t>
      </w:r>
    </w:p>
    <w:p w14:paraId="139188B3" w14:textId="056849BF" w:rsidR="00E7388B" w:rsidRPr="00F17BE2" w:rsidRDefault="00E7388B" w:rsidP="00F17BE2">
      <w:pPr>
        <w:pStyle w:val="ListParagraph"/>
        <w:numPr>
          <w:ilvl w:val="0"/>
          <w:numId w:val="1"/>
        </w:numPr>
        <w:tabs>
          <w:tab w:val="right" w:pos="8222"/>
        </w:tabs>
        <w:spacing w:after="0" w:line="240" w:lineRule="auto"/>
        <w:jc w:val="both"/>
        <w:rPr>
          <w:rFonts w:cs="Times New Roman"/>
          <w:sz w:val="24"/>
          <w:szCs w:val="24"/>
        </w:rPr>
      </w:pPr>
      <w:r w:rsidRPr="00F17BE2">
        <w:rPr>
          <w:rFonts w:cs="Times New Roman"/>
          <w:sz w:val="24"/>
          <w:szCs w:val="24"/>
        </w:rPr>
        <w:t>Multi Agency Public Protection Arrangements (MAPPA)</w:t>
      </w:r>
      <w:r w:rsidRPr="00F17BE2">
        <w:rPr>
          <w:rFonts w:cs="Times New Roman"/>
          <w:sz w:val="24"/>
          <w:szCs w:val="24"/>
        </w:rPr>
        <w:tab/>
        <w:t>1</w:t>
      </w:r>
      <w:r w:rsidR="00932D82" w:rsidRPr="00F17BE2">
        <w:rPr>
          <w:rFonts w:cs="Times New Roman"/>
          <w:sz w:val="24"/>
          <w:szCs w:val="24"/>
        </w:rPr>
        <w:t>2</w:t>
      </w:r>
    </w:p>
    <w:p w14:paraId="419AC1AD" w14:textId="556FBA91" w:rsidR="001310C2" w:rsidRPr="00F17BE2" w:rsidRDefault="001310C2" w:rsidP="00F17BE2">
      <w:pPr>
        <w:pStyle w:val="ListParagraph"/>
        <w:numPr>
          <w:ilvl w:val="0"/>
          <w:numId w:val="1"/>
        </w:numPr>
        <w:tabs>
          <w:tab w:val="right" w:pos="8222"/>
        </w:tabs>
        <w:spacing w:after="0" w:line="240" w:lineRule="auto"/>
        <w:jc w:val="both"/>
        <w:rPr>
          <w:rFonts w:cs="Times New Roman"/>
          <w:sz w:val="24"/>
          <w:szCs w:val="24"/>
        </w:rPr>
      </w:pPr>
      <w:r w:rsidRPr="00F17BE2">
        <w:rPr>
          <w:rFonts w:cs="Times New Roman"/>
          <w:sz w:val="24"/>
          <w:szCs w:val="24"/>
        </w:rPr>
        <w:t>The Violent and Sex Offender Database (ViSOR)</w:t>
      </w:r>
      <w:r w:rsidR="00FE11DD" w:rsidRPr="00F17BE2">
        <w:rPr>
          <w:rFonts w:cs="Times New Roman"/>
          <w:sz w:val="24"/>
          <w:szCs w:val="24"/>
        </w:rPr>
        <w:tab/>
        <w:t>1</w:t>
      </w:r>
      <w:r w:rsidR="00932D82" w:rsidRPr="00F17BE2">
        <w:rPr>
          <w:rFonts w:cs="Times New Roman"/>
          <w:sz w:val="24"/>
          <w:szCs w:val="24"/>
        </w:rPr>
        <w:t>4</w:t>
      </w:r>
    </w:p>
    <w:p w14:paraId="09D73036" w14:textId="4251F0E7" w:rsidR="004F5493" w:rsidRPr="00F17BE2" w:rsidRDefault="006A5769" w:rsidP="00F17BE2">
      <w:pPr>
        <w:pStyle w:val="ListParagraph"/>
        <w:numPr>
          <w:ilvl w:val="0"/>
          <w:numId w:val="1"/>
        </w:numPr>
        <w:tabs>
          <w:tab w:val="right" w:pos="8222"/>
        </w:tabs>
        <w:spacing w:after="0" w:line="240" w:lineRule="auto"/>
        <w:jc w:val="both"/>
        <w:rPr>
          <w:rFonts w:cs="Times New Roman"/>
          <w:sz w:val="24"/>
          <w:szCs w:val="24"/>
        </w:rPr>
      </w:pPr>
      <w:r w:rsidRPr="00F17BE2">
        <w:rPr>
          <w:rFonts w:cs="Times New Roman"/>
          <w:sz w:val="24"/>
          <w:szCs w:val="24"/>
        </w:rPr>
        <w:t>Agency Involvement and Key Findings</w:t>
      </w:r>
      <w:r w:rsidR="004F5493" w:rsidRPr="00F17BE2">
        <w:rPr>
          <w:rFonts w:cs="Times New Roman"/>
          <w:sz w:val="24"/>
          <w:szCs w:val="24"/>
        </w:rPr>
        <w:tab/>
      </w:r>
    </w:p>
    <w:p w14:paraId="1D060B49" w14:textId="66B502D9" w:rsidR="00FE11DD" w:rsidRPr="00F17BE2" w:rsidRDefault="004F5493" w:rsidP="00F17BE2">
      <w:pPr>
        <w:pStyle w:val="ListParagraph"/>
        <w:tabs>
          <w:tab w:val="right" w:pos="8222"/>
        </w:tabs>
        <w:spacing w:after="0" w:line="240" w:lineRule="auto"/>
        <w:ind w:left="1276" w:hanging="425"/>
        <w:jc w:val="both"/>
        <w:rPr>
          <w:rFonts w:cs="Times New Roman"/>
          <w:sz w:val="24"/>
          <w:szCs w:val="24"/>
        </w:rPr>
      </w:pPr>
      <w:r w:rsidRPr="00F17BE2">
        <w:rPr>
          <w:rFonts w:cs="Times New Roman"/>
          <w:sz w:val="24"/>
          <w:szCs w:val="24"/>
        </w:rPr>
        <w:t>8.1</w:t>
      </w:r>
      <w:r w:rsidRPr="00F17BE2">
        <w:rPr>
          <w:rFonts w:cs="Times New Roman"/>
          <w:sz w:val="24"/>
          <w:szCs w:val="24"/>
        </w:rPr>
        <w:tab/>
        <w:t>Introduction</w:t>
      </w:r>
      <w:r w:rsidR="006A5769" w:rsidRPr="00F17BE2">
        <w:rPr>
          <w:rFonts w:cs="Times New Roman"/>
          <w:sz w:val="24"/>
          <w:szCs w:val="24"/>
        </w:rPr>
        <w:tab/>
      </w:r>
      <w:r w:rsidR="00BD6002" w:rsidRPr="00F17BE2">
        <w:rPr>
          <w:rFonts w:cs="Times New Roman"/>
          <w:sz w:val="24"/>
          <w:szCs w:val="24"/>
        </w:rPr>
        <w:t>1</w:t>
      </w:r>
      <w:r w:rsidR="00932D82" w:rsidRPr="00F17BE2">
        <w:rPr>
          <w:rFonts w:cs="Times New Roman"/>
          <w:sz w:val="24"/>
          <w:szCs w:val="24"/>
        </w:rPr>
        <w:t>6</w:t>
      </w:r>
    </w:p>
    <w:p w14:paraId="77DFAEE1" w14:textId="3373C0C8" w:rsidR="006A5769" w:rsidRPr="00F17BE2" w:rsidRDefault="00FE11DD" w:rsidP="00F17BE2">
      <w:pPr>
        <w:pStyle w:val="ListParagraph"/>
        <w:numPr>
          <w:ilvl w:val="1"/>
          <w:numId w:val="1"/>
        </w:numPr>
        <w:tabs>
          <w:tab w:val="right" w:pos="8222"/>
        </w:tabs>
        <w:spacing w:after="0" w:line="240" w:lineRule="auto"/>
        <w:ind w:left="1276" w:hanging="425"/>
        <w:jc w:val="both"/>
        <w:rPr>
          <w:rFonts w:cs="Times New Roman"/>
          <w:sz w:val="24"/>
          <w:szCs w:val="24"/>
        </w:rPr>
      </w:pPr>
      <w:r w:rsidRPr="00F17BE2">
        <w:rPr>
          <w:rFonts w:cs="Times New Roman"/>
          <w:sz w:val="24"/>
          <w:szCs w:val="24"/>
        </w:rPr>
        <w:t>Scottish Prison Service (SPS)</w:t>
      </w:r>
      <w:r w:rsidRPr="00F17BE2">
        <w:rPr>
          <w:rFonts w:cs="Times New Roman"/>
          <w:sz w:val="24"/>
          <w:szCs w:val="24"/>
        </w:rPr>
        <w:tab/>
      </w:r>
      <w:r w:rsidR="00BD6002" w:rsidRPr="00F17BE2">
        <w:rPr>
          <w:rFonts w:cs="Times New Roman"/>
          <w:sz w:val="24"/>
          <w:szCs w:val="24"/>
        </w:rPr>
        <w:t>1</w:t>
      </w:r>
      <w:r w:rsidR="00932D82" w:rsidRPr="00F17BE2">
        <w:rPr>
          <w:rFonts w:cs="Times New Roman"/>
          <w:sz w:val="24"/>
          <w:szCs w:val="24"/>
        </w:rPr>
        <w:t>6</w:t>
      </w:r>
    </w:p>
    <w:p w14:paraId="0D9E3DB6" w14:textId="1948C849" w:rsidR="00396D4C" w:rsidRPr="00F17BE2" w:rsidRDefault="00FE11DD" w:rsidP="00F17BE2">
      <w:pPr>
        <w:pStyle w:val="ListParagraph"/>
        <w:numPr>
          <w:ilvl w:val="1"/>
          <w:numId w:val="1"/>
        </w:numPr>
        <w:tabs>
          <w:tab w:val="right" w:pos="8222"/>
        </w:tabs>
        <w:spacing w:after="0" w:line="240" w:lineRule="auto"/>
        <w:ind w:left="1276" w:hanging="425"/>
        <w:jc w:val="both"/>
        <w:rPr>
          <w:rFonts w:cs="Times New Roman"/>
          <w:sz w:val="24"/>
          <w:szCs w:val="24"/>
        </w:rPr>
      </w:pPr>
      <w:r w:rsidRPr="00F17BE2">
        <w:rPr>
          <w:rFonts w:cs="Times New Roman"/>
          <w:sz w:val="24"/>
          <w:szCs w:val="24"/>
        </w:rPr>
        <w:t>Non-Parole Licence</w:t>
      </w:r>
      <w:r w:rsidRPr="00F17BE2">
        <w:rPr>
          <w:rFonts w:cs="Times New Roman"/>
          <w:sz w:val="24"/>
          <w:szCs w:val="24"/>
        </w:rPr>
        <w:tab/>
      </w:r>
      <w:r w:rsidR="00932D82" w:rsidRPr="00F17BE2">
        <w:rPr>
          <w:rFonts w:cs="Times New Roman"/>
          <w:sz w:val="24"/>
          <w:szCs w:val="24"/>
        </w:rPr>
        <w:t>20</w:t>
      </w:r>
    </w:p>
    <w:p w14:paraId="561E3EE0" w14:textId="3CA1BFDE" w:rsidR="00FE11DD" w:rsidRPr="00F17BE2" w:rsidRDefault="00FE11DD" w:rsidP="00F17BE2">
      <w:pPr>
        <w:pStyle w:val="ListParagraph"/>
        <w:numPr>
          <w:ilvl w:val="1"/>
          <w:numId w:val="1"/>
        </w:numPr>
        <w:tabs>
          <w:tab w:val="right" w:pos="8222"/>
        </w:tabs>
        <w:spacing w:after="0" w:line="240" w:lineRule="auto"/>
        <w:ind w:left="1276" w:hanging="425"/>
        <w:jc w:val="both"/>
        <w:rPr>
          <w:rFonts w:cs="Times New Roman"/>
          <w:sz w:val="24"/>
          <w:szCs w:val="24"/>
        </w:rPr>
      </w:pPr>
      <w:r w:rsidRPr="00F17BE2">
        <w:rPr>
          <w:rFonts w:cs="Times New Roman"/>
          <w:sz w:val="24"/>
          <w:szCs w:val="24"/>
        </w:rPr>
        <w:t>MAPPA</w:t>
      </w:r>
      <w:r w:rsidRPr="00F17BE2">
        <w:rPr>
          <w:rFonts w:cs="Times New Roman"/>
          <w:sz w:val="24"/>
          <w:szCs w:val="24"/>
        </w:rPr>
        <w:tab/>
      </w:r>
      <w:r w:rsidR="00B14C73" w:rsidRPr="00F17BE2">
        <w:rPr>
          <w:rFonts w:cs="Times New Roman"/>
          <w:sz w:val="24"/>
          <w:szCs w:val="24"/>
        </w:rPr>
        <w:t>2</w:t>
      </w:r>
      <w:r w:rsidR="00932D82" w:rsidRPr="00F17BE2">
        <w:rPr>
          <w:rFonts w:cs="Times New Roman"/>
          <w:sz w:val="24"/>
          <w:szCs w:val="24"/>
        </w:rPr>
        <w:t>3</w:t>
      </w:r>
    </w:p>
    <w:p w14:paraId="753F342B" w14:textId="7D131B7B" w:rsidR="00FE11DD" w:rsidRPr="00F17BE2" w:rsidRDefault="00FE11DD" w:rsidP="00F17BE2">
      <w:pPr>
        <w:pStyle w:val="ListParagraph"/>
        <w:numPr>
          <w:ilvl w:val="1"/>
          <w:numId w:val="1"/>
        </w:numPr>
        <w:tabs>
          <w:tab w:val="right" w:pos="8222"/>
        </w:tabs>
        <w:spacing w:after="0" w:line="240" w:lineRule="auto"/>
        <w:ind w:left="1276" w:hanging="425"/>
        <w:jc w:val="both"/>
        <w:rPr>
          <w:rFonts w:cs="Times New Roman"/>
          <w:sz w:val="24"/>
          <w:szCs w:val="24"/>
        </w:rPr>
      </w:pPr>
      <w:r w:rsidRPr="00F17BE2">
        <w:rPr>
          <w:rFonts w:cs="Times New Roman"/>
          <w:sz w:val="24"/>
          <w:szCs w:val="24"/>
        </w:rPr>
        <w:t>National Health Service (NHS)</w:t>
      </w:r>
      <w:r w:rsidRPr="00F17BE2">
        <w:rPr>
          <w:rFonts w:cs="Times New Roman"/>
          <w:sz w:val="24"/>
          <w:szCs w:val="24"/>
        </w:rPr>
        <w:tab/>
      </w:r>
      <w:r w:rsidR="00396D4C" w:rsidRPr="00F17BE2">
        <w:rPr>
          <w:rFonts w:cs="Times New Roman"/>
          <w:sz w:val="24"/>
          <w:szCs w:val="24"/>
        </w:rPr>
        <w:t>2</w:t>
      </w:r>
      <w:r w:rsidR="00932D82" w:rsidRPr="00F17BE2">
        <w:rPr>
          <w:rFonts w:cs="Times New Roman"/>
          <w:sz w:val="24"/>
          <w:szCs w:val="24"/>
        </w:rPr>
        <w:t>9</w:t>
      </w:r>
    </w:p>
    <w:p w14:paraId="2FDEE13C" w14:textId="14E8531D" w:rsidR="00430E63" w:rsidRPr="00F17BE2" w:rsidRDefault="00AA64CC" w:rsidP="00F17BE2">
      <w:pPr>
        <w:pStyle w:val="ListParagraph"/>
        <w:numPr>
          <w:ilvl w:val="1"/>
          <w:numId w:val="1"/>
        </w:numPr>
        <w:tabs>
          <w:tab w:val="right" w:pos="8222"/>
        </w:tabs>
        <w:spacing w:after="0" w:line="240" w:lineRule="auto"/>
        <w:ind w:left="1276" w:hanging="425"/>
        <w:jc w:val="both"/>
        <w:rPr>
          <w:rFonts w:cs="Times New Roman"/>
          <w:sz w:val="24"/>
          <w:szCs w:val="24"/>
        </w:rPr>
      </w:pPr>
      <w:r w:rsidRPr="00F17BE2">
        <w:rPr>
          <w:rFonts w:cs="Times New Roman"/>
          <w:sz w:val="24"/>
          <w:szCs w:val="24"/>
        </w:rPr>
        <w:t xml:space="preserve">Local Authority </w:t>
      </w:r>
      <w:r w:rsidR="00430E63" w:rsidRPr="00F17BE2">
        <w:rPr>
          <w:rFonts w:cs="Times New Roman"/>
          <w:sz w:val="24"/>
          <w:szCs w:val="24"/>
        </w:rPr>
        <w:t>Criminal Justice Social Work (CJSW)</w:t>
      </w:r>
      <w:r w:rsidR="003C7BAE" w:rsidRPr="00F17BE2">
        <w:rPr>
          <w:rFonts w:cs="Times New Roman"/>
          <w:sz w:val="24"/>
          <w:szCs w:val="24"/>
        </w:rPr>
        <w:tab/>
      </w:r>
      <w:r w:rsidR="00B14C73" w:rsidRPr="00F17BE2">
        <w:rPr>
          <w:rFonts w:cs="Times New Roman"/>
          <w:sz w:val="24"/>
          <w:szCs w:val="24"/>
        </w:rPr>
        <w:t>3</w:t>
      </w:r>
      <w:r w:rsidR="00932D82" w:rsidRPr="00F17BE2">
        <w:rPr>
          <w:rFonts w:cs="Times New Roman"/>
          <w:sz w:val="24"/>
          <w:szCs w:val="24"/>
        </w:rPr>
        <w:t>3</w:t>
      </w:r>
    </w:p>
    <w:p w14:paraId="6BE2DA59" w14:textId="3965B363" w:rsidR="00AA64CC" w:rsidRPr="00F17BE2" w:rsidRDefault="00AA64CC" w:rsidP="00F17BE2">
      <w:pPr>
        <w:pStyle w:val="ListParagraph"/>
        <w:numPr>
          <w:ilvl w:val="1"/>
          <w:numId w:val="1"/>
        </w:numPr>
        <w:tabs>
          <w:tab w:val="right" w:pos="8222"/>
        </w:tabs>
        <w:spacing w:after="0" w:line="240" w:lineRule="auto"/>
        <w:ind w:left="1276" w:hanging="425"/>
        <w:jc w:val="both"/>
        <w:rPr>
          <w:rFonts w:cs="Times New Roman"/>
          <w:sz w:val="24"/>
          <w:szCs w:val="24"/>
        </w:rPr>
      </w:pPr>
      <w:r w:rsidRPr="00F17BE2">
        <w:rPr>
          <w:rFonts w:cs="Times New Roman"/>
          <w:sz w:val="24"/>
          <w:szCs w:val="24"/>
        </w:rPr>
        <w:t>Police Scotland</w:t>
      </w:r>
      <w:r w:rsidR="003C7BAE" w:rsidRPr="00F17BE2">
        <w:rPr>
          <w:rFonts w:cs="Times New Roman"/>
          <w:sz w:val="24"/>
          <w:szCs w:val="24"/>
        </w:rPr>
        <w:tab/>
      </w:r>
      <w:r w:rsidR="006A53FA" w:rsidRPr="00F17BE2">
        <w:rPr>
          <w:rFonts w:cs="Times New Roman"/>
          <w:sz w:val="24"/>
          <w:szCs w:val="24"/>
        </w:rPr>
        <w:t>3</w:t>
      </w:r>
      <w:r w:rsidR="00932D82" w:rsidRPr="00F17BE2">
        <w:rPr>
          <w:rFonts w:cs="Times New Roman"/>
          <w:sz w:val="24"/>
          <w:szCs w:val="24"/>
        </w:rPr>
        <w:t>7</w:t>
      </w:r>
    </w:p>
    <w:p w14:paraId="4666B650" w14:textId="5A5DAC80" w:rsidR="00AA64CC" w:rsidRPr="00F17BE2" w:rsidRDefault="00AA64CC" w:rsidP="00F17BE2">
      <w:pPr>
        <w:pStyle w:val="ListParagraph"/>
        <w:numPr>
          <w:ilvl w:val="1"/>
          <w:numId w:val="1"/>
        </w:numPr>
        <w:tabs>
          <w:tab w:val="right" w:pos="8222"/>
        </w:tabs>
        <w:spacing w:after="0" w:line="240" w:lineRule="auto"/>
        <w:ind w:left="1276" w:hanging="425"/>
        <w:jc w:val="both"/>
        <w:rPr>
          <w:rFonts w:cs="Times New Roman"/>
          <w:sz w:val="24"/>
          <w:szCs w:val="24"/>
        </w:rPr>
      </w:pPr>
      <w:r w:rsidRPr="00F17BE2">
        <w:rPr>
          <w:rFonts w:cs="Times New Roman"/>
          <w:sz w:val="24"/>
          <w:szCs w:val="24"/>
        </w:rPr>
        <w:t>Assessment of Risk</w:t>
      </w:r>
      <w:r w:rsidR="003C7BAE" w:rsidRPr="00F17BE2">
        <w:rPr>
          <w:rFonts w:cs="Times New Roman"/>
          <w:sz w:val="24"/>
          <w:szCs w:val="24"/>
        </w:rPr>
        <w:tab/>
      </w:r>
      <w:r w:rsidR="00D43CBD" w:rsidRPr="00F17BE2">
        <w:rPr>
          <w:rFonts w:cs="Times New Roman"/>
          <w:sz w:val="24"/>
          <w:szCs w:val="24"/>
        </w:rPr>
        <w:t>42</w:t>
      </w:r>
    </w:p>
    <w:p w14:paraId="68E2C527" w14:textId="3B5EE5DB" w:rsidR="003C7BAE" w:rsidRPr="00F17BE2" w:rsidRDefault="003C7BAE" w:rsidP="00F17BE2">
      <w:pPr>
        <w:pStyle w:val="ListParagraph"/>
        <w:numPr>
          <w:ilvl w:val="0"/>
          <w:numId w:val="1"/>
        </w:numPr>
        <w:tabs>
          <w:tab w:val="right" w:pos="8222"/>
        </w:tabs>
        <w:spacing w:after="0" w:line="240" w:lineRule="auto"/>
        <w:jc w:val="both"/>
        <w:rPr>
          <w:rFonts w:cs="Times New Roman"/>
          <w:sz w:val="24"/>
          <w:szCs w:val="24"/>
        </w:rPr>
      </w:pPr>
      <w:r w:rsidRPr="00F17BE2">
        <w:rPr>
          <w:rFonts w:cs="Times New Roman"/>
          <w:sz w:val="24"/>
          <w:szCs w:val="24"/>
        </w:rPr>
        <w:t>Conclusion</w:t>
      </w:r>
      <w:r w:rsidRPr="00F17BE2">
        <w:rPr>
          <w:rFonts w:cs="Times New Roman"/>
          <w:sz w:val="24"/>
          <w:szCs w:val="24"/>
        </w:rPr>
        <w:tab/>
      </w:r>
      <w:r w:rsidR="00D43CBD" w:rsidRPr="00F17BE2">
        <w:rPr>
          <w:rFonts w:cs="Times New Roman"/>
          <w:sz w:val="24"/>
          <w:szCs w:val="24"/>
        </w:rPr>
        <w:t>46</w:t>
      </w:r>
    </w:p>
    <w:p w14:paraId="4DA7D67F" w14:textId="65F1D8B2" w:rsidR="001B133A" w:rsidRPr="00F17BE2" w:rsidRDefault="00895D23" w:rsidP="00F17BE2">
      <w:pPr>
        <w:pStyle w:val="ListParagraph"/>
        <w:numPr>
          <w:ilvl w:val="0"/>
          <w:numId w:val="1"/>
        </w:numPr>
        <w:tabs>
          <w:tab w:val="right" w:pos="8222"/>
        </w:tabs>
        <w:spacing w:after="0" w:line="240" w:lineRule="auto"/>
        <w:jc w:val="both"/>
        <w:rPr>
          <w:rFonts w:cs="Times New Roman"/>
          <w:sz w:val="24"/>
          <w:szCs w:val="24"/>
        </w:rPr>
      </w:pPr>
      <w:r w:rsidRPr="00F17BE2">
        <w:rPr>
          <w:rFonts w:cs="Times New Roman"/>
          <w:sz w:val="24"/>
          <w:szCs w:val="24"/>
        </w:rPr>
        <w:t>Findings</w:t>
      </w:r>
      <w:r w:rsidRPr="00F17BE2">
        <w:rPr>
          <w:rFonts w:cs="Times New Roman"/>
          <w:sz w:val="24"/>
          <w:szCs w:val="24"/>
        </w:rPr>
        <w:tab/>
      </w:r>
      <w:r w:rsidR="00D43CBD" w:rsidRPr="00F17BE2">
        <w:rPr>
          <w:rFonts w:cs="Times New Roman"/>
          <w:sz w:val="24"/>
          <w:szCs w:val="24"/>
        </w:rPr>
        <w:t>48</w:t>
      </w:r>
    </w:p>
    <w:p w14:paraId="7AC03B3E" w14:textId="6B486277" w:rsidR="009E763C" w:rsidRPr="00F17BE2" w:rsidRDefault="001B133A" w:rsidP="00F17BE2">
      <w:pPr>
        <w:pStyle w:val="ListParagraph"/>
        <w:tabs>
          <w:tab w:val="right" w:pos="8222"/>
        </w:tabs>
        <w:spacing w:after="0" w:line="240" w:lineRule="auto"/>
        <w:jc w:val="both"/>
        <w:rPr>
          <w:rFonts w:cs="Times New Roman"/>
          <w:sz w:val="24"/>
          <w:szCs w:val="24"/>
        </w:rPr>
      </w:pPr>
      <w:r w:rsidRPr="00F17BE2">
        <w:rPr>
          <w:rFonts w:cs="Times New Roman"/>
          <w:sz w:val="24"/>
          <w:szCs w:val="24"/>
        </w:rPr>
        <w:tab/>
      </w:r>
      <w:r w:rsidR="00F17BE2">
        <w:rPr>
          <w:rFonts w:cs="Times New Roman"/>
          <w:sz w:val="24"/>
          <w:szCs w:val="24"/>
        </w:rPr>
        <w:br/>
      </w:r>
      <w:r w:rsidR="00636AF6" w:rsidRPr="00F17BE2">
        <w:rPr>
          <w:rFonts w:cs="Times New Roman"/>
          <w:sz w:val="24"/>
          <w:szCs w:val="24"/>
        </w:rPr>
        <w:t xml:space="preserve">Appendix A - </w:t>
      </w:r>
      <w:r w:rsidR="001B4D34" w:rsidRPr="00F17BE2">
        <w:rPr>
          <w:rFonts w:cs="Times New Roman"/>
          <w:sz w:val="24"/>
          <w:szCs w:val="24"/>
        </w:rPr>
        <w:t xml:space="preserve"> </w:t>
      </w:r>
      <w:r w:rsidR="00636AF6" w:rsidRPr="00F17BE2">
        <w:rPr>
          <w:rFonts w:cs="Times New Roman"/>
          <w:sz w:val="24"/>
          <w:szCs w:val="24"/>
        </w:rPr>
        <w:t>Chronology of Key Events</w:t>
      </w:r>
      <w:r w:rsidR="001D0F98" w:rsidRPr="00F17BE2">
        <w:rPr>
          <w:rFonts w:cs="Times New Roman"/>
          <w:sz w:val="24"/>
          <w:szCs w:val="24"/>
        </w:rPr>
        <w:tab/>
      </w:r>
      <w:r w:rsidR="00D43CBD" w:rsidRPr="00F17BE2">
        <w:rPr>
          <w:rFonts w:cs="Times New Roman"/>
          <w:sz w:val="24"/>
          <w:szCs w:val="24"/>
        </w:rPr>
        <w:t>51</w:t>
      </w:r>
      <w:r w:rsidR="00F17BE2">
        <w:rPr>
          <w:rFonts w:cs="Times New Roman"/>
          <w:sz w:val="24"/>
          <w:szCs w:val="24"/>
        </w:rPr>
        <w:br/>
      </w:r>
      <w:r w:rsidR="00895D23" w:rsidRPr="00F17BE2">
        <w:rPr>
          <w:rFonts w:cs="Times New Roman"/>
          <w:sz w:val="24"/>
          <w:szCs w:val="24"/>
          <w:lang w:val="fr-FR"/>
        </w:rPr>
        <w:t xml:space="preserve">Appendix </w:t>
      </w:r>
      <w:r w:rsidR="00636AF6" w:rsidRPr="00F17BE2">
        <w:rPr>
          <w:rFonts w:cs="Times New Roman"/>
          <w:sz w:val="24"/>
          <w:szCs w:val="24"/>
          <w:lang w:val="fr-FR"/>
        </w:rPr>
        <w:t>B</w:t>
      </w:r>
      <w:r w:rsidR="00895D23" w:rsidRPr="00F17BE2">
        <w:rPr>
          <w:rFonts w:cs="Times New Roman"/>
          <w:sz w:val="24"/>
          <w:szCs w:val="24"/>
          <w:lang w:val="fr-FR"/>
        </w:rPr>
        <w:t xml:space="preserve"> – Non</w:t>
      </w:r>
      <w:r w:rsidR="005F334D" w:rsidRPr="00F17BE2">
        <w:rPr>
          <w:rFonts w:cs="Times New Roman"/>
          <w:sz w:val="24"/>
          <w:szCs w:val="24"/>
          <w:lang w:val="fr-FR"/>
        </w:rPr>
        <w:t>-</w:t>
      </w:r>
      <w:r w:rsidR="00895D23" w:rsidRPr="00F17BE2">
        <w:rPr>
          <w:rFonts w:cs="Times New Roman"/>
          <w:sz w:val="24"/>
          <w:szCs w:val="24"/>
          <w:lang w:val="fr-FR"/>
        </w:rPr>
        <w:t>Parole Licence</w:t>
      </w:r>
      <w:r w:rsidR="00895D23" w:rsidRPr="00F17BE2">
        <w:rPr>
          <w:rFonts w:cs="Times New Roman"/>
          <w:sz w:val="24"/>
          <w:szCs w:val="24"/>
          <w:lang w:val="fr-FR"/>
        </w:rPr>
        <w:tab/>
      </w:r>
      <w:r w:rsidR="00D43CBD" w:rsidRPr="00F17BE2">
        <w:rPr>
          <w:rFonts w:cs="Times New Roman"/>
          <w:sz w:val="24"/>
          <w:szCs w:val="24"/>
          <w:lang w:val="fr-FR"/>
        </w:rPr>
        <w:t>59</w:t>
      </w:r>
      <w:r w:rsidR="00F17BE2">
        <w:rPr>
          <w:rFonts w:cs="Times New Roman"/>
          <w:sz w:val="24"/>
          <w:szCs w:val="24"/>
          <w:lang w:val="fr-FR"/>
        </w:rPr>
        <w:br/>
      </w:r>
      <w:r w:rsidR="009E763C" w:rsidRPr="00F17BE2">
        <w:rPr>
          <w:rFonts w:cs="Times New Roman"/>
          <w:sz w:val="24"/>
          <w:szCs w:val="24"/>
        </w:rPr>
        <w:t xml:space="preserve">Appendix </w:t>
      </w:r>
      <w:r w:rsidR="00636AF6" w:rsidRPr="00F17BE2">
        <w:rPr>
          <w:rFonts w:cs="Times New Roman"/>
          <w:sz w:val="24"/>
          <w:szCs w:val="24"/>
        </w:rPr>
        <w:t>C</w:t>
      </w:r>
      <w:r w:rsidR="009E763C" w:rsidRPr="00F17BE2">
        <w:rPr>
          <w:rFonts w:cs="Times New Roman"/>
          <w:sz w:val="24"/>
          <w:szCs w:val="24"/>
        </w:rPr>
        <w:t xml:space="preserve"> – Glossary of Terms</w:t>
      </w:r>
      <w:r w:rsidR="009E763C" w:rsidRPr="00F17BE2">
        <w:rPr>
          <w:rFonts w:cs="Times New Roman"/>
          <w:sz w:val="24"/>
          <w:szCs w:val="24"/>
        </w:rPr>
        <w:tab/>
      </w:r>
      <w:r w:rsidR="00D43CBD" w:rsidRPr="00F17BE2">
        <w:rPr>
          <w:rFonts w:cs="Times New Roman"/>
          <w:sz w:val="24"/>
          <w:szCs w:val="24"/>
        </w:rPr>
        <w:t>61</w:t>
      </w:r>
    </w:p>
    <w:p w14:paraId="1AEDAADA" w14:textId="77777777" w:rsidR="003B150F" w:rsidRPr="007416E7" w:rsidRDefault="003B150F" w:rsidP="00A65CCD">
      <w:pPr>
        <w:pStyle w:val="ListParagraph"/>
        <w:spacing w:after="0" w:line="240" w:lineRule="auto"/>
        <w:jc w:val="both"/>
        <w:rPr>
          <w:rFonts w:cs="Times New Roman"/>
          <w:sz w:val="28"/>
          <w:szCs w:val="28"/>
        </w:rPr>
      </w:pPr>
    </w:p>
    <w:p w14:paraId="6B588AC5" w14:textId="3C380130" w:rsidR="00F571A0" w:rsidRDefault="00F571A0" w:rsidP="00A65CCD">
      <w:pPr>
        <w:spacing w:after="0" w:line="240" w:lineRule="auto"/>
        <w:jc w:val="center"/>
        <w:rPr>
          <w:rFonts w:cs="Times New Roman"/>
          <w:sz w:val="44"/>
          <w:szCs w:val="44"/>
        </w:rPr>
      </w:pPr>
    </w:p>
    <w:p w14:paraId="4B9252EC" w14:textId="47840253" w:rsidR="00B57DA0" w:rsidRDefault="00B57DA0" w:rsidP="00A65CCD">
      <w:pPr>
        <w:spacing w:after="0" w:line="240" w:lineRule="auto"/>
        <w:jc w:val="center"/>
        <w:rPr>
          <w:rFonts w:cs="Times New Roman"/>
          <w:sz w:val="44"/>
          <w:szCs w:val="44"/>
        </w:rPr>
      </w:pPr>
    </w:p>
    <w:p w14:paraId="2E59F4C8" w14:textId="4C107333" w:rsidR="00B57DA0" w:rsidRDefault="00B57DA0" w:rsidP="00A65CCD">
      <w:pPr>
        <w:spacing w:after="0" w:line="240" w:lineRule="auto"/>
        <w:jc w:val="center"/>
        <w:rPr>
          <w:rFonts w:cs="Times New Roman"/>
          <w:sz w:val="44"/>
          <w:szCs w:val="44"/>
        </w:rPr>
      </w:pPr>
    </w:p>
    <w:p w14:paraId="2E203D80" w14:textId="25E42667" w:rsidR="00B57DA0" w:rsidRDefault="00B57DA0" w:rsidP="00A65CCD">
      <w:pPr>
        <w:spacing w:after="0" w:line="240" w:lineRule="auto"/>
        <w:jc w:val="center"/>
        <w:rPr>
          <w:rFonts w:cs="Times New Roman"/>
          <w:sz w:val="44"/>
          <w:szCs w:val="44"/>
        </w:rPr>
      </w:pPr>
    </w:p>
    <w:p w14:paraId="3CA1FB29" w14:textId="2D2D2126" w:rsidR="00B57DA0" w:rsidRDefault="00B57DA0" w:rsidP="00A65CCD">
      <w:pPr>
        <w:spacing w:after="0" w:line="240" w:lineRule="auto"/>
        <w:jc w:val="center"/>
        <w:rPr>
          <w:rFonts w:cs="Times New Roman"/>
          <w:sz w:val="44"/>
          <w:szCs w:val="44"/>
        </w:rPr>
      </w:pPr>
    </w:p>
    <w:p w14:paraId="099C8D03" w14:textId="068199E9" w:rsidR="00996D8D" w:rsidRDefault="00996D8D" w:rsidP="00A65CCD">
      <w:pPr>
        <w:spacing w:after="0" w:line="240" w:lineRule="auto"/>
        <w:jc w:val="center"/>
        <w:rPr>
          <w:rFonts w:cs="Times New Roman"/>
        </w:rPr>
      </w:pPr>
    </w:p>
    <w:p w14:paraId="34FA33CC" w14:textId="7DA1DCC4" w:rsidR="00DE4875" w:rsidRDefault="00DE4875" w:rsidP="00A65CCD">
      <w:pPr>
        <w:spacing w:after="0" w:line="240" w:lineRule="auto"/>
        <w:jc w:val="center"/>
        <w:rPr>
          <w:rFonts w:cs="Times New Roman"/>
        </w:rPr>
      </w:pPr>
    </w:p>
    <w:p w14:paraId="459F4C3B" w14:textId="0B3C452F" w:rsidR="00DE4875" w:rsidRDefault="00DE4875" w:rsidP="00A65CCD">
      <w:pPr>
        <w:spacing w:after="0" w:line="240" w:lineRule="auto"/>
        <w:jc w:val="center"/>
        <w:rPr>
          <w:rFonts w:cs="Times New Roman"/>
        </w:rPr>
      </w:pPr>
    </w:p>
    <w:p w14:paraId="2236D612" w14:textId="2CBF3AA5" w:rsidR="00DE4875" w:rsidRDefault="00DE4875" w:rsidP="00A65CCD">
      <w:pPr>
        <w:spacing w:after="0" w:line="240" w:lineRule="auto"/>
        <w:jc w:val="center"/>
        <w:rPr>
          <w:rFonts w:cs="Times New Roman"/>
        </w:rPr>
      </w:pPr>
    </w:p>
    <w:p w14:paraId="3F399812" w14:textId="72B3FF77" w:rsidR="00DE4875" w:rsidRDefault="00DE4875" w:rsidP="00A65CCD">
      <w:pPr>
        <w:spacing w:after="0" w:line="240" w:lineRule="auto"/>
        <w:jc w:val="center"/>
        <w:rPr>
          <w:rFonts w:cs="Times New Roman"/>
        </w:rPr>
      </w:pPr>
    </w:p>
    <w:p w14:paraId="7E5C6DB7" w14:textId="3AE9FE7E" w:rsidR="00A65CCD" w:rsidRDefault="00A65CCD" w:rsidP="00A65CCD">
      <w:pPr>
        <w:spacing w:after="0" w:line="240" w:lineRule="auto"/>
        <w:jc w:val="center"/>
        <w:rPr>
          <w:rFonts w:cs="Times New Roman"/>
        </w:rPr>
      </w:pPr>
    </w:p>
    <w:p w14:paraId="3DD4E8BD" w14:textId="1A25E0A2" w:rsidR="00A65CCD" w:rsidRDefault="00A65CCD" w:rsidP="00A65CCD">
      <w:pPr>
        <w:spacing w:after="0" w:line="240" w:lineRule="auto"/>
        <w:jc w:val="center"/>
        <w:rPr>
          <w:rFonts w:cs="Times New Roman"/>
        </w:rPr>
      </w:pPr>
    </w:p>
    <w:p w14:paraId="3A27796C" w14:textId="176A0485" w:rsidR="004C2940" w:rsidRDefault="004C2940" w:rsidP="00A65CCD">
      <w:pPr>
        <w:spacing w:after="0" w:line="240" w:lineRule="auto"/>
        <w:jc w:val="center"/>
        <w:rPr>
          <w:rFonts w:cs="Times New Roman"/>
        </w:rPr>
      </w:pPr>
    </w:p>
    <w:p w14:paraId="593C2573" w14:textId="7375A363" w:rsidR="004C2940" w:rsidRDefault="004C2940" w:rsidP="00A65CCD">
      <w:pPr>
        <w:spacing w:after="0" w:line="240" w:lineRule="auto"/>
        <w:jc w:val="center"/>
        <w:rPr>
          <w:rFonts w:cs="Times New Roman"/>
        </w:rPr>
      </w:pPr>
    </w:p>
    <w:p w14:paraId="0309FB6A" w14:textId="77777777" w:rsidR="004C2940" w:rsidRDefault="004C2940" w:rsidP="00A65CCD">
      <w:pPr>
        <w:spacing w:after="0" w:line="240" w:lineRule="auto"/>
        <w:jc w:val="center"/>
        <w:rPr>
          <w:rFonts w:cs="Times New Roman"/>
        </w:rPr>
      </w:pPr>
    </w:p>
    <w:p w14:paraId="66156671" w14:textId="1ED084AB" w:rsidR="00A65CCD" w:rsidRDefault="00A65CCD" w:rsidP="00A65CCD">
      <w:pPr>
        <w:spacing w:after="0" w:line="240" w:lineRule="auto"/>
        <w:jc w:val="center"/>
        <w:rPr>
          <w:rFonts w:cs="Times New Roman"/>
        </w:rPr>
      </w:pPr>
    </w:p>
    <w:p w14:paraId="407E66C4" w14:textId="4C395474" w:rsidR="00F17BE2" w:rsidRDefault="00F17BE2">
      <w:pPr>
        <w:rPr>
          <w:rFonts w:cs="Times New Roman"/>
        </w:rPr>
      </w:pPr>
      <w:r>
        <w:rPr>
          <w:rFonts w:cs="Times New Roman"/>
        </w:rPr>
        <w:br w:type="page"/>
      </w:r>
    </w:p>
    <w:p w14:paraId="4E69CB85" w14:textId="77777777" w:rsidR="00F17BE2" w:rsidRDefault="00F17BE2" w:rsidP="00A65CCD">
      <w:pPr>
        <w:spacing w:after="0" w:line="240" w:lineRule="auto"/>
        <w:jc w:val="center"/>
        <w:rPr>
          <w:rFonts w:cs="Times New Roman"/>
        </w:rPr>
      </w:pPr>
    </w:p>
    <w:p w14:paraId="70697C5D" w14:textId="77777777" w:rsidR="00A65CCD" w:rsidRDefault="00A65CCD" w:rsidP="00A65CCD">
      <w:pPr>
        <w:spacing w:after="0" w:line="240" w:lineRule="auto"/>
        <w:jc w:val="center"/>
        <w:rPr>
          <w:rFonts w:cs="Times New Roman"/>
        </w:rPr>
      </w:pPr>
    </w:p>
    <w:p w14:paraId="2E377095" w14:textId="25CD4F53" w:rsidR="00B57DA0" w:rsidRPr="00F17BE2" w:rsidRDefault="00A046BF" w:rsidP="00F17BE2">
      <w:pPr>
        <w:pStyle w:val="Heading1"/>
      </w:pPr>
      <w:r w:rsidRPr="00F17BE2">
        <w:t>I</w:t>
      </w:r>
      <w:r w:rsidR="00B57DA0" w:rsidRPr="00F17BE2">
        <w:t>NTRODUCTION</w:t>
      </w:r>
    </w:p>
    <w:p w14:paraId="4C5C5280" w14:textId="23EE4FF7" w:rsidR="00B57DA0" w:rsidRPr="00204B7E" w:rsidRDefault="00B57DA0" w:rsidP="00A65CCD">
      <w:pPr>
        <w:spacing w:after="0" w:line="240" w:lineRule="auto"/>
        <w:jc w:val="both"/>
        <w:rPr>
          <w:rFonts w:cs="Times New Roman"/>
          <w:b/>
          <w:bCs/>
        </w:rPr>
      </w:pPr>
    </w:p>
    <w:p w14:paraId="09CCE35E" w14:textId="2864BC21" w:rsidR="00636AF6" w:rsidRPr="00F17BE2" w:rsidRDefault="00BD5CFA" w:rsidP="00F17BE2">
      <w:pPr>
        <w:pStyle w:val="ListParagraph"/>
        <w:numPr>
          <w:ilvl w:val="1"/>
          <w:numId w:val="3"/>
        </w:numPr>
        <w:spacing w:after="0" w:line="240" w:lineRule="auto"/>
        <w:ind w:left="709" w:hanging="709"/>
        <w:rPr>
          <w:rFonts w:cs="Times New Roman"/>
          <w:sz w:val="24"/>
          <w:szCs w:val="24"/>
        </w:rPr>
      </w:pPr>
      <w:r w:rsidRPr="00F17BE2">
        <w:rPr>
          <w:rFonts w:cs="Times New Roman"/>
          <w:sz w:val="24"/>
          <w:szCs w:val="24"/>
        </w:rPr>
        <w:t xml:space="preserve">On 15 October 2021 at Glasgow High Court, </w:t>
      </w:r>
      <w:r w:rsidR="00484997" w:rsidRPr="00F17BE2">
        <w:rPr>
          <w:rFonts w:cs="Times New Roman"/>
          <w:sz w:val="24"/>
          <w:szCs w:val="24"/>
        </w:rPr>
        <w:t>Person H</w:t>
      </w:r>
      <w:r w:rsidR="005D5099" w:rsidRPr="00F17BE2">
        <w:rPr>
          <w:rFonts w:cs="Times New Roman"/>
          <w:sz w:val="24"/>
          <w:szCs w:val="24"/>
        </w:rPr>
        <w:t xml:space="preserve"> </w:t>
      </w:r>
      <w:r w:rsidRPr="00F17BE2">
        <w:rPr>
          <w:rFonts w:cs="Times New Roman"/>
          <w:sz w:val="24"/>
          <w:szCs w:val="24"/>
        </w:rPr>
        <w:t>pled guilty to and was convicted of Murder and Section 1 Sexual Offences (Scotland) Act 2009 (Rape)</w:t>
      </w:r>
      <w:r w:rsidR="008F1412" w:rsidRPr="00F17BE2">
        <w:rPr>
          <w:rFonts w:cs="Times New Roman"/>
          <w:sz w:val="24"/>
          <w:szCs w:val="24"/>
        </w:rPr>
        <w:t xml:space="preserve"> of </w:t>
      </w:r>
      <w:r w:rsidR="002E396B" w:rsidRPr="00F17BE2">
        <w:rPr>
          <w:rFonts w:cs="Times New Roman"/>
          <w:sz w:val="24"/>
          <w:szCs w:val="24"/>
        </w:rPr>
        <w:t>Woman A</w:t>
      </w:r>
      <w:r w:rsidR="00FD6883" w:rsidRPr="00F17BE2">
        <w:rPr>
          <w:rFonts w:cs="Times New Roman"/>
          <w:sz w:val="24"/>
          <w:szCs w:val="24"/>
        </w:rPr>
        <w:t>, which had occurred on 28 May 2021</w:t>
      </w:r>
      <w:r w:rsidRPr="00F17BE2">
        <w:rPr>
          <w:rFonts w:cs="Times New Roman"/>
          <w:sz w:val="24"/>
          <w:szCs w:val="24"/>
        </w:rPr>
        <w:t xml:space="preserve">. On 17 November 2021, he was sentenced </w:t>
      </w:r>
      <w:r w:rsidR="008F1412" w:rsidRPr="00F17BE2">
        <w:rPr>
          <w:rFonts w:cs="Times New Roman"/>
          <w:sz w:val="24"/>
          <w:szCs w:val="24"/>
        </w:rPr>
        <w:t>to life imprisonment</w:t>
      </w:r>
      <w:r w:rsidR="00F406E0" w:rsidRPr="00F17BE2">
        <w:rPr>
          <w:rFonts w:cs="Times New Roman"/>
          <w:sz w:val="24"/>
          <w:szCs w:val="24"/>
        </w:rPr>
        <w:t xml:space="preserve"> with a minimum punishment part of 19 years</w:t>
      </w:r>
      <w:r w:rsidR="00704159" w:rsidRPr="00F17BE2">
        <w:rPr>
          <w:rFonts w:cs="Times New Roman"/>
          <w:sz w:val="24"/>
          <w:szCs w:val="24"/>
        </w:rPr>
        <w:t xml:space="preserve"> for Murder</w:t>
      </w:r>
      <w:r w:rsidR="00D031D7" w:rsidRPr="00F17BE2">
        <w:rPr>
          <w:rFonts w:cs="Times New Roman"/>
          <w:sz w:val="24"/>
          <w:szCs w:val="24"/>
        </w:rPr>
        <w:t xml:space="preserve"> and 80 months imprisonment for Rape</w:t>
      </w:r>
      <w:r w:rsidR="00704159" w:rsidRPr="00F17BE2">
        <w:rPr>
          <w:rFonts w:cs="Times New Roman"/>
          <w:sz w:val="24"/>
          <w:szCs w:val="24"/>
        </w:rPr>
        <w:t xml:space="preserve">. </w:t>
      </w:r>
    </w:p>
    <w:p w14:paraId="7034E5E6" w14:textId="77777777" w:rsidR="00636AF6" w:rsidRPr="00F17BE2" w:rsidRDefault="00636AF6" w:rsidP="00F17BE2">
      <w:pPr>
        <w:pStyle w:val="ListParagraph"/>
        <w:spacing w:after="0" w:line="240" w:lineRule="auto"/>
        <w:ind w:left="709" w:hanging="709"/>
        <w:rPr>
          <w:rFonts w:cs="Times New Roman"/>
          <w:sz w:val="24"/>
          <w:szCs w:val="24"/>
        </w:rPr>
      </w:pPr>
    </w:p>
    <w:p w14:paraId="037499A1" w14:textId="6C87D179" w:rsidR="00636AF6" w:rsidRPr="00F17BE2" w:rsidRDefault="00845EEA" w:rsidP="00F17BE2">
      <w:pPr>
        <w:pStyle w:val="ListParagraph"/>
        <w:numPr>
          <w:ilvl w:val="1"/>
          <w:numId w:val="3"/>
        </w:numPr>
        <w:spacing w:after="0" w:line="240" w:lineRule="auto"/>
        <w:ind w:left="709" w:hanging="709"/>
        <w:rPr>
          <w:rFonts w:cs="Times New Roman"/>
          <w:sz w:val="24"/>
          <w:szCs w:val="24"/>
        </w:rPr>
      </w:pPr>
      <w:r w:rsidRPr="00F17BE2">
        <w:rPr>
          <w:rFonts w:cs="Times New Roman"/>
          <w:sz w:val="24"/>
          <w:szCs w:val="24"/>
        </w:rPr>
        <w:t xml:space="preserve">At the time of this offence, </w:t>
      </w:r>
      <w:r w:rsidR="00484997" w:rsidRPr="00F17BE2">
        <w:rPr>
          <w:rFonts w:cs="Times New Roman"/>
          <w:sz w:val="24"/>
          <w:szCs w:val="24"/>
        </w:rPr>
        <w:t>Person H</w:t>
      </w:r>
      <w:r w:rsidR="00C96030" w:rsidRPr="00F17BE2">
        <w:rPr>
          <w:rFonts w:cs="Times New Roman"/>
          <w:sz w:val="24"/>
          <w:szCs w:val="24"/>
        </w:rPr>
        <w:t xml:space="preserve"> </w:t>
      </w:r>
      <w:r w:rsidR="00704159" w:rsidRPr="00F17BE2">
        <w:rPr>
          <w:rFonts w:cs="Times New Roman"/>
          <w:sz w:val="24"/>
          <w:szCs w:val="24"/>
        </w:rPr>
        <w:t>was a Registered Sex Offender</w:t>
      </w:r>
      <w:r w:rsidR="00EB47A1" w:rsidRPr="00F17BE2">
        <w:rPr>
          <w:rFonts w:cs="Times New Roman"/>
          <w:sz w:val="24"/>
          <w:szCs w:val="24"/>
        </w:rPr>
        <w:t xml:space="preserve"> </w:t>
      </w:r>
      <w:r w:rsidR="00704159" w:rsidRPr="00F17BE2">
        <w:rPr>
          <w:rFonts w:cs="Times New Roman"/>
          <w:sz w:val="24"/>
          <w:szCs w:val="24"/>
        </w:rPr>
        <w:t xml:space="preserve">(RSO) </w:t>
      </w:r>
      <w:r w:rsidR="00F406E0" w:rsidRPr="00F17BE2">
        <w:rPr>
          <w:rFonts w:cs="Times New Roman"/>
          <w:sz w:val="24"/>
          <w:szCs w:val="24"/>
        </w:rPr>
        <w:t>being managed under Multi Agency Public Protection Arrangements (MAPPA)</w:t>
      </w:r>
      <w:r w:rsidR="00BE2B1C" w:rsidRPr="00F17BE2">
        <w:rPr>
          <w:rFonts w:cs="Times New Roman"/>
          <w:sz w:val="24"/>
          <w:szCs w:val="24"/>
        </w:rPr>
        <w:t xml:space="preserve"> within </w:t>
      </w:r>
      <w:r w:rsidRPr="00F17BE2">
        <w:rPr>
          <w:rFonts w:cs="Times New Roman"/>
          <w:sz w:val="24"/>
          <w:szCs w:val="24"/>
        </w:rPr>
        <w:t xml:space="preserve">the </w:t>
      </w:r>
      <w:r w:rsidR="00BE2B1C" w:rsidRPr="00F17BE2">
        <w:rPr>
          <w:rFonts w:cs="Times New Roman"/>
          <w:sz w:val="24"/>
          <w:szCs w:val="24"/>
        </w:rPr>
        <w:t>Greater Glasgow</w:t>
      </w:r>
      <w:r w:rsidRPr="00F17BE2">
        <w:rPr>
          <w:rFonts w:cs="Times New Roman"/>
          <w:sz w:val="24"/>
          <w:szCs w:val="24"/>
        </w:rPr>
        <w:t xml:space="preserve"> </w:t>
      </w:r>
      <w:r w:rsidR="00FD6883" w:rsidRPr="00F17BE2">
        <w:rPr>
          <w:rFonts w:cs="Times New Roman"/>
          <w:sz w:val="24"/>
          <w:szCs w:val="24"/>
        </w:rPr>
        <w:t xml:space="preserve">Local Authority </w:t>
      </w:r>
      <w:r w:rsidRPr="00F17BE2">
        <w:rPr>
          <w:rFonts w:cs="Times New Roman"/>
          <w:sz w:val="24"/>
          <w:szCs w:val="24"/>
        </w:rPr>
        <w:t>area</w:t>
      </w:r>
      <w:r w:rsidR="00F406E0" w:rsidRPr="00F17BE2">
        <w:rPr>
          <w:rFonts w:cs="Times New Roman"/>
          <w:sz w:val="24"/>
          <w:szCs w:val="24"/>
        </w:rPr>
        <w:t>.</w:t>
      </w:r>
      <w:r w:rsidR="00FD6883" w:rsidRPr="00F17BE2">
        <w:rPr>
          <w:rFonts w:cs="Times New Roman"/>
          <w:sz w:val="24"/>
          <w:szCs w:val="24"/>
        </w:rPr>
        <w:t xml:space="preserve"> </w:t>
      </w:r>
      <w:r w:rsidR="00484997" w:rsidRPr="00F17BE2">
        <w:rPr>
          <w:rFonts w:cs="Times New Roman"/>
          <w:sz w:val="24"/>
          <w:szCs w:val="24"/>
        </w:rPr>
        <w:t>Person H</w:t>
      </w:r>
      <w:r w:rsidR="00C96030" w:rsidRPr="00F17BE2">
        <w:rPr>
          <w:rFonts w:cs="Times New Roman"/>
          <w:sz w:val="24"/>
          <w:szCs w:val="24"/>
        </w:rPr>
        <w:t xml:space="preserve"> </w:t>
      </w:r>
      <w:r w:rsidR="00FD6883" w:rsidRPr="00F17BE2">
        <w:rPr>
          <w:rFonts w:cs="Times New Roman"/>
          <w:sz w:val="24"/>
          <w:szCs w:val="24"/>
        </w:rPr>
        <w:t>was one of 839 RSOs registered within Police Scotland</w:t>
      </w:r>
      <w:r w:rsidR="00AF7B39" w:rsidRPr="00F17BE2">
        <w:rPr>
          <w:rFonts w:cs="Times New Roman"/>
          <w:sz w:val="24"/>
          <w:szCs w:val="24"/>
        </w:rPr>
        <w:t>’s</w:t>
      </w:r>
      <w:r w:rsidR="00FD6883" w:rsidRPr="00F17BE2">
        <w:rPr>
          <w:rFonts w:cs="Times New Roman"/>
          <w:sz w:val="24"/>
          <w:szCs w:val="24"/>
        </w:rPr>
        <w:t xml:space="preserve"> Greater Glasgow Division, 616 of which were resident in the community and the remaining 223 in prison. Nationally</w:t>
      </w:r>
      <w:r w:rsidR="00A54DB2" w:rsidRPr="00F17BE2">
        <w:rPr>
          <w:rFonts w:cs="Times New Roman"/>
          <w:sz w:val="24"/>
          <w:szCs w:val="24"/>
        </w:rPr>
        <w:t xml:space="preserve"> </w:t>
      </w:r>
      <w:r w:rsidR="00FD6883" w:rsidRPr="00F17BE2">
        <w:rPr>
          <w:rFonts w:cs="Times New Roman"/>
          <w:sz w:val="24"/>
          <w:szCs w:val="24"/>
        </w:rPr>
        <w:t xml:space="preserve">there were </w:t>
      </w:r>
      <w:r w:rsidR="00A54DB2" w:rsidRPr="00F17BE2">
        <w:rPr>
          <w:rFonts w:cs="Times New Roman"/>
          <w:sz w:val="24"/>
          <w:szCs w:val="24"/>
        </w:rPr>
        <w:t>5</w:t>
      </w:r>
      <w:r w:rsidR="00AF18DF" w:rsidRPr="00F17BE2">
        <w:rPr>
          <w:rFonts w:cs="Times New Roman"/>
          <w:sz w:val="24"/>
          <w:szCs w:val="24"/>
        </w:rPr>
        <w:t>,</w:t>
      </w:r>
      <w:r w:rsidR="00A54DB2" w:rsidRPr="00F17BE2">
        <w:rPr>
          <w:rFonts w:cs="Times New Roman"/>
          <w:sz w:val="24"/>
          <w:szCs w:val="24"/>
        </w:rPr>
        <w:t xml:space="preserve">852 RSOs in Scotland, </w:t>
      </w:r>
      <w:r w:rsidR="000B1EA8" w:rsidRPr="00F17BE2">
        <w:rPr>
          <w:rFonts w:cs="Times New Roman"/>
          <w:sz w:val="24"/>
          <w:szCs w:val="24"/>
        </w:rPr>
        <w:t>4</w:t>
      </w:r>
      <w:r w:rsidR="00AF18DF" w:rsidRPr="00F17BE2">
        <w:rPr>
          <w:rFonts w:cs="Times New Roman"/>
          <w:sz w:val="24"/>
          <w:szCs w:val="24"/>
        </w:rPr>
        <w:t>,</w:t>
      </w:r>
      <w:r w:rsidR="000B1EA8" w:rsidRPr="00F17BE2">
        <w:rPr>
          <w:rFonts w:cs="Times New Roman"/>
          <w:sz w:val="24"/>
          <w:szCs w:val="24"/>
        </w:rPr>
        <w:t xml:space="preserve">355 </w:t>
      </w:r>
      <w:r w:rsidR="00FD6883" w:rsidRPr="00F17BE2">
        <w:rPr>
          <w:rFonts w:cs="Times New Roman"/>
          <w:sz w:val="24"/>
          <w:szCs w:val="24"/>
        </w:rPr>
        <w:t>resident</w:t>
      </w:r>
      <w:r w:rsidR="000B1EA8" w:rsidRPr="00F17BE2">
        <w:rPr>
          <w:rFonts w:cs="Times New Roman"/>
          <w:sz w:val="24"/>
          <w:szCs w:val="24"/>
        </w:rPr>
        <w:t xml:space="preserve"> in the community</w:t>
      </w:r>
      <w:r w:rsidR="00512838" w:rsidRPr="00F17BE2">
        <w:rPr>
          <w:rFonts w:cs="Times New Roman"/>
          <w:sz w:val="24"/>
          <w:szCs w:val="24"/>
        </w:rPr>
        <w:t xml:space="preserve"> and 1</w:t>
      </w:r>
      <w:r w:rsidR="007B1C2F" w:rsidRPr="00F17BE2">
        <w:rPr>
          <w:rFonts w:cs="Times New Roman"/>
          <w:sz w:val="24"/>
          <w:szCs w:val="24"/>
        </w:rPr>
        <w:t>,</w:t>
      </w:r>
      <w:r w:rsidR="00512838" w:rsidRPr="00F17BE2">
        <w:rPr>
          <w:rFonts w:cs="Times New Roman"/>
          <w:sz w:val="24"/>
          <w:szCs w:val="24"/>
        </w:rPr>
        <w:t>497 in prison</w:t>
      </w:r>
      <w:r w:rsidR="000B1EA8" w:rsidRPr="00F17BE2">
        <w:rPr>
          <w:rFonts w:cs="Times New Roman"/>
          <w:sz w:val="24"/>
          <w:szCs w:val="24"/>
        </w:rPr>
        <w:t>.</w:t>
      </w:r>
    </w:p>
    <w:p w14:paraId="2B367388" w14:textId="77777777" w:rsidR="00636AF6" w:rsidRPr="00F17BE2" w:rsidRDefault="00636AF6" w:rsidP="00F17BE2">
      <w:pPr>
        <w:pStyle w:val="ListParagraph"/>
        <w:spacing w:after="0" w:line="240" w:lineRule="auto"/>
        <w:ind w:left="709" w:hanging="709"/>
        <w:rPr>
          <w:rFonts w:cs="Times New Roman"/>
          <w:sz w:val="24"/>
          <w:szCs w:val="24"/>
        </w:rPr>
      </w:pPr>
    </w:p>
    <w:p w14:paraId="7C103D3E" w14:textId="0D7959BF" w:rsidR="000B1EA8" w:rsidRPr="00F17BE2" w:rsidRDefault="00AF18DF" w:rsidP="00F17BE2">
      <w:pPr>
        <w:pStyle w:val="ListParagraph"/>
        <w:numPr>
          <w:ilvl w:val="1"/>
          <w:numId w:val="3"/>
        </w:numPr>
        <w:spacing w:after="0" w:line="240" w:lineRule="auto"/>
        <w:ind w:left="709" w:hanging="709"/>
        <w:rPr>
          <w:rFonts w:cs="Times New Roman"/>
          <w:sz w:val="24"/>
          <w:szCs w:val="24"/>
        </w:rPr>
      </w:pPr>
      <w:r w:rsidRPr="00F17BE2">
        <w:rPr>
          <w:rFonts w:cs="Times New Roman"/>
          <w:sz w:val="24"/>
          <w:szCs w:val="24"/>
        </w:rPr>
        <w:t>After considering the</w:t>
      </w:r>
      <w:r w:rsidR="000B1EA8" w:rsidRPr="00F17BE2">
        <w:rPr>
          <w:rFonts w:cs="Times New Roman"/>
          <w:sz w:val="24"/>
          <w:szCs w:val="24"/>
        </w:rPr>
        <w:t xml:space="preserve"> Initial Notification Report and Initial Case Review, Glasgow Local Authority MAPPA Strategic Oversight Group (SOG) commissioned an Independent Significant Case Review (SCR).</w:t>
      </w:r>
    </w:p>
    <w:p w14:paraId="5DBD1457" w14:textId="45AB33E8" w:rsidR="000D7B84" w:rsidRPr="00204B7E" w:rsidRDefault="000D7B84" w:rsidP="00A65CCD">
      <w:pPr>
        <w:spacing w:after="0" w:line="240" w:lineRule="auto"/>
        <w:jc w:val="both"/>
        <w:rPr>
          <w:rFonts w:cs="Times New Roman"/>
        </w:rPr>
      </w:pPr>
    </w:p>
    <w:p w14:paraId="3FE0AC9F" w14:textId="74276FFB" w:rsidR="00B57DA0" w:rsidRPr="00204B7E" w:rsidRDefault="00B57DA0" w:rsidP="00A65CCD">
      <w:pPr>
        <w:spacing w:after="0" w:line="240" w:lineRule="auto"/>
        <w:jc w:val="both"/>
        <w:rPr>
          <w:rFonts w:cs="Times New Roman"/>
          <w:b/>
          <w:bCs/>
        </w:rPr>
      </w:pPr>
    </w:p>
    <w:p w14:paraId="27FFDA5C" w14:textId="089D566D" w:rsidR="00B57DA0" w:rsidRDefault="00B57DA0" w:rsidP="00A65CCD">
      <w:pPr>
        <w:spacing w:after="0" w:line="240" w:lineRule="auto"/>
        <w:jc w:val="both"/>
        <w:rPr>
          <w:rFonts w:cs="Times New Roman"/>
          <w:b/>
          <w:bCs/>
        </w:rPr>
      </w:pPr>
    </w:p>
    <w:p w14:paraId="3807DCA6" w14:textId="5ADB8B5B" w:rsidR="00F17BE2" w:rsidRDefault="00F17BE2">
      <w:pPr>
        <w:rPr>
          <w:rFonts w:cs="Times New Roman"/>
        </w:rPr>
      </w:pPr>
      <w:r>
        <w:rPr>
          <w:rFonts w:cs="Times New Roman"/>
        </w:rPr>
        <w:br w:type="page"/>
      </w:r>
    </w:p>
    <w:p w14:paraId="1404A87A" w14:textId="15CF5C8E" w:rsidR="00874331" w:rsidRPr="00D07AB6" w:rsidRDefault="00874331" w:rsidP="00F17BE2">
      <w:pPr>
        <w:pStyle w:val="Heading1"/>
      </w:pPr>
      <w:r w:rsidRPr="00D07AB6">
        <w:t>TERMS OF REFERENCE</w:t>
      </w:r>
      <w:r w:rsidR="007416E7" w:rsidRPr="00D07AB6">
        <w:t xml:space="preserve"> AND METHODOLOGY</w:t>
      </w:r>
    </w:p>
    <w:p w14:paraId="4AE3799E" w14:textId="63F7E5A9" w:rsidR="00874331" w:rsidRDefault="00874331" w:rsidP="00A65CCD">
      <w:pPr>
        <w:spacing w:after="0" w:line="240" w:lineRule="auto"/>
        <w:rPr>
          <w:rFonts w:cs="Times New Roman"/>
          <w:sz w:val="24"/>
          <w:szCs w:val="24"/>
        </w:rPr>
      </w:pPr>
    </w:p>
    <w:p w14:paraId="3C247846" w14:textId="758DF8F8" w:rsidR="000C4864" w:rsidRPr="00F17BE2" w:rsidRDefault="00636AF6" w:rsidP="00A65CCD">
      <w:pPr>
        <w:spacing w:after="0" w:line="240" w:lineRule="auto"/>
        <w:ind w:left="709" w:hanging="709"/>
        <w:rPr>
          <w:rFonts w:cs="Times New Roman"/>
          <w:b/>
          <w:bCs/>
          <w:color w:val="002060"/>
          <w:sz w:val="24"/>
          <w:szCs w:val="24"/>
        </w:rPr>
      </w:pPr>
      <w:r w:rsidRPr="00F17BE2">
        <w:rPr>
          <w:rFonts w:cs="Times New Roman"/>
          <w:b/>
          <w:bCs/>
          <w:color w:val="002060"/>
          <w:sz w:val="24"/>
          <w:szCs w:val="24"/>
        </w:rPr>
        <w:t>2.1</w:t>
      </w:r>
      <w:r w:rsidRPr="00F17BE2">
        <w:rPr>
          <w:rFonts w:cs="Times New Roman"/>
          <w:b/>
          <w:bCs/>
          <w:color w:val="002060"/>
          <w:sz w:val="24"/>
          <w:szCs w:val="24"/>
        </w:rPr>
        <w:tab/>
      </w:r>
      <w:r w:rsidR="000C4864" w:rsidRPr="00F17BE2">
        <w:rPr>
          <w:rFonts w:cs="Times New Roman"/>
          <w:b/>
          <w:bCs/>
          <w:color w:val="002060"/>
          <w:sz w:val="24"/>
          <w:szCs w:val="24"/>
        </w:rPr>
        <w:t>AIM</w:t>
      </w:r>
    </w:p>
    <w:p w14:paraId="096EE48E" w14:textId="77777777" w:rsidR="00F93ABB" w:rsidRDefault="00F93ABB" w:rsidP="00A65CCD">
      <w:pPr>
        <w:pStyle w:val="PlainText"/>
        <w:jc w:val="both"/>
        <w:rPr>
          <w:rFonts w:asciiTheme="minorHAnsi" w:eastAsiaTheme="minorHAnsi" w:hAnsiTheme="minorHAnsi" w:cs="Times New Roman"/>
          <w:sz w:val="22"/>
          <w:szCs w:val="22"/>
          <w:lang w:eastAsia="en-US"/>
        </w:rPr>
      </w:pPr>
    </w:p>
    <w:p w14:paraId="656E829F" w14:textId="4AE3A055" w:rsidR="00330C7B" w:rsidRPr="00F17BE2" w:rsidRDefault="000C4864" w:rsidP="00A65CCD">
      <w:pPr>
        <w:pStyle w:val="PlainText"/>
        <w:ind w:left="709"/>
        <w:jc w:val="both"/>
        <w:rPr>
          <w:rFonts w:asciiTheme="minorHAnsi" w:eastAsiaTheme="minorHAnsi" w:hAnsiTheme="minorHAnsi" w:cs="Times New Roman"/>
          <w:sz w:val="24"/>
          <w:szCs w:val="24"/>
          <w:lang w:eastAsia="en-US"/>
        </w:rPr>
      </w:pPr>
      <w:r w:rsidRPr="00F17BE2">
        <w:rPr>
          <w:rFonts w:asciiTheme="minorHAnsi" w:eastAsiaTheme="minorHAnsi" w:hAnsiTheme="minorHAnsi" w:cs="Times New Roman"/>
          <w:sz w:val="24"/>
          <w:szCs w:val="24"/>
          <w:lang w:eastAsia="en-US"/>
        </w:rPr>
        <w:t xml:space="preserve">The aim of this SCR is to examine the Multi-Agency Public Protection Arrangements in respect of the management of </w:t>
      </w:r>
      <w:r w:rsidR="00484997" w:rsidRPr="00F17BE2">
        <w:rPr>
          <w:rFonts w:asciiTheme="minorHAnsi" w:eastAsiaTheme="minorHAnsi" w:hAnsiTheme="minorHAnsi" w:cs="Times New Roman"/>
          <w:sz w:val="24"/>
          <w:szCs w:val="24"/>
          <w:lang w:eastAsia="en-US"/>
        </w:rPr>
        <w:t>Person H</w:t>
      </w:r>
      <w:r w:rsidR="00C96030" w:rsidRPr="00F17BE2">
        <w:rPr>
          <w:rFonts w:cs="Times New Roman"/>
          <w:sz w:val="24"/>
          <w:szCs w:val="24"/>
        </w:rPr>
        <w:t xml:space="preserve"> </w:t>
      </w:r>
      <w:r w:rsidRPr="00F17BE2">
        <w:rPr>
          <w:rFonts w:asciiTheme="minorHAnsi" w:eastAsiaTheme="minorHAnsi" w:hAnsiTheme="minorHAnsi" w:cs="Times New Roman"/>
          <w:sz w:val="24"/>
          <w:szCs w:val="24"/>
          <w:lang w:eastAsia="en-US"/>
        </w:rPr>
        <w:t>with a focus on</w:t>
      </w:r>
      <w:r w:rsidR="00330C7B" w:rsidRPr="00F17BE2">
        <w:rPr>
          <w:rFonts w:asciiTheme="minorHAnsi" w:eastAsiaTheme="minorHAnsi" w:hAnsiTheme="minorHAnsi" w:cs="Times New Roman"/>
          <w:sz w:val="24"/>
          <w:szCs w:val="24"/>
          <w:lang w:eastAsia="en-US"/>
        </w:rPr>
        <w:t>:</w:t>
      </w:r>
    </w:p>
    <w:p w14:paraId="7EA986E2" w14:textId="77777777" w:rsidR="00330C7B" w:rsidRPr="00F17BE2" w:rsidRDefault="00330C7B" w:rsidP="00A65CCD">
      <w:pPr>
        <w:pStyle w:val="PlainText"/>
        <w:jc w:val="both"/>
        <w:rPr>
          <w:rFonts w:asciiTheme="minorHAnsi" w:eastAsiaTheme="minorHAnsi" w:hAnsiTheme="minorHAnsi" w:cs="Times New Roman"/>
          <w:sz w:val="24"/>
          <w:szCs w:val="24"/>
          <w:lang w:eastAsia="en-US"/>
        </w:rPr>
      </w:pPr>
    </w:p>
    <w:p w14:paraId="2205238F" w14:textId="77777777" w:rsidR="00330C7B" w:rsidRPr="00F17BE2" w:rsidRDefault="000C4864" w:rsidP="00A65CCD">
      <w:pPr>
        <w:pStyle w:val="PlainText"/>
        <w:numPr>
          <w:ilvl w:val="0"/>
          <w:numId w:val="38"/>
        </w:numPr>
        <w:ind w:left="1418" w:hanging="284"/>
        <w:jc w:val="both"/>
        <w:rPr>
          <w:rFonts w:asciiTheme="minorHAnsi" w:eastAsiaTheme="minorHAnsi" w:hAnsiTheme="minorHAnsi" w:cs="Times New Roman"/>
          <w:sz w:val="24"/>
          <w:szCs w:val="24"/>
          <w:lang w:eastAsia="en-US"/>
        </w:rPr>
      </w:pPr>
      <w:r w:rsidRPr="00F17BE2">
        <w:rPr>
          <w:rFonts w:asciiTheme="minorHAnsi" w:eastAsiaTheme="minorHAnsi" w:hAnsiTheme="minorHAnsi" w:cs="Times New Roman"/>
          <w:sz w:val="24"/>
          <w:szCs w:val="24"/>
          <w:lang w:eastAsia="en-US"/>
        </w:rPr>
        <w:t xml:space="preserve">the effectiveness of information sharing, </w:t>
      </w:r>
    </w:p>
    <w:p w14:paraId="2614B617" w14:textId="77777777" w:rsidR="00330C7B" w:rsidRPr="00F17BE2" w:rsidRDefault="000C4864" w:rsidP="00A65CCD">
      <w:pPr>
        <w:pStyle w:val="PlainText"/>
        <w:numPr>
          <w:ilvl w:val="0"/>
          <w:numId w:val="38"/>
        </w:numPr>
        <w:ind w:left="1134" w:hanging="11"/>
        <w:jc w:val="both"/>
        <w:rPr>
          <w:rFonts w:asciiTheme="minorHAnsi" w:eastAsiaTheme="minorHAnsi" w:hAnsiTheme="minorHAnsi" w:cs="Times New Roman"/>
          <w:sz w:val="24"/>
          <w:szCs w:val="24"/>
          <w:lang w:eastAsia="en-US"/>
        </w:rPr>
      </w:pPr>
      <w:r w:rsidRPr="00F17BE2">
        <w:rPr>
          <w:rFonts w:asciiTheme="minorHAnsi" w:eastAsiaTheme="minorHAnsi" w:hAnsiTheme="minorHAnsi" w:cs="Times New Roman"/>
          <w:sz w:val="24"/>
          <w:szCs w:val="24"/>
          <w:lang w:eastAsia="en-US"/>
        </w:rPr>
        <w:t xml:space="preserve">risk assessment, and </w:t>
      </w:r>
    </w:p>
    <w:p w14:paraId="33D6A6B2" w14:textId="3A31DDBF" w:rsidR="000C4864" w:rsidRPr="00F17BE2" w:rsidRDefault="000C4864" w:rsidP="00A65CCD">
      <w:pPr>
        <w:pStyle w:val="PlainText"/>
        <w:numPr>
          <w:ilvl w:val="0"/>
          <w:numId w:val="38"/>
        </w:numPr>
        <w:ind w:left="1134" w:hanging="11"/>
        <w:jc w:val="both"/>
        <w:rPr>
          <w:rFonts w:asciiTheme="minorHAnsi" w:eastAsiaTheme="minorHAnsi" w:hAnsiTheme="minorHAnsi" w:cs="Times New Roman"/>
          <w:sz w:val="24"/>
          <w:szCs w:val="24"/>
          <w:lang w:eastAsia="en-US"/>
        </w:rPr>
      </w:pPr>
      <w:r w:rsidRPr="00F17BE2">
        <w:rPr>
          <w:rFonts w:asciiTheme="minorHAnsi" w:eastAsiaTheme="minorHAnsi" w:hAnsiTheme="minorHAnsi" w:cs="Times New Roman"/>
          <w:sz w:val="24"/>
          <w:szCs w:val="24"/>
          <w:lang w:eastAsia="en-US"/>
        </w:rPr>
        <w:t xml:space="preserve">risk management.  </w:t>
      </w:r>
    </w:p>
    <w:p w14:paraId="45A351EF" w14:textId="258B2A8C" w:rsidR="000C4864" w:rsidRDefault="000C4864" w:rsidP="00A65CCD">
      <w:pPr>
        <w:pStyle w:val="PlainText"/>
        <w:jc w:val="both"/>
        <w:rPr>
          <w:rFonts w:asciiTheme="minorHAnsi" w:eastAsiaTheme="minorHAnsi" w:hAnsiTheme="minorHAnsi" w:cs="Times New Roman"/>
          <w:sz w:val="24"/>
          <w:szCs w:val="24"/>
          <w:lang w:eastAsia="en-US"/>
        </w:rPr>
      </w:pPr>
    </w:p>
    <w:p w14:paraId="48B791E3" w14:textId="5924DDBA" w:rsidR="000C4864" w:rsidRPr="00F17BE2" w:rsidRDefault="00636AF6" w:rsidP="00A65CCD">
      <w:pPr>
        <w:spacing w:after="0" w:line="240" w:lineRule="auto"/>
        <w:ind w:left="709" w:hanging="709"/>
        <w:rPr>
          <w:rFonts w:cs="Times New Roman"/>
          <w:b/>
          <w:bCs/>
          <w:color w:val="002060"/>
          <w:sz w:val="24"/>
          <w:szCs w:val="24"/>
        </w:rPr>
      </w:pPr>
      <w:r w:rsidRPr="00F17BE2">
        <w:rPr>
          <w:rFonts w:cs="Times New Roman"/>
          <w:b/>
          <w:bCs/>
          <w:color w:val="002060"/>
          <w:sz w:val="24"/>
          <w:szCs w:val="24"/>
        </w:rPr>
        <w:t>2.2</w:t>
      </w:r>
      <w:r w:rsidRPr="00F17BE2">
        <w:rPr>
          <w:rFonts w:cs="Times New Roman"/>
          <w:b/>
          <w:bCs/>
          <w:color w:val="002060"/>
          <w:sz w:val="24"/>
          <w:szCs w:val="24"/>
        </w:rPr>
        <w:tab/>
      </w:r>
      <w:r w:rsidR="000C4864" w:rsidRPr="00F17BE2">
        <w:rPr>
          <w:rFonts w:cs="Times New Roman"/>
          <w:b/>
          <w:bCs/>
          <w:color w:val="002060"/>
          <w:sz w:val="24"/>
          <w:szCs w:val="24"/>
        </w:rPr>
        <w:t>ANTICIPATED OUTCOMES</w:t>
      </w:r>
    </w:p>
    <w:p w14:paraId="635672C2" w14:textId="77777777" w:rsidR="00F93ABB" w:rsidRDefault="00F93ABB" w:rsidP="00A65CCD">
      <w:pPr>
        <w:pStyle w:val="PlainText"/>
        <w:jc w:val="both"/>
        <w:rPr>
          <w:rFonts w:asciiTheme="minorHAnsi" w:eastAsiaTheme="minorHAnsi" w:hAnsiTheme="minorHAnsi" w:cs="Times New Roman"/>
          <w:sz w:val="22"/>
          <w:szCs w:val="22"/>
          <w:lang w:eastAsia="en-US"/>
        </w:rPr>
      </w:pPr>
    </w:p>
    <w:p w14:paraId="09A47397" w14:textId="7E42CA43" w:rsidR="00BE5F6F" w:rsidRPr="00F17BE2" w:rsidRDefault="00BE5F6F" w:rsidP="00A65CCD">
      <w:pPr>
        <w:pStyle w:val="PlainText"/>
        <w:ind w:left="709"/>
        <w:jc w:val="both"/>
        <w:rPr>
          <w:rFonts w:asciiTheme="minorHAnsi" w:eastAsiaTheme="minorHAnsi" w:hAnsiTheme="minorHAnsi" w:cs="Times New Roman"/>
          <w:sz w:val="24"/>
          <w:szCs w:val="24"/>
          <w:lang w:eastAsia="en-US"/>
        </w:rPr>
      </w:pPr>
      <w:r w:rsidRPr="00F17BE2">
        <w:rPr>
          <w:rFonts w:asciiTheme="minorHAnsi" w:eastAsiaTheme="minorHAnsi" w:hAnsiTheme="minorHAnsi" w:cs="Times New Roman"/>
          <w:sz w:val="24"/>
          <w:szCs w:val="24"/>
          <w:lang w:eastAsia="en-US"/>
        </w:rPr>
        <w:t>The anticipated outcomes will include:</w:t>
      </w:r>
    </w:p>
    <w:p w14:paraId="7F66C8B1" w14:textId="77777777" w:rsidR="00BE5F6F" w:rsidRPr="00F17BE2" w:rsidRDefault="00BE5F6F" w:rsidP="00A65CCD">
      <w:pPr>
        <w:pStyle w:val="PlainText"/>
        <w:ind w:left="709"/>
        <w:jc w:val="both"/>
        <w:rPr>
          <w:rFonts w:asciiTheme="minorHAnsi" w:eastAsiaTheme="minorHAnsi" w:hAnsiTheme="minorHAnsi" w:cs="Times New Roman"/>
          <w:sz w:val="24"/>
          <w:szCs w:val="24"/>
          <w:lang w:eastAsia="en-US"/>
        </w:rPr>
      </w:pPr>
    </w:p>
    <w:p w14:paraId="141ADD84" w14:textId="77777777" w:rsidR="00023F13" w:rsidRPr="00F17BE2" w:rsidRDefault="00BE5F6F" w:rsidP="00A65CCD">
      <w:pPr>
        <w:pStyle w:val="PlainText"/>
        <w:numPr>
          <w:ilvl w:val="0"/>
          <w:numId w:val="4"/>
        </w:numPr>
        <w:tabs>
          <w:tab w:val="clear" w:pos="360"/>
          <w:tab w:val="num" w:pos="1134"/>
        </w:tabs>
        <w:ind w:left="1134" w:firstLine="66"/>
        <w:jc w:val="both"/>
        <w:rPr>
          <w:rFonts w:asciiTheme="minorHAnsi" w:eastAsiaTheme="minorHAnsi" w:hAnsiTheme="minorHAnsi" w:cs="Times New Roman"/>
          <w:sz w:val="24"/>
          <w:szCs w:val="24"/>
          <w:lang w:eastAsia="en-US"/>
        </w:rPr>
      </w:pPr>
      <w:r w:rsidRPr="00F17BE2">
        <w:rPr>
          <w:rFonts w:asciiTheme="minorHAnsi" w:eastAsiaTheme="minorHAnsi" w:hAnsiTheme="minorHAnsi" w:cs="Times New Roman"/>
          <w:sz w:val="24"/>
          <w:szCs w:val="24"/>
          <w:lang w:eastAsia="en-US"/>
        </w:rPr>
        <w:t>The identification of</w:t>
      </w:r>
      <w:r w:rsidR="000C4864" w:rsidRPr="00F17BE2">
        <w:rPr>
          <w:rFonts w:asciiTheme="minorHAnsi" w:eastAsiaTheme="minorHAnsi" w:hAnsiTheme="minorHAnsi" w:cs="Times New Roman"/>
          <w:sz w:val="24"/>
          <w:szCs w:val="24"/>
          <w:lang w:eastAsia="en-US"/>
        </w:rPr>
        <w:t xml:space="preserve"> areas of good practice.</w:t>
      </w:r>
    </w:p>
    <w:p w14:paraId="69614BC5" w14:textId="37BF0187" w:rsidR="00023F13" w:rsidRPr="00F17BE2" w:rsidRDefault="00BE5F6F" w:rsidP="00A65CCD">
      <w:pPr>
        <w:pStyle w:val="PlainText"/>
        <w:numPr>
          <w:ilvl w:val="0"/>
          <w:numId w:val="4"/>
        </w:numPr>
        <w:tabs>
          <w:tab w:val="clear" w:pos="360"/>
          <w:tab w:val="left" w:pos="1276"/>
          <w:tab w:val="num" w:pos="1418"/>
        </w:tabs>
        <w:ind w:left="1418" w:hanging="218"/>
        <w:jc w:val="both"/>
        <w:rPr>
          <w:rFonts w:asciiTheme="minorHAnsi" w:eastAsiaTheme="minorHAnsi" w:hAnsiTheme="minorHAnsi" w:cs="Times New Roman"/>
          <w:sz w:val="24"/>
          <w:szCs w:val="24"/>
          <w:lang w:eastAsia="en-US"/>
        </w:rPr>
      </w:pPr>
      <w:r w:rsidRPr="00F17BE2">
        <w:rPr>
          <w:rFonts w:asciiTheme="minorHAnsi" w:eastAsiaTheme="minorHAnsi" w:hAnsiTheme="minorHAnsi" w:cs="Times New Roman"/>
          <w:sz w:val="24"/>
          <w:szCs w:val="24"/>
          <w:lang w:eastAsia="en-US"/>
        </w:rPr>
        <w:t xml:space="preserve">The identification of </w:t>
      </w:r>
      <w:r w:rsidR="000C4864" w:rsidRPr="00F17BE2">
        <w:rPr>
          <w:rFonts w:asciiTheme="minorHAnsi" w:eastAsiaTheme="minorHAnsi" w:hAnsiTheme="minorHAnsi" w:cs="Times New Roman"/>
          <w:sz w:val="24"/>
          <w:szCs w:val="24"/>
          <w:lang w:eastAsia="en-US"/>
        </w:rPr>
        <w:t>areas of practice, management, or policy that can be improved to better protect the public and support the needs of offenders.</w:t>
      </w:r>
    </w:p>
    <w:p w14:paraId="560EAA9A" w14:textId="7B6ACD2C" w:rsidR="000C4864" w:rsidRPr="00F17BE2" w:rsidRDefault="00BE5F6F" w:rsidP="00A65CCD">
      <w:pPr>
        <w:pStyle w:val="PlainText"/>
        <w:numPr>
          <w:ilvl w:val="0"/>
          <w:numId w:val="4"/>
        </w:numPr>
        <w:tabs>
          <w:tab w:val="clear" w:pos="360"/>
          <w:tab w:val="num" w:pos="1418"/>
        </w:tabs>
        <w:ind w:left="1418" w:hanging="218"/>
        <w:jc w:val="both"/>
        <w:rPr>
          <w:rFonts w:asciiTheme="minorHAnsi" w:eastAsiaTheme="minorHAnsi" w:hAnsiTheme="minorHAnsi" w:cs="Times New Roman"/>
          <w:sz w:val="24"/>
          <w:szCs w:val="24"/>
          <w:lang w:eastAsia="en-US"/>
        </w:rPr>
      </w:pPr>
      <w:r w:rsidRPr="00F17BE2">
        <w:rPr>
          <w:rFonts w:asciiTheme="minorHAnsi" w:eastAsiaTheme="minorHAnsi" w:hAnsiTheme="minorHAnsi" w:cs="Times New Roman"/>
          <w:sz w:val="24"/>
          <w:szCs w:val="24"/>
          <w:lang w:eastAsia="en-US"/>
        </w:rPr>
        <w:t>E</w:t>
      </w:r>
      <w:r w:rsidR="000C4864" w:rsidRPr="00F17BE2">
        <w:rPr>
          <w:rFonts w:asciiTheme="minorHAnsi" w:eastAsiaTheme="minorHAnsi" w:hAnsiTheme="minorHAnsi" w:cs="Times New Roman"/>
          <w:sz w:val="24"/>
          <w:szCs w:val="24"/>
          <w:lang w:eastAsia="en-US"/>
        </w:rPr>
        <w:t>stablish</w:t>
      </w:r>
      <w:r w:rsidRPr="00F17BE2">
        <w:rPr>
          <w:rFonts w:asciiTheme="minorHAnsi" w:eastAsiaTheme="minorHAnsi" w:hAnsiTheme="minorHAnsi" w:cs="Times New Roman"/>
          <w:sz w:val="24"/>
          <w:szCs w:val="24"/>
          <w:lang w:eastAsia="en-US"/>
        </w:rPr>
        <w:t>ing</w:t>
      </w:r>
      <w:r w:rsidR="000C4864" w:rsidRPr="00F17BE2">
        <w:rPr>
          <w:rFonts w:asciiTheme="minorHAnsi" w:eastAsiaTheme="minorHAnsi" w:hAnsiTheme="minorHAnsi" w:cs="Times New Roman"/>
          <w:sz w:val="24"/>
          <w:szCs w:val="24"/>
          <w:lang w:eastAsia="en-US"/>
        </w:rPr>
        <w:t xml:space="preserve"> whether single and multi-agency working could have improved the risk management of </w:t>
      </w:r>
      <w:r w:rsidR="00484997" w:rsidRPr="00F17BE2">
        <w:rPr>
          <w:rFonts w:asciiTheme="minorHAnsi" w:eastAsiaTheme="minorHAnsi" w:hAnsiTheme="minorHAnsi" w:cs="Times New Roman"/>
          <w:sz w:val="24"/>
          <w:szCs w:val="24"/>
          <w:lang w:eastAsia="en-US"/>
        </w:rPr>
        <w:t>Person H</w:t>
      </w:r>
      <w:r w:rsidR="00C96030" w:rsidRPr="00F17BE2">
        <w:rPr>
          <w:rFonts w:cs="Times New Roman"/>
          <w:sz w:val="24"/>
          <w:szCs w:val="24"/>
        </w:rPr>
        <w:t xml:space="preserve"> </w:t>
      </w:r>
      <w:r w:rsidR="000C4864" w:rsidRPr="00F17BE2">
        <w:rPr>
          <w:rFonts w:asciiTheme="minorHAnsi" w:eastAsiaTheme="minorHAnsi" w:hAnsiTheme="minorHAnsi" w:cs="Times New Roman"/>
          <w:sz w:val="24"/>
          <w:szCs w:val="24"/>
          <w:lang w:eastAsia="en-US"/>
        </w:rPr>
        <w:t>in respect of the risk of sexual violence he presented.</w:t>
      </w:r>
    </w:p>
    <w:p w14:paraId="56D07558" w14:textId="163295D3" w:rsidR="00BE5F6F" w:rsidRDefault="00BE5F6F" w:rsidP="00A65CCD">
      <w:pPr>
        <w:pStyle w:val="PlainText"/>
        <w:jc w:val="both"/>
        <w:rPr>
          <w:rFonts w:asciiTheme="minorHAnsi" w:eastAsiaTheme="minorHAnsi" w:hAnsiTheme="minorHAnsi" w:cs="Times New Roman"/>
          <w:sz w:val="24"/>
          <w:szCs w:val="24"/>
          <w:lang w:eastAsia="en-US"/>
        </w:rPr>
      </w:pPr>
    </w:p>
    <w:p w14:paraId="0D2C95F1" w14:textId="0FD8F15E" w:rsidR="00BE5F6F" w:rsidRPr="00D07AB6" w:rsidRDefault="00636AF6" w:rsidP="00A65CCD">
      <w:pPr>
        <w:spacing w:after="0" w:line="240" w:lineRule="auto"/>
        <w:ind w:left="709" w:hanging="709"/>
        <w:rPr>
          <w:rFonts w:cs="Times New Roman"/>
          <w:b/>
          <w:bCs/>
          <w:color w:val="002060"/>
          <w:sz w:val="24"/>
          <w:szCs w:val="24"/>
          <w:u w:val="single"/>
        </w:rPr>
      </w:pPr>
      <w:r>
        <w:rPr>
          <w:rFonts w:cs="Times New Roman"/>
          <w:b/>
          <w:bCs/>
          <w:color w:val="002060"/>
          <w:sz w:val="24"/>
          <w:szCs w:val="24"/>
        </w:rPr>
        <w:t>2.3</w:t>
      </w:r>
      <w:r>
        <w:rPr>
          <w:rFonts w:cs="Times New Roman"/>
          <w:b/>
          <w:bCs/>
          <w:color w:val="002060"/>
          <w:sz w:val="24"/>
          <w:szCs w:val="24"/>
        </w:rPr>
        <w:tab/>
      </w:r>
      <w:r w:rsidR="00BE5F6F" w:rsidRPr="00F17BE2">
        <w:rPr>
          <w:rFonts w:cs="Times New Roman"/>
          <w:b/>
          <w:bCs/>
          <w:color w:val="002060"/>
          <w:sz w:val="24"/>
          <w:szCs w:val="24"/>
        </w:rPr>
        <w:t>OBJECTIVES</w:t>
      </w:r>
    </w:p>
    <w:p w14:paraId="166179AE" w14:textId="77777777" w:rsidR="00F93ABB" w:rsidRDefault="00F93ABB" w:rsidP="00A65CCD">
      <w:pPr>
        <w:spacing w:after="0" w:line="240" w:lineRule="auto"/>
        <w:jc w:val="both"/>
        <w:rPr>
          <w:rFonts w:cs="Times New Roman"/>
        </w:rPr>
      </w:pPr>
    </w:p>
    <w:p w14:paraId="6F3779EF" w14:textId="0E7A3ECE" w:rsidR="00BE5F6F" w:rsidRPr="00F17BE2" w:rsidRDefault="00BE5F6F" w:rsidP="00F17BE2">
      <w:pPr>
        <w:spacing w:after="0" w:line="240" w:lineRule="auto"/>
        <w:ind w:left="709"/>
        <w:rPr>
          <w:rFonts w:cs="Times New Roman"/>
          <w:sz w:val="24"/>
          <w:szCs w:val="24"/>
        </w:rPr>
      </w:pPr>
      <w:r w:rsidRPr="00F17BE2">
        <w:rPr>
          <w:rFonts w:cs="Times New Roman"/>
          <w:sz w:val="24"/>
          <w:szCs w:val="24"/>
        </w:rPr>
        <w:t xml:space="preserve">To examine </w:t>
      </w:r>
      <w:r w:rsidR="00C6260F" w:rsidRPr="00F17BE2">
        <w:rPr>
          <w:rFonts w:cs="Times New Roman"/>
          <w:sz w:val="24"/>
          <w:szCs w:val="24"/>
        </w:rPr>
        <w:t xml:space="preserve">how </w:t>
      </w:r>
      <w:r w:rsidR="00484997" w:rsidRPr="00F17BE2">
        <w:rPr>
          <w:rFonts w:cs="Times New Roman"/>
          <w:sz w:val="24"/>
          <w:szCs w:val="24"/>
        </w:rPr>
        <w:t>Person H</w:t>
      </w:r>
      <w:r w:rsidR="00C96030" w:rsidRPr="00F17BE2">
        <w:rPr>
          <w:rFonts w:cs="Times New Roman"/>
          <w:sz w:val="24"/>
          <w:szCs w:val="24"/>
        </w:rPr>
        <w:t xml:space="preserve"> </w:t>
      </w:r>
      <w:r w:rsidR="00C6260F" w:rsidRPr="00F17BE2">
        <w:rPr>
          <w:rFonts w:cs="Times New Roman"/>
          <w:sz w:val="24"/>
          <w:szCs w:val="24"/>
        </w:rPr>
        <w:t>was managed</w:t>
      </w:r>
      <w:r w:rsidR="00144C45" w:rsidRPr="00F17BE2">
        <w:rPr>
          <w:rFonts w:cs="Times New Roman"/>
          <w:sz w:val="24"/>
          <w:szCs w:val="24"/>
        </w:rPr>
        <w:t xml:space="preserve"> between</w:t>
      </w:r>
      <w:r w:rsidR="00952AD5" w:rsidRPr="00F17BE2">
        <w:rPr>
          <w:rFonts w:cs="Times New Roman"/>
          <w:sz w:val="24"/>
          <w:szCs w:val="24"/>
        </w:rPr>
        <w:t xml:space="preserve"> 11 October 2013 to 4 June 2021</w:t>
      </w:r>
      <w:r w:rsidR="009401FE" w:rsidRPr="00F17BE2">
        <w:rPr>
          <w:rFonts w:cs="Times New Roman"/>
          <w:sz w:val="24"/>
          <w:szCs w:val="24"/>
        </w:rPr>
        <w:t>;</w:t>
      </w:r>
      <w:r w:rsidR="00C6260F" w:rsidRPr="00F17BE2">
        <w:rPr>
          <w:rFonts w:cs="Times New Roman"/>
          <w:sz w:val="24"/>
          <w:szCs w:val="24"/>
        </w:rPr>
        <w:t xml:space="preserve"> </w:t>
      </w:r>
      <w:r w:rsidR="00952AD5" w:rsidRPr="00F17BE2">
        <w:rPr>
          <w:rFonts w:cs="Times New Roman"/>
          <w:sz w:val="24"/>
          <w:szCs w:val="24"/>
        </w:rPr>
        <w:t>the date convicted of</w:t>
      </w:r>
      <w:r w:rsidR="00C6260F" w:rsidRPr="00F17BE2">
        <w:rPr>
          <w:rFonts w:cs="Times New Roman"/>
          <w:sz w:val="24"/>
          <w:szCs w:val="24"/>
        </w:rPr>
        <w:t xml:space="preserve"> </w:t>
      </w:r>
      <w:r w:rsidR="00B87C98" w:rsidRPr="00F17BE2">
        <w:rPr>
          <w:rFonts w:cs="Times New Roman"/>
          <w:sz w:val="24"/>
          <w:szCs w:val="24"/>
        </w:rPr>
        <w:t>r</w:t>
      </w:r>
      <w:r w:rsidR="006A3692" w:rsidRPr="00F17BE2">
        <w:rPr>
          <w:rFonts w:cs="Times New Roman"/>
          <w:sz w:val="24"/>
          <w:szCs w:val="24"/>
        </w:rPr>
        <w:t>ape</w:t>
      </w:r>
      <w:r w:rsidR="00C6260F" w:rsidRPr="00F17BE2">
        <w:rPr>
          <w:rFonts w:cs="Times New Roman"/>
          <w:sz w:val="24"/>
          <w:szCs w:val="24"/>
        </w:rPr>
        <w:t xml:space="preserve"> </w:t>
      </w:r>
      <w:r w:rsidR="00952AD5" w:rsidRPr="00F17BE2">
        <w:rPr>
          <w:rFonts w:cs="Times New Roman"/>
          <w:sz w:val="24"/>
          <w:szCs w:val="24"/>
        </w:rPr>
        <w:t>and</w:t>
      </w:r>
      <w:r w:rsidR="00C6260F" w:rsidRPr="00F17BE2">
        <w:rPr>
          <w:rFonts w:cs="Times New Roman"/>
          <w:sz w:val="24"/>
          <w:szCs w:val="24"/>
        </w:rPr>
        <w:t xml:space="preserve"> </w:t>
      </w:r>
      <w:r w:rsidR="00BE2B1C" w:rsidRPr="00F17BE2">
        <w:rPr>
          <w:rFonts w:cs="Times New Roman"/>
          <w:sz w:val="24"/>
          <w:szCs w:val="24"/>
        </w:rPr>
        <w:t>placed on the Sex Offenders Register</w:t>
      </w:r>
      <w:r w:rsidR="00C6260F" w:rsidRPr="00F17BE2">
        <w:rPr>
          <w:rFonts w:cs="Times New Roman"/>
          <w:sz w:val="24"/>
          <w:szCs w:val="24"/>
        </w:rPr>
        <w:t xml:space="preserve"> to </w:t>
      </w:r>
      <w:r w:rsidR="00952AD5" w:rsidRPr="00F17BE2">
        <w:rPr>
          <w:rFonts w:cs="Times New Roman"/>
          <w:sz w:val="24"/>
          <w:szCs w:val="24"/>
        </w:rPr>
        <w:t xml:space="preserve">the date </w:t>
      </w:r>
      <w:r w:rsidR="00C6260F" w:rsidRPr="00F17BE2">
        <w:rPr>
          <w:rFonts w:cs="Times New Roman"/>
          <w:sz w:val="24"/>
          <w:szCs w:val="24"/>
        </w:rPr>
        <w:t>arrest</w:t>
      </w:r>
      <w:r w:rsidR="00952AD5" w:rsidRPr="00F17BE2">
        <w:rPr>
          <w:rFonts w:cs="Times New Roman"/>
          <w:sz w:val="24"/>
          <w:szCs w:val="24"/>
        </w:rPr>
        <w:t>ed</w:t>
      </w:r>
      <w:r w:rsidR="00C6260F" w:rsidRPr="00F17BE2">
        <w:rPr>
          <w:rFonts w:cs="Times New Roman"/>
          <w:sz w:val="24"/>
          <w:szCs w:val="24"/>
        </w:rPr>
        <w:t xml:space="preserve"> for </w:t>
      </w:r>
      <w:r w:rsidR="0090742D" w:rsidRPr="00F17BE2">
        <w:rPr>
          <w:rFonts w:cs="Times New Roman"/>
          <w:sz w:val="24"/>
          <w:szCs w:val="24"/>
        </w:rPr>
        <w:t xml:space="preserve">the </w:t>
      </w:r>
      <w:r w:rsidR="00206188" w:rsidRPr="00F17BE2">
        <w:rPr>
          <w:rFonts w:cs="Times New Roman"/>
          <w:sz w:val="24"/>
          <w:szCs w:val="24"/>
        </w:rPr>
        <w:t>m</w:t>
      </w:r>
      <w:r w:rsidR="00C6260F" w:rsidRPr="00F17BE2">
        <w:rPr>
          <w:rFonts w:cs="Times New Roman"/>
          <w:sz w:val="24"/>
          <w:szCs w:val="24"/>
        </w:rPr>
        <w:t>urder</w:t>
      </w:r>
      <w:r w:rsidR="00BE2B1C" w:rsidRPr="00F17BE2">
        <w:rPr>
          <w:rFonts w:cs="Times New Roman"/>
          <w:sz w:val="24"/>
          <w:szCs w:val="24"/>
        </w:rPr>
        <w:t xml:space="preserve"> </w:t>
      </w:r>
      <w:r w:rsidR="00C6260F" w:rsidRPr="00F17BE2">
        <w:rPr>
          <w:rFonts w:cs="Times New Roman"/>
          <w:sz w:val="24"/>
          <w:szCs w:val="24"/>
        </w:rPr>
        <w:t>and</w:t>
      </w:r>
      <w:r w:rsidR="00952AD5" w:rsidRPr="00F17BE2">
        <w:rPr>
          <w:rFonts w:cs="Times New Roman"/>
          <w:sz w:val="24"/>
          <w:szCs w:val="24"/>
        </w:rPr>
        <w:t xml:space="preserve"> </w:t>
      </w:r>
      <w:r w:rsidR="00206188" w:rsidRPr="00F17BE2">
        <w:rPr>
          <w:rFonts w:cs="Times New Roman"/>
          <w:sz w:val="24"/>
          <w:szCs w:val="24"/>
        </w:rPr>
        <w:t>r</w:t>
      </w:r>
      <w:r w:rsidR="00952AD5" w:rsidRPr="00F17BE2">
        <w:rPr>
          <w:rFonts w:cs="Times New Roman"/>
          <w:sz w:val="24"/>
          <w:szCs w:val="24"/>
        </w:rPr>
        <w:t>ape</w:t>
      </w:r>
      <w:r w:rsidR="00584AA3" w:rsidRPr="00F17BE2">
        <w:rPr>
          <w:rFonts w:cs="Times New Roman"/>
          <w:sz w:val="24"/>
          <w:szCs w:val="24"/>
        </w:rPr>
        <w:t xml:space="preserve"> of Woman A</w:t>
      </w:r>
      <w:r w:rsidR="00952AD5" w:rsidRPr="00F17BE2">
        <w:rPr>
          <w:rFonts w:cs="Times New Roman"/>
          <w:sz w:val="24"/>
          <w:szCs w:val="24"/>
        </w:rPr>
        <w:t xml:space="preserve"> and</w:t>
      </w:r>
      <w:r w:rsidR="00144C45" w:rsidRPr="00F17BE2">
        <w:rPr>
          <w:rFonts w:cs="Times New Roman"/>
          <w:sz w:val="24"/>
          <w:szCs w:val="24"/>
        </w:rPr>
        <w:t>:</w:t>
      </w:r>
    </w:p>
    <w:p w14:paraId="62B868AD" w14:textId="57949F9F" w:rsidR="00144C45" w:rsidRPr="00F17BE2" w:rsidRDefault="00144C45" w:rsidP="00F17BE2">
      <w:pPr>
        <w:spacing w:after="0" w:line="240" w:lineRule="auto"/>
        <w:ind w:left="1418"/>
        <w:rPr>
          <w:rFonts w:cs="Times New Roman"/>
          <w:sz w:val="24"/>
          <w:szCs w:val="24"/>
        </w:rPr>
      </w:pPr>
    </w:p>
    <w:p w14:paraId="1885517E" w14:textId="12E432A4" w:rsidR="00144C45" w:rsidRPr="00F17BE2" w:rsidRDefault="00144C45" w:rsidP="00F17BE2">
      <w:pPr>
        <w:pStyle w:val="PlainText"/>
        <w:numPr>
          <w:ilvl w:val="0"/>
          <w:numId w:val="5"/>
        </w:numPr>
        <w:tabs>
          <w:tab w:val="clear" w:pos="360"/>
          <w:tab w:val="num" w:pos="709"/>
        </w:tabs>
        <w:ind w:left="1418" w:hanging="283"/>
        <w:rPr>
          <w:rFonts w:asciiTheme="minorHAnsi" w:eastAsiaTheme="minorHAnsi" w:hAnsiTheme="minorHAnsi" w:cs="Times New Roman"/>
          <w:sz w:val="24"/>
          <w:szCs w:val="24"/>
          <w:lang w:eastAsia="en-US"/>
        </w:rPr>
      </w:pPr>
      <w:r w:rsidRPr="00F17BE2">
        <w:rPr>
          <w:rFonts w:asciiTheme="minorHAnsi" w:eastAsiaTheme="minorHAnsi" w:hAnsiTheme="minorHAnsi" w:cs="Times New Roman"/>
          <w:sz w:val="24"/>
          <w:szCs w:val="24"/>
          <w:lang w:eastAsia="en-US"/>
        </w:rPr>
        <w:t xml:space="preserve">Establish a chronology or timeline to include all relevant events/meetings /discussions/contact with the offender and or the victim. </w:t>
      </w:r>
    </w:p>
    <w:p w14:paraId="4688307C" w14:textId="1CBD31D0" w:rsidR="00144C45" w:rsidRPr="00F17BE2" w:rsidRDefault="00144C45" w:rsidP="00F17BE2">
      <w:pPr>
        <w:pStyle w:val="PlainText"/>
        <w:numPr>
          <w:ilvl w:val="0"/>
          <w:numId w:val="5"/>
        </w:numPr>
        <w:tabs>
          <w:tab w:val="clear" w:pos="360"/>
          <w:tab w:val="num" w:pos="709"/>
        </w:tabs>
        <w:ind w:left="1418" w:hanging="283"/>
        <w:rPr>
          <w:rFonts w:asciiTheme="minorHAnsi" w:eastAsiaTheme="minorHAnsi" w:hAnsiTheme="minorHAnsi" w:cs="Times New Roman"/>
          <w:sz w:val="24"/>
          <w:szCs w:val="24"/>
          <w:lang w:eastAsia="en-US"/>
        </w:rPr>
      </w:pPr>
      <w:r w:rsidRPr="00F17BE2">
        <w:rPr>
          <w:rFonts w:asciiTheme="minorHAnsi" w:eastAsiaTheme="minorHAnsi" w:hAnsiTheme="minorHAnsi" w:cs="Times New Roman"/>
          <w:sz w:val="24"/>
          <w:szCs w:val="24"/>
          <w:lang w:eastAsia="en-US"/>
        </w:rPr>
        <w:t xml:space="preserve">Establish the circumstances culminating in the serious harm to the victim. </w:t>
      </w:r>
    </w:p>
    <w:p w14:paraId="5CD575ED" w14:textId="4A15CA33" w:rsidR="00144C45" w:rsidRPr="00F17BE2" w:rsidRDefault="00144C45" w:rsidP="00F17BE2">
      <w:pPr>
        <w:pStyle w:val="PlainText"/>
        <w:numPr>
          <w:ilvl w:val="0"/>
          <w:numId w:val="5"/>
        </w:numPr>
        <w:tabs>
          <w:tab w:val="clear" w:pos="360"/>
          <w:tab w:val="num" w:pos="709"/>
        </w:tabs>
        <w:ind w:left="1418" w:hanging="283"/>
        <w:rPr>
          <w:rFonts w:cs="Times New Roman"/>
          <w:sz w:val="24"/>
          <w:szCs w:val="24"/>
        </w:rPr>
      </w:pPr>
      <w:r w:rsidRPr="00F17BE2">
        <w:rPr>
          <w:rFonts w:asciiTheme="minorHAnsi" w:eastAsiaTheme="minorHAnsi" w:hAnsiTheme="minorHAnsi" w:cs="Times New Roman"/>
          <w:sz w:val="24"/>
          <w:szCs w:val="24"/>
          <w:lang w:eastAsia="en-US"/>
        </w:rPr>
        <w:t xml:space="preserve">Examine the role of the responsible authorities, duty to co-operate partners and any other agencies involved in the management of the offender. </w:t>
      </w:r>
    </w:p>
    <w:p w14:paraId="0419FF03" w14:textId="507C30B1" w:rsidR="00144C45" w:rsidRPr="00F17BE2" w:rsidRDefault="00144C45" w:rsidP="00F17BE2">
      <w:pPr>
        <w:pStyle w:val="PlainText"/>
        <w:numPr>
          <w:ilvl w:val="0"/>
          <w:numId w:val="5"/>
        </w:numPr>
        <w:tabs>
          <w:tab w:val="clear" w:pos="360"/>
          <w:tab w:val="num" w:pos="709"/>
        </w:tabs>
        <w:ind w:left="1418" w:hanging="283"/>
        <w:rPr>
          <w:rFonts w:asciiTheme="minorHAnsi" w:eastAsiaTheme="minorHAnsi" w:hAnsiTheme="minorHAnsi" w:cs="Times New Roman"/>
          <w:sz w:val="24"/>
          <w:szCs w:val="24"/>
          <w:lang w:eastAsia="en-US"/>
        </w:rPr>
      </w:pPr>
      <w:r w:rsidRPr="00F17BE2">
        <w:rPr>
          <w:rFonts w:asciiTheme="minorHAnsi" w:eastAsiaTheme="minorHAnsi" w:hAnsiTheme="minorHAnsi" w:cs="Times New Roman"/>
          <w:sz w:val="24"/>
          <w:szCs w:val="24"/>
          <w:lang w:eastAsia="en-US"/>
        </w:rPr>
        <w:t xml:space="preserve">What was the risk formulation for </w:t>
      </w:r>
      <w:r w:rsidR="00484997" w:rsidRPr="00F17BE2">
        <w:rPr>
          <w:rFonts w:asciiTheme="minorHAnsi" w:eastAsiaTheme="minorHAnsi" w:hAnsiTheme="minorHAnsi" w:cs="Times New Roman"/>
          <w:sz w:val="24"/>
          <w:szCs w:val="24"/>
          <w:lang w:eastAsia="en-US"/>
        </w:rPr>
        <w:t>Person H</w:t>
      </w:r>
      <w:r w:rsidRPr="00F17BE2">
        <w:rPr>
          <w:rFonts w:asciiTheme="minorHAnsi" w:eastAsiaTheme="minorHAnsi" w:hAnsiTheme="minorHAnsi" w:cs="Times New Roman"/>
          <w:sz w:val="24"/>
          <w:szCs w:val="24"/>
          <w:lang w:eastAsia="en-US"/>
        </w:rPr>
        <w:t xml:space="preserve">, and the associated limitations of the risk </w:t>
      </w:r>
      <w:r w:rsidR="009540EC" w:rsidRPr="00F17BE2">
        <w:rPr>
          <w:rFonts w:asciiTheme="minorHAnsi" w:eastAsiaTheme="minorHAnsi" w:hAnsiTheme="minorHAnsi" w:cs="Times New Roman"/>
          <w:sz w:val="24"/>
          <w:szCs w:val="24"/>
          <w:lang w:eastAsia="en-US"/>
        </w:rPr>
        <w:t>formulation?</w:t>
      </w:r>
      <w:r w:rsidRPr="00F17BE2">
        <w:rPr>
          <w:rFonts w:asciiTheme="minorHAnsi" w:eastAsiaTheme="minorHAnsi" w:hAnsiTheme="minorHAnsi" w:cs="Times New Roman"/>
          <w:sz w:val="24"/>
          <w:szCs w:val="24"/>
          <w:lang w:eastAsia="en-US"/>
        </w:rPr>
        <w:t xml:space="preserve"> </w:t>
      </w:r>
    </w:p>
    <w:p w14:paraId="24402D26" w14:textId="673C71D6" w:rsidR="00144C45" w:rsidRPr="00F17BE2" w:rsidRDefault="00144C45" w:rsidP="00F17BE2">
      <w:pPr>
        <w:pStyle w:val="PlainText"/>
        <w:numPr>
          <w:ilvl w:val="0"/>
          <w:numId w:val="5"/>
        </w:numPr>
        <w:tabs>
          <w:tab w:val="clear" w:pos="360"/>
          <w:tab w:val="num" w:pos="709"/>
        </w:tabs>
        <w:ind w:left="1418" w:hanging="283"/>
        <w:rPr>
          <w:rFonts w:cs="Times New Roman"/>
          <w:sz w:val="24"/>
          <w:szCs w:val="24"/>
        </w:rPr>
      </w:pPr>
      <w:r w:rsidRPr="00F17BE2">
        <w:rPr>
          <w:rFonts w:asciiTheme="minorHAnsi" w:eastAsiaTheme="minorHAnsi" w:hAnsiTheme="minorHAnsi" w:cs="Times New Roman"/>
          <w:sz w:val="24"/>
          <w:szCs w:val="24"/>
          <w:lang w:eastAsia="en-US"/>
        </w:rPr>
        <w:t>Examine critical decision-making process</w:t>
      </w:r>
      <w:r w:rsidR="00C340C6" w:rsidRPr="00F17BE2">
        <w:rPr>
          <w:rFonts w:asciiTheme="minorHAnsi" w:eastAsiaTheme="minorHAnsi" w:hAnsiTheme="minorHAnsi" w:cs="Times New Roman"/>
          <w:sz w:val="24"/>
          <w:szCs w:val="24"/>
          <w:lang w:eastAsia="en-US"/>
        </w:rPr>
        <w:t>es</w:t>
      </w:r>
      <w:r w:rsidRPr="00F17BE2">
        <w:rPr>
          <w:rFonts w:asciiTheme="minorHAnsi" w:eastAsiaTheme="minorHAnsi" w:hAnsiTheme="minorHAnsi" w:cs="Times New Roman"/>
          <w:sz w:val="24"/>
          <w:szCs w:val="24"/>
          <w:lang w:eastAsia="en-US"/>
        </w:rPr>
        <w:t xml:space="preserve"> relating to offence focused interventions and how this informed care planning and risk assessment relating to</w:t>
      </w:r>
      <w:r w:rsidR="00C340C6" w:rsidRPr="00F17BE2">
        <w:rPr>
          <w:rFonts w:asciiTheme="minorHAnsi" w:eastAsiaTheme="minorHAnsi" w:hAnsiTheme="minorHAnsi" w:cs="Times New Roman"/>
          <w:sz w:val="24"/>
          <w:szCs w:val="24"/>
          <w:lang w:eastAsia="en-US"/>
        </w:rPr>
        <w:t xml:space="preserve"> the</w:t>
      </w:r>
      <w:r w:rsidRPr="00F17BE2">
        <w:rPr>
          <w:rFonts w:asciiTheme="minorHAnsi" w:eastAsiaTheme="minorHAnsi" w:hAnsiTheme="minorHAnsi" w:cs="Times New Roman"/>
          <w:sz w:val="24"/>
          <w:szCs w:val="24"/>
          <w:lang w:eastAsia="en-US"/>
        </w:rPr>
        <w:t xml:space="preserve"> previous index offence.</w:t>
      </w:r>
    </w:p>
    <w:p w14:paraId="4D10D270" w14:textId="03102C8F" w:rsidR="00144C45" w:rsidRPr="00F17BE2" w:rsidRDefault="00144C45" w:rsidP="00F17BE2">
      <w:pPr>
        <w:pStyle w:val="PlainText"/>
        <w:numPr>
          <w:ilvl w:val="0"/>
          <w:numId w:val="5"/>
        </w:numPr>
        <w:tabs>
          <w:tab w:val="clear" w:pos="360"/>
          <w:tab w:val="num" w:pos="709"/>
        </w:tabs>
        <w:ind w:left="1418" w:hanging="283"/>
        <w:rPr>
          <w:rFonts w:asciiTheme="minorHAnsi" w:eastAsiaTheme="minorHAnsi" w:hAnsiTheme="minorHAnsi" w:cs="Times New Roman"/>
          <w:sz w:val="24"/>
          <w:szCs w:val="24"/>
          <w:lang w:eastAsia="en-US"/>
        </w:rPr>
      </w:pPr>
      <w:r w:rsidRPr="00F17BE2">
        <w:rPr>
          <w:rFonts w:asciiTheme="minorHAnsi" w:eastAsiaTheme="minorHAnsi" w:hAnsiTheme="minorHAnsi" w:cs="Times New Roman"/>
          <w:sz w:val="24"/>
          <w:szCs w:val="24"/>
          <w:lang w:eastAsia="en-US"/>
        </w:rPr>
        <w:t xml:space="preserve">Examine the extent of the contact between </w:t>
      </w:r>
      <w:r w:rsidR="00484997" w:rsidRPr="00F17BE2">
        <w:rPr>
          <w:rFonts w:asciiTheme="minorHAnsi" w:eastAsiaTheme="minorHAnsi" w:hAnsiTheme="minorHAnsi" w:cs="Times New Roman"/>
          <w:sz w:val="24"/>
          <w:szCs w:val="24"/>
          <w:lang w:eastAsia="en-US"/>
        </w:rPr>
        <w:t>Person H</w:t>
      </w:r>
      <w:r w:rsidR="004914D0" w:rsidRPr="00F17BE2">
        <w:rPr>
          <w:rFonts w:cs="Times New Roman"/>
          <w:sz w:val="24"/>
          <w:szCs w:val="24"/>
        </w:rPr>
        <w:t xml:space="preserve"> </w:t>
      </w:r>
      <w:r w:rsidRPr="00F17BE2">
        <w:rPr>
          <w:rFonts w:asciiTheme="minorHAnsi" w:eastAsiaTheme="minorHAnsi" w:hAnsiTheme="minorHAnsi" w:cs="Times New Roman"/>
          <w:sz w:val="24"/>
          <w:szCs w:val="24"/>
          <w:lang w:eastAsia="en-US"/>
        </w:rPr>
        <w:t xml:space="preserve">and </w:t>
      </w:r>
      <w:r w:rsidR="004914D0" w:rsidRPr="00F17BE2">
        <w:rPr>
          <w:rFonts w:asciiTheme="minorHAnsi" w:eastAsiaTheme="minorHAnsi" w:hAnsiTheme="minorHAnsi" w:cs="Times New Roman"/>
          <w:sz w:val="24"/>
          <w:szCs w:val="24"/>
          <w:lang w:eastAsia="en-US"/>
        </w:rPr>
        <w:t>Woman A</w:t>
      </w:r>
      <w:r w:rsidRPr="00F17BE2">
        <w:rPr>
          <w:rFonts w:asciiTheme="minorHAnsi" w:eastAsiaTheme="minorHAnsi" w:hAnsiTheme="minorHAnsi" w:cs="Times New Roman"/>
          <w:sz w:val="24"/>
          <w:szCs w:val="24"/>
          <w:lang w:eastAsia="en-US"/>
        </w:rPr>
        <w:t xml:space="preserve"> prior to the attack and establish whether there were any opportunities for agencies to have identified this and intervened to protect her.</w:t>
      </w:r>
    </w:p>
    <w:p w14:paraId="742A5FFE" w14:textId="6856E50B" w:rsidR="00144C45" w:rsidRPr="00204B7E" w:rsidRDefault="00144C45" w:rsidP="00F17BE2">
      <w:pPr>
        <w:pStyle w:val="PlainText"/>
        <w:numPr>
          <w:ilvl w:val="0"/>
          <w:numId w:val="5"/>
        </w:numPr>
        <w:tabs>
          <w:tab w:val="clear" w:pos="360"/>
          <w:tab w:val="num" w:pos="709"/>
        </w:tabs>
        <w:ind w:left="1418" w:hanging="283"/>
        <w:rPr>
          <w:rFonts w:asciiTheme="minorHAnsi" w:eastAsiaTheme="minorHAnsi" w:hAnsiTheme="minorHAnsi" w:cs="Times New Roman"/>
          <w:sz w:val="22"/>
          <w:szCs w:val="22"/>
          <w:lang w:eastAsia="en-US"/>
        </w:rPr>
      </w:pPr>
      <w:r w:rsidRPr="00F17BE2">
        <w:rPr>
          <w:rFonts w:asciiTheme="minorHAnsi" w:eastAsiaTheme="minorHAnsi" w:hAnsiTheme="minorHAnsi" w:cs="Times New Roman"/>
          <w:sz w:val="24"/>
          <w:szCs w:val="24"/>
          <w:lang w:eastAsia="en-US"/>
        </w:rPr>
        <w:t>Establish what lessons can be learned from the case, and where consideration is being given to making a recommendation of national significance</w:t>
      </w:r>
      <w:r w:rsidR="00AF18DF" w:rsidRPr="00F17BE2">
        <w:rPr>
          <w:rFonts w:asciiTheme="minorHAnsi" w:eastAsiaTheme="minorHAnsi" w:hAnsiTheme="minorHAnsi" w:cs="Times New Roman"/>
          <w:sz w:val="24"/>
          <w:szCs w:val="24"/>
          <w:lang w:eastAsia="en-US"/>
        </w:rPr>
        <w:t>,</w:t>
      </w:r>
      <w:r w:rsidRPr="00F17BE2">
        <w:rPr>
          <w:rFonts w:asciiTheme="minorHAnsi" w:eastAsiaTheme="minorHAnsi" w:hAnsiTheme="minorHAnsi" w:cs="Times New Roman"/>
          <w:sz w:val="24"/>
          <w:szCs w:val="24"/>
          <w:lang w:eastAsia="en-US"/>
        </w:rPr>
        <w:t xml:space="preserve"> the independent reviewing officer or Strategic Oversight Group chair </w:t>
      </w:r>
      <w:r w:rsidR="00AF18DF" w:rsidRPr="00F17BE2">
        <w:rPr>
          <w:rFonts w:asciiTheme="minorHAnsi" w:eastAsiaTheme="minorHAnsi" w:hAnsiTheme="minorHAnsi" w:cs="Times New Roman"/>
          <w:sz w:val="24"/>
          <w:szCs w:val="24"/>
          <w:lang w:eastAsia="en-US"/>
        </w:rPr>
        <w:t>must</w:t>
      </w:r>
      <w:r w:rsidRPr="00F17BE2">
        <w:rPr>
          <w:rFonts w:asciiTheme="minorHAnsi" w:eastAsiaTheme="minorHAnsi" w:hAnsiTheme="minorHAnsi" w:cs="Times New Roman"/>
          <w:sz w:val="24"/>
          <w:szCs w:val="24"/>
          <w:lang w:eastAsia="en-US"/>
        </w:rPr>
        <w:t xml:space="preserve"> consult in advance with the relevant national body</w:t>
      </w:r>
      <w:r w:rsidRPr="00204B7E">
        <w:rPr>
          <w:rFonts w:asciiTheme="minorHAnsi" w:eastAsiaTheme="minorHAnsi" w:hAnsiTheme="minorHAnsi" w:cs="Times New Roman"/>
          <w:sz w:val="22"/>
          <w:szCs w:val="22"/>
          <w:lang w:eastAsia="en-US"/>
        </w:rPr>
        <w:t xml:space="preserve">.  </w:t>
      </w:r>
    </w:p>
    <w:p w14:paraId="20C40000" w14:textId="77777777" w:rsidR="00DE67D2" w:rsidRPr="00C048EE" w:rsidRDefault="00DE67D2" w:rsidP="00A65CCD">
      <w:pPr>
        <w:spacing w:after="0" w:line="240" w:lineRule="auto"/>
        <w:rPr>
          <w:rFonts w:cs="Times New Roman"/>
          <w:b/>
          <w:bCs/>
          <w:color w:val="002060"/>
          <w:sz w:val="24"/>
          <w:szCs w:val="24"/>
        </w:rPr>
      </w:pPr>
    </w:p>
    <w:p w14:paraId="51C4F0C2" w14:textId="0622A0A5" w:rsidR="00F93ABB" w:rsidRDefault="00F93ABB" w:rsidP="00A65CCD">
      <w:pPr>
        <w:spacing w:after="0" w:line="240" w:lineRule="auto"/>
        <w:rPr>
          <w:rFonts w:cs="Times New Roman"/>
          <w:b/>
          <w:bCs/>
          <w:color w:val="002060"/>
          <w:sz w:val="24"/>
          <w:szCs w:val="24"/>
          <w:u w:val="single"/>
        </w:rPr>
      </w:pPr>
    </w:p>
    <w:p w14:paraId="40954CBD" w14:textId="4AB2C870" w:rsidR="00404D54" w:rsidRPr="00D07AB6" w:rsidRDefault="00636AF6" w:rsidP="00A65CCD">
      <w:pPr>
        <w:spacing w:after="0" w:line="240" w:lineRule="auto"/>
        <w:ind w:left="709" w:hanging="709"/>
        <w:rPr>
          <w:rFonts w:cs="Times New Roman"/>
          <w:b/>
          <w:bCs/>
          <w:color w:val="002060"/>
          <w:sz w:val="24"/>
          <w:szCs w:val="24"/>
          <w:u w:val="single"/>
        </w:rPr>
      </w:pPr>
      <w:r>
        <w:rPr>
          <w:rFonts w:cs="Times New Roman"/>
          <w:b/>
          <w:bCs/>
          <w:color w:val="002060"/>
          <w:sz w:val="24"/>
          <w:szCs w:val="24"/>
        </w:rPr>
        <w:t>2.4</w:t>
      </w:r>
      <w:r>
        <w:rPr>
          <w:rFonts w:cs="Times New Roman"/>
          <w:b/>
          <w:bCs/>
          <w:color w:val="002060"/>
          <w:sz w:val="24"/>
          <w:szCs w:val="24"/>
        </w:rPr>
        <w:tab/>
      </w:r>
      <w:r w:rsidR="00404D54" w:rsidRPr="00F17BE2">
        <w:rPr>
          <w:rFonts w:cs="Times New Roman"/>
          <w:b/>
          <w:bCs/>
          <w:color w:val="002060"/>
          <w:sz w:val="24"/>
          <w:szCs w:val="24"/>
        </w:rPr>
        <w:t>METHODOLOGY</w:t>
      </w:r>
    </w:p>
    <w:p w14:paraId="0B2D4D37" w14:textId="77777777" w:rsidR="00F93ABB" w:rsidRDefault="00F93ABB" w:rsidP="00A65CCD">
      <w:pPr>
        <w:spacing w:after="0" w:line="240" w:lineRule="auto"/>
        <w:jc w:val="both"/>
        <w:rPr>
          <w:rFonts w:cs="Times New Roman"/>
        </w:rPr>
      </w:pPr>
    </w:p>
    <w:p w14:paraId="76D13056" w14:textId="3485C6ED" w:rsidR="005A31E9" w:rsidRPr="00F17BE2" w:rsidRDefault="005A31E9" w:rsidP="00F17BE2">
      <w:pPr>
        <w:spacing w:after="0" w:line="240" w:lineRule="auto"/>
        <w:ind w:left="567" w:firstLine="142"/>
        <w:rPr>
          <w:rFonts w:cs="Times New Roman"/>
          <w:sz w:val="24"/>
          <w:szCs w:val="24"/>
        </w:rPr>
      </w:pPr>
      <w:r w:rsidRPr="00F17BE2">
        <w:rPr>
          <w:rFonts w:cs="Times New Roman"/>
          <w:sz w:val="24"/>
          <w:szCs w:val="24"/>
        </w:rPr>
        <w:t>The methodology employed to undertake this SCR consisted of the following:</w:t>
      </w:r>
    </w:p>
    <w:p w14:paraId="5AB849C0" w14:textId="6AF23033" w:rsidR="005A31E9" w:rsidRPr="00F17BE2" w:rsidRDefault="005A31E9" w:rsidP="00F17BE2">
      <w:pPr>
        <w:spacing w:after="0" w:line="240" w:lineRule="auto"/>
        <w:rPr>
          <w:rFonts w:cs="Times New Roman"/>
          <w:sz w:val="24"/>
          <w:szCs w:val="24"/>
        </w:rPr>
      </w:pPr>
    </w:p>
    <w:p w14:paraId="6830127B" w14:textId="518E822C" w:rsidR="005A31E9" w:rsidRPr="00F17BE2" w:rsidRDefault="005A31E9" w:rsidP="00F17BE2">
      <w:pPr>
        <w:pStyle w:val="ListParagraph"/>
        <w:numPr>
          <w:ilvl w:val="0"/>
          <w:numId w:val="7"/>
        </w:numPr>
        <w:spacing w:after="0" w:line="240" w:lineRule="auto"/>
        <w:ind w:left="1560" w:hanging="567"/>
        <w:rPr>
          <w:rFonts w:cs="Times New Roman"/>
          <w:b/>
          <w:bCs/>
          <w:sz w:val="24"/>
          <w:szCs w:val="24"/>
        </w:rPr>
      </w:pPr>
      <w:r w:rsidRPr="00F17BE2">
        <w:rPr>
          <w:rFonts w:cs="Times New Roman"/>
          <w:b/>
          <w:bCs/>
          <w:sz w:val="24"/>
          <w:szCs w:val="24"/>
        </w:rPr>
        <w:t>INFORMATION GATHERING &amp; REVIEW</w:t>
      </w:r>
    </w:p>
    <w:p w14:paraId="349FE7E5" w14:textId="308413B5" w:rsidR="00383A6A" w:rsidRPr="00F17BE2" w:rsidRDefault="00887297" w:rsidP="00F17BE2">
      <w:pPr>
        <w:spacing w:after="0" w:line="240" w:lineRule="auto"/>
        <w:ind w:left="1560"/>
        <w:rPr>
          <w:rFonts w:cs="Times New Roman"/>
          <w:sz w:val="24"/>
          <w:szCs w:val="24"/>
        </w:rPr>
      </w:pPr>
      <w:r w:rsidRPr="00F17BE2">
        <w:rPr>
          <w:rFonts w:cs="Times New Roman"/>
          <w:sz w:val="24"/>
          <w:szCs w:val="24"/>
        </w:rPr>
        <w:t>The i</w:t>
      </w:r>
      <w:r w:rsidR="005A31E9" w:rsidRPr="00F17BE2">
        <w:rPr>
          <w:rFonts w:cs="Times New Roman"/>
          <w:sz w:val="24"/>
          <w:szCs w:val="24"/>
        </w:rPr>
        <w:t xml:space="preserve">nvolved agencies were asked to provide all paper and electronic documents in respect of their involvement </w:t>
      </w:r>
      <w:r w:rsidR="007C5627" w:rsidRPr="00F17BE2">
        <w:rPr>
          <w:rFonts w:cs="Times New Roman"/>
          <w:sz w:val="24"/>
          <w:szCs w:val="24"/>
        </w:rPr>
        <w:t>with or</w:t>
      </w:r>
      <w:r w:rsidR="005A31E9" w:rsidRPr="00F17BE2">
        <w:rPr>
          <w:rFonts w:cs="Times New Roman"/>
          <w:sz w:val="24"/>
          <w:szCs w:val="24"/>
        </w:rPr>
        <w:t xml:space="preserve"> management of </w:t>
      </w:r>
      <w:r w:rsidR="00484997" w:rsidRPr="00F17BE2">
        <w:rPr>
          <w:rFonts w:cs="Times New Roman"/>
          <w:sz w:val="24"/>
          <w:szCs w:val="24"/>
        </w:rPr>
        <w:t>Person H</w:t>
      </w:r>
      <w:r w:rsidRPr="00F17BE2">
        <w:rPr>
          <w:rFonts w:cs="Times New Roman"/>
          <w:sz w:val="24"/>
          <w:szCs w:val="24"/>
        </w:rPr>
        <w:t xml:space="preserve">. Where these documents could not be sent, they were viewed by the </w:t>
      </w:r>
      <w:r w:rsidR="00C340C6" w:rsidRPr="00F17BE2">
        <w:rPr>
          <w:rFonts w:cs="Times New Roman"/>
          <w:sz w:val="24"/>
          <w:szCs w:val="24"/>
        </w:rPr>
        <w:t>Independent R</w:t>
      </w:r>
      <w:r w:rsidRPr="00F17BE2">
        <w:rPr>
          <w:rFonts w:cs="Times New Roman"/>
          <w:sz w:val="24"/>
          <w:szCs w:val="24"/>
        </w:rPr>
        <w:t xml:space="preserve">eviewer within hard copy folders or </w:t>
      </w:r>
      <w:r w:rsidR="00C43964" w:rsidRPr="00F17BE2">
        <w:rPr>
          <w:rFonts w:cs="Times New Roman"/>
          <w:sz w:val="24"/>
          <w:szCs w:val="24"/>
        </w:rPr>
        <w:t xml:space="preserve">on </w:t>
      </w:r>
      <w:r w:rsidRPr="00F17BE2">
        <w:rPr>
          <w:rFonts w:cs="Times New Roman"/>
          <w:sz w:val="24"/>
          <w:szCs w:val="24"/>
        </w:rPr>
        <w:t xml:space="preserve">electronic systems held within agency premises. </w:t>
      </w:r>
      <w:r w:rsidR="00D454E8" w:rsidRPr="00F17BE2">
        <w:rPr>
          <w:rFonts w:cs="Times New Roman"/>
          <w:sz w:val="24"/>
          <w:szCs w:val="24"/>
        </w:rPr>
        <w:t xml:space="preserve">Information out with the identified timeframe was </w:t>
      </w:r>
      <w:r w:rsidR="00873BB7" w:rsidRPr="00F17BE2">
        <w:rPr>
          <w:rFonts w:cs="Times New Roman"/>
          <w:sz w:val="24"/>
          <w:szCs w:val="24"/>
        </w:rPr>
        <w:t xml:space="preserve">requested to </w:t>
      </w:r>
      <w:r w:rsidR="00D454E8" w:rsidRPr="00F17BE2">
        <w:rPr>
          <w:rFonts w:cs="Times New Roman"/>
          <w:sz w:val="24"/>
          <w:szCs w:val="24"/>
        </w:rPr>
        <w:t>provide</w:t>
      </w:r>
      <w:r w:rsidR="00873BB7" w:rsidRPr="00F17BE2">
        <w:rPr>
          <w:rFonts w:cs="Times New Roman"/>
          <w:sz w:val="24"/>
          <w:szCs w:val="24"/>
        </w:rPr>
        <w:t xml:space="preserve"> </w:t>
      </w:r>
      <w:r w:rsidR="00D01FD4" w:rsidRPr="00F17BE2">
        <w:rPr>
          <w:rFonts w:cs="Times New Roman"/>
          <w:sz w:val="24"/>
          <w:szCs w:val="24"/>
        </w:rPr>
        <w:t>additional background information.</w:t>
      </w:r>
      <w:r w:rsidR="00873BB7" w:rsidRPr="00F17BE2">
        <w:rPr>
          <w:rFonts w:cs="Times New Roman"/>
          <w:sz w:val="24"/>
          <w:szCs w:val="24"/>
        </w:rPr>
        <w:t xml:space="preserve"> </w:t>
      </w:r>
      <w:r w:rsidR="007C5627" w:rsidRPr="00F17BE2">
        <w:rPr>
          <w:rFonts w:cs="Times New Roman"/>
          <w:sz w:val="24"/>
          <w:szCs w:val="24"/>
        </w:rPr>
        <w:t>All information received was documented, reviewed</w:t>
      </w:r>
      <w:r w:rsidR="00383A6A" w:rsidRPr="00F17BE2">
        <w:rPr>
          <w:rFonts w:cs="Times New Roman"/>
          <w:sz w:val="24"/>
          <w:szCs w:val="24"/>
        </w:rPr>
        <w:t xml:space="preserve">, </w:t>
      </w:r>
      <w:r w:rsidR="00316C92" w:rsidRPr="00F17BE2">
        <w:rPr>
          <w:rFonts w:cs="Times New Roman"/>
          <w:sz w:val="24"/>
          <w:szCs w:val="24"/>
        </w:rPr>
        <w:t>analysed,</w:t>
      </w:r>
      <w:r w:rsidR="007C5627" w:rsidRPr="00F17BE2">
        <w:rPr>
          <w:rFonts w:cs="Times New Roman"/>
          <w:sz w:val="24"/>
          <w:szCs w:val="24"/>
        </w:rPr>
        <w:t xml:space="preserve"> and used to complete a chronology and identify key individuals for further consultation.</w:t>
      </w:r>
    </w:p>
    <w:p w14:paraId="241AD4D4" w14:textId="77777777" w:rsidR="00C43964" w:rsidRPr="00F17BE2" w:rsidRDefault="00C43964" w:rsidP="00F17BE2">
      <w:pPr>
        <w:spacing w:after="0" w:line="240" w:lineRule="auto"/>
        <w:ind w:firstLine="283"/>
        <w:rPr>
          <w:rFonts w:cs="Times New Roman"/>
          <w:sz w:val="24"/>
          <w:szCs w:val="24"/>
        </w:rPr>
      </w:pPr>
    </w:p>
    <w:p w14:paraId="79DC82CE" w14:textId="12A6565B" w:rsidR="007C5627" w:rsidRPr="00F17BE2" w:rsidRDefault="007C5627" w:rsidP="00F17BE2">
      <w:pPr>
        <w:pStyle w:val="ListParagraph"/>
        <w:numPr>
          <w:ilvl w:val="0"/>
          <w:numId w:val="7"/>
        </w:numPr>
        <w:tabs>
          <w:tab w:val="left" w:pos="1560"/>
        </w:tabs>
        <w:spacing w:after="0" w:line="240" w:lineRule="auto"/>
        <w:ind w:left="426" w:firstLine="567"/>
        <w:rPr>
          <w:rFonts w:cs="Times New Roman"/>
          <w:b/>
          <w:bCs/>
          <w:sz w:val="24"/>
          <w:szCs w:val="24"/>
        </w:rPr>
      </w:pPr>
      <w:r w:rsidRPr="00F17BE2">
        <w:rPr>
          <w:rFonts w:cs="Times New Roman"/>
          <w:b/>
          <w:bCs/>
          <w:sz w:val="24"/>
          <w:szCs w:val="24"/>
        </w:rPr>
        <w:t>CONSULTATION WITH KEY MEMBERS OF STAFF</w:t>
      </w:r>
    </w:p>
    <w:p w14:paraId="0B3E01E6" w14:textId="2E789778" w:rsidR="007C5627" w:rsidRPr="00F17BE2" w:rsidRDefault="00383A6A" w:rsidP="00F17BE2">
      <w:pPr>
        <w:spacing w:after="0" w:line="240" w:lineRule="auto"/>
        <w:ind w:left="1560"/>
        <w:rPr>
          <w:rFonts w:cs="Times New Roman"/>
          <w:sz w:val="24"/>
          <w:szCs w:val="24"/>
        </w:rPr>
      </w:pPr>
      <w:r w:rsidRPr="00F17BE2">
        <w:rPr>
          <w:rFonts w:cs="Times New Roman"/>
          <w:sz w:val="24"/>
          <w:szCs w:val="24"/>
        </w:rPr>
        <w:t xml:space="preserve">Key members of staff identified as having a significant role in the management of </w:t>
      </w:r>
      <w:r w:rsidR="00484997" w:rsidRPr="00F17BE2">
        <w:rPr>
          <w:rFonts w:cs="Times New Roman"/>
          <w:sz w:val="24"/>
          <w:szCs w:val="24"/>
        </w:rPr>
        <w:t>Person H</w:t>
      </w:r>
      <w:r w:rsidR="00512838" w:rsidRPr="00F17BE2">
        <w:rPr>
          <w:rFonts w:cs="Times New Roman"/>
          <w:sz w:val="24"/>
          <w:szCs w:val="24"/>
        </w:rPr>
        <w:t xml:space="preserve"> </w:t>
      </w:r>
      <w:r w:rsidRPr="00F17BE2">
        <w:rPr>
          <w:rFonts w:cs="Times New Roman"/>
          <w:sz w:val="24"/>
          <w:szCs w:val="24"/>
        </w:rPr>
        <w:t xml:space="preserve">or </w:t>
      </w:r>
      <w:r w:rsidR="0079076F" w:rsidRPr="00F17BE2">
        <w:rPr>
          <w:rFonts w:cs="Times New Roman"/>
          <w:sz w:val="24"/>
          <w:szCs w:val="24"/>
        </w:rPr>
        <w:t xml:space="preserve">who </w:t>
      </w:r>
      <w:r w:rsidRPr="00F17BE2">
        <w:rPr>
          <w:rFonts w:cs="Times New Roman"/>
          <w:sz w:val="24"/>
          <w:szCs w:val="24"/>
        </w:rPr>
        <w:t xml:space="preserve">could assist in identifying learning points/good practice were asked to participate in a meeting with the </w:t>
      </w:r>
      <w:r w:rsidR="00AF18DF" w:rsidRPr="00F17BE2">
        <w:rPr>
          <w:rFonts w:cs="Times New Roman"/>
          <w:sz w:val="24"/>
          <w:szCs w:val="24"/>
        </w:rPr>
        <w:t>Independent Reviewer</w:t>
      </w:r>
      <w:r w:rsidR="0079076F" w:rsidRPr="00F17BE2">
        <w:rPr>
          <w:rFonts w:cs="Times New Roman"/>
          <w:sz w:val="24"/>
          <w:szCs w:val="24"/>
        </w:rPr>
        <w:t>. This allowed them</w:t>
      </w:r>
      <w:r w:rsidRPr="00F17BE2">
        <w:rPr>
          <w:rFonts w:cs="Times New Roman"/>
          <w:sz w:val="24"/>
          <w:szCs w:val="24"/>
        </w:rPr>
        <w:t xml:space="preserve"> </w:t>
      </w:r>
      <w:r w:rsidR="0079076F" w:rsidRPr="00F17BE2">
        <w:rPr>
          <w:rFonts w:cs="Times New Roman"/>
          <w:sz w:val="24"/>
          <w:szCs w:val="24"/>
        </w:rPr>
        <w:t>to</w:t>
      </w:r>
      <w:r w:rsidRPr="00F17BE2">
        <w:rPr>
          <w:rFonts w:cs="Times New Roman"/>
          <w:sz w:val="24"/>
          <w:szCs w:val="24"/>
        </w:rPr>
        <w:t xml:space="preserve"> </w:t>
      </w:r>
      <w:r w:rsidR="0079076F" w:rsidRPr="00F17BE2">
        <w:rPr>
          <w:rFonts w:cs="Times New Roman"/>
          <w:sz w:val="24"/>
          <w:szCs w:val="24"/>
        </w:rPr>
        <w:t>provide</w:t>
      </w:r>
      <w:r w:rsidRPr="00F17BE2">
        <w:rPr>
          <w:rFonts w:cs="Times New Roman"/>
          <w:sz w:val="24"/>
          <w:szCs w:val="24"/>
        </w:rPr>
        <w:t xml:space="preserve"> their </w:t>
      </w:r>
      <w:r w:rsidR="0079076F" w:rsidRPr="00F17BE2">
        <w:rPr>
          <w:rFonts w:cs="Times New Roman"/>
          <w:sz w:val="24"/>
          <w:szCs w:val="24"/>
        </w:rPr>
        <w:t xml:space="preserve">own </w:t>
      </w:r>
      <w:r w:rsidRPr="00F17BE2">
        <w:rPr>
          <w:rFonts w:cs="Times New Roman"/>
          <w:sz w:val="24"/>
          <w:szCs w:val="24"/>
        </w:rPr>
        <w:t>accounts and views</w:t>
      </w:r>
      <w:r w:rsidR="0079076F" w:rsidRPr="00F17BE2">
        <w:rPr>
          <w:rFonts w:cs="Times New Roman"/>
          <w:sz w:val="24"/>
          <w:szCs w:val="24"/>
        </w:rPr>
        <w:t xml:space="preserve"> and clarify or confirm information obtained during the document review.</w:t>
      </w:r>
      <w:r w:rsidR="006A1361" w:rsidRPr="00F17BE2">
        <w:rPr>
          <w:rFonts w:cs="Times New Roman"/>
          <w:sz w:val="24"/>
          <w:szCs w:val="24"/>
        </w:rPr>
        <w:t xml:space="preserve"> </w:t>
      </w:r>
      <w:r w:rsidR="0079076F" w:rsidRPr="00F17BE2">
        <w:rPr>
          <w:rFonts w:cs="Times New Roman"/>
          <w:sz w:val="24"/>
          <w:szCs w:val="24"/>
        </w:rPr>
        <w:t>Professionals were</w:t>
      </w:r>
      <w:r w:rsidR="00C40CAD" w:rsidRPr="00F17BE2">
        <w:rPr>
          <w:rFonts w:cs="Times New Roman"/>
          <w:sz w:val="24"/>
          <w:szCs w:val="24"/>
        </w:rPr>
        <w:t xml:space="preserve"> also</w:t>
      </w:r>
      <w:r w:rsidR="0079076F" w:rsidRPr="00F17BE2">
        <w:rPr>
          <w:rFonts w:cs="Times New Roman"/>
          <w:sz w:val="24"/>
          <w:szCs w:val="24"/>
        </w:rPr>
        <w:t xml:space="preserve"> identified to provide </w:t>
      </w:r>
      <w:r w:rsidR="00512838" w:rsidRPr="00F17BE2">
        <w:rPr>
          <w:rFonts w:cs="Times New Roman"/>
          <w:sz w:val="24"/>
          <w:szCs w:val="24"/>
        </w:rPr>
        <w:t xml:space="preserve">expert </w:t>
      </w:r>
      <w:r w:rsidR="00D031D7" w:rsidRPr="00F17BE2">
        <w:rPr>
          <w:rFonts w:cs="Times New Roman"/>
          <w:sz w:val="24"/>
          <w:szCs w:val="24"/>
        </w:rPr>
        <w:t>knowledge</w:t>
      </w:r>
      <w:r w:rsidR="0079076F" w:rsidRPr="00F17BE2">
        <w:rPr>
          <w:rFonts w:cs="Times New Roman"/>
          <w:sz w:val="24"/>
          <w:szCs w:val="24"/>
        </w:rPr>
        <w:t xml:space="preserve"> and advice in respect of </w:t>
      </w:r>
      <w:r w:rsidR="006A1361" w:rsidRPr="00F17BE2">
        <w:rPr>
          <w:rFonts w:cs="Times New Roman"/>
          <w:sz w:val="24"/>
          <w:szCs w:val="24"/>
        </w:rPr>
        <w:t>practices</w:t>
      </w:r>
      <w:r w:rsidR="003B150F" w:rsidRPr="00F17BE2">
        <w:rPr>
          <w:rFonts w:cs="Times New Roman"/>
          <w:sz w:val="24"/>
          <w:szCs w:val="24"/>
        </w:rPr>
        <w:t xml:space="preserve">, </w:t>
      </w:r>
      <w:r w:rsidR="00225C92" w:rsidRPr="00F17BE2">
        <w:rPr>
          <w:rFonts w:cs="Times New Roman"/>
          <w:sz w:val="24"/>
          <w:szCs w:val="24"/>
        </w:rPr>
        <w:t>procedures,</w:t>
      </w:r>
      <w:r w:rsidR="006A1361" w:rsidRPr="00F17BE2">
        <w:rPr>
          <w:rFonts w:cs="Times New Roman"/>
          <w:sz w:val="24"/>
          <w:szCs w:val="24"/>
        </w:rPr>
        <w:t xml:space="preserve"> and policies</w:t>
      </w:r>
      <w:r w:rsidR="00D031D7" w:rsidRPr="00F17BE2">
        <w:rPr>
          <w:rFonts w:cs="Times New Roman"/>
          <w:sz w:val="24"/>
          <w:szCs w:val="24"/>
        </w:rPr>
        <w:t xml:space="preserve"> within their respective agenc</w:t>
      </w:r>
      <w:r w:rsidR="003B150F" w:rsidRPr="00F17BE2">
        <w:rPr>
          <w:rFonts w:cs="Times New Roman"/>
          <w:sz w:val="24"/>
          <w:szCs w:val="24"/>
        </w:rPr>
        <w:t>ies.</w:t>
      </w:r>
    </w:p>
    <w:p w14:paraId="2B27191C" w14:textId="15FB048B" w:rsidR="00165FE3" w:rsidRPr="00F17BE2" w:rsidRDefault="00165FE3" w:rsidP="00F17BE2">
      <w:pPr>
        <w:tabs>
          <w:tab w:val="left" w:pos="1560"/>
        </w:tabs>
        <w:spacing w:after="0" w:line="240" w:lineRule="auto"/>
        <w:ind w:left="709" w:firstLine="283"/>
        <w:rPr>
          <w:rFonts w:cs="Times New Roman"/>
          <w:sz w:val="24"/>
          <w:szCs w:val="24"/>
        </w:rPr>
      </w:pPr>
    </w:p>
    <w:p w14:paraId="59E9F2E7" w14:textId="1997535A" w:rsidR="00165FE3" w:rsidRPr="00F17BE2" w:rsidRDefault="00C40CAD" w:rsidP="00F17BE2">
      <w:pPr>
        <w:pStyle w:val="ListParagraph"/>
        <w:numPr>
          <w:ilvl w:val="0"/>
          <w:numId w:val="7"/>
        </w:numPr>
        <w:spacing w:after="0" w:line="240" w:lineRule="auto"/>
        <w:ind w:left="1560" w:hanging="567"/>
        <w:rPr>
          <w:rFonts w:cs="Times New Roman"/>
          <w:b/>
          <w:bCs/>
          <w:sz w:val="24"/>
          <w:szCs w:val="24"/>
        </w:rPr>
      </w:pPr>
      <w:r w:rsidRPr="00F17BE2">
        <w:rPr>
          <w:rFonts w:cs="Times New Roman"/>
          <w:b/>
          <w:bCs/>
          <w:sz w:val="24"/>
          <w:szCs w:val="24"/>
        </w:rPr>
        <w:t>REPORT FINDINGS</w:t>
      </w:r>
    </w:p>
    <w:p w14:paraId="055AE625" w14:textId="03EF68DF" w:rsidR="00C40CAD" w:rsidRPr="00F17BE2" w:rsidRDefault="00C40CAD" w:rsidP="00F17BE2">
      <w:pPr>
        <w:pStyle w:val="ListParagraph"/>
        <w:spacing w:after="0" w:line="240" w:lineRule="auto"/>
        <w:ind w:left="426" w:firstLine="1134"/>
        <w:rPr>
          <w:rFonts w:cs="Times New Roman"/>
          <w:sz w:val="24"/>
          <w:szCs w:val="24"/>
        </w:rPr>
      </w:pPr>
      <w:r w:rsidRPr="00F17BE2">
        <w:rPr>
          <w:rFonts w:cs="Times New Roman"/>
          <w:sz w:val="24"/>
          <w:szCs w:val="24"/>
        </w:rPr>
        <w:t>Provide a formal written report and chronology.</w:t>
      </w:r>
    </w:p>
    <w:p w14:paraId="2E2D9DA6" w14:textId="77777777" w:rsidR="00C048EE" w:rsidRPr="00C048EE" w:rsidRDefault="00C048EE" w:rsidP="00A65CCD">
      <w:pPr>
        <w:spacing w:after="0" w:line="240" w:lineRule="auto"/>
        <w:jc w:val="both"/>
        <w:rPr>
          <w:rFonts w:cs="Times New Roman"/>
          <w:sz w:val="24"/>
          <w:szCs w:val="24"/>
        </w:rPr>
      </w:pPr>
    </w:p>
    <w:p w14:paraId="4F519AFC" w14:textId="50BD7BE7" w:rsidR="00FA1DF1" w:rsidRDefault="00636AF6" w:rsidP="00A65CCD">
      <w:pPr>
        <w:spacing w:after="0" w:line="240" w:lineRule="auto"/>
        <w:ind w:left="709" w:hanging="709"/>
        <w:rPr>
          <w:rFonts w:cs="Times New Roman"/>
          <w:b/>
          <w:bCs/>
          <w:color w:val="002060"/>
          <w:sz w:val="24"/>
          <w:szCs w:val="24"/>
          <w:u w:val="single"/>
        </w:rPr>
      </w:pPr>
      <w:r>
        <w:rPr>
          <w:rFonts w:cs="Times New Roman"/>
          <w:b/>
          <w:bCs/>
          <w:color w:val="002060"/>
          <w:sz w:val="24"/>
          <w:szCs w:val="24"/>
        </w:rPr>
        <w:t>2.5</w:t>
      </w:r>
      <w:r>
        <w:rPr>
          <w:rFonts w:cs="Times New Roman"/>
          <w:b/>
          <w:bCs/>
          <w:color w:val="002060"/>
          <w:sz w:val="24"/>
          <w:szCs w:val="24"/>
        </w:rPr>
        <w:tab/>
      </w:r>
      <w:r w:rsidR="00FA1DF1" w:rsidRPr="00F17BE2">
        <w:rPr>
          <w:rFonts w:cs="Times New Roman"/>
          <w:b/>
          <w:bCs/>
          <w:color w:val="002060"/>
          <w:sz w:val="24"/>
          <w:szCs w:val="24"/>
        </w:rPr>
        <w:t>LIMITATIONS OF THE METHODOLOGY</w:t>
      </w:r>
    </w:p>
    <w:p w14:paraId="104720C4" w14:textId="77777777" w:rsidR="00636AF6" w:rsidRPr="00D07AB6" w:rsidRDefault="00636AF6" w:rsidP="00A65CCD">
      <w:pPr>
        <w:spacing w:after="0" w:line="240" w:lineRule="auto"/>
        <w:rPr>
          <w:rFonts w:cs="Times New Roman"/>
          <w:b/>
          <w:bCs/>
          <w:color w:val="002060"/>
          <w:sz w:val="24"/>
          <w:szCs w:val="24"/>
          <w:u w:val="single"/>
        </w:rPr>
      </w:pPr>
    </w:p>
    <w:p w14:paraId="1F9C6EC1" w14:textId="34FBD0CD" w:rsidR="00FA1DF1" w:rsidRPr="00F17BE2" w:rsidRDefault="00EC5712" w:rsidP="00F17BE2">
      <w:pPr>
        <w:spacing w:after="0" w:line="240" w:lineRule="auto"/>
        <w:ind w:left="709"/>
        <w:rPr>
          <w:rFonts w:cs="Times New Roman"/>
          <w:sz w:val="24"/>
          <w:szCs w:val="24"/>
        </w:rPr>
      </w:pPr>
      <w:r w:rsidRPr="00F17BE2">
        <w:rPr>
          <w:rFonts w:cs="Times New Roman"/>
          <w:sz w:val="24"/>
          <w:szCs w:val="24"/>
        </w:rPr>
        <w:t xml:space="preserve">It was a decision of the SOG that </w:t>
      </w:r>
      <w:r w:rsidR="00484997" w:rsidRPr="00F17BE2">
        <w:rPr>
          <w:rFonts w:cs="Times New Roman"/>
          <w:sz w:val="24"/>
          <w:szCs w:val="24"/>
        </w:rPr>
        <w:t>Person H</w:t>
      </w:r>
      <w:r w:rsidRPr="00F17BE2">
        <w:rPr>
          <w:rFonts w:cs="Times New Roman"/>
          <w:sz w:val="24"/>
          <w:szCs w:val="24"/>
        </w:rPr>
        <w:t xml:space="preserve"> would not be offered the opportunity to participate in the SCR process.</w:t>
      </w:r>
    </w:p>
    <w:p w14:paraId="1B2101BD" w14:textId="5C4C641C" w:rsidR="001D7D5F" w:rsidRPr="00F17BE2" w:rsidRDefault="001D7D5F" w:rsidP="00F17BE2">
      <w:pPr>
        <w:spacing w:after="0" w:line="240" w:lineRule="auto"/>
        <w:ind w:left="709"/>
        <w:rPr>
          <w:rFonts w:cs="Times New Roman"/>
          <w:sz w:val="24"/>
          <w:szCs w:val="24"/>
        </w:rPr>
      </w:pPr>
    </w:p>
    <w:p w14:paraId="79A965B4" w14:textId="5601F007" w:rsidR="001D7D5F" w:rsidRPr="00F17BE2" w:rsidRDefault="001D7D5F" w:rsidP="00F17BE2">
      <w:pPr>
        <w:spacing w:after="0" w:line="240" w:lineRule="auto"/>
        <w:ind w:left="709"/>
        <w:rPr>
          <w:rFonts w:cs="Times New Roman"/>
          <w:sz w:val="24"/>
          <w:szCs w:val="24"/>
        </w:rPr>
      </w:pPr>
      <w:r w:rsidRPr="00F17BE2">
        <w:rPr>
          <w:rFonts w:cs="Times New Roman"/>
          <w:sz w:val="24"/>
          <w:szCs w:val="24"/>
        </w:rPr>
        <w:t xml:space="preserve">All information for this </w:t>
      </w:r>
      <w:r w:rsidR="00E43DAB" w:rsidRPr="00F17BE2">
        <w:rPr>
          <w:rFonts w:cs="Times New Roman"/>
          <w:sz w:val="24"/>
          <w:szCs w:val="24"/>
        </w:rPr>
        <w:t>SCR</w:t>
      </w:r>
      <w:r w:rsidRPr="00F17BE2">
        <w:rPr>
          <w:rFonts w:cs="Times New Roman"/>
          <w:sz w:val="24"/>
          <w:szCs w:val="24"/>
        </w:rPr>
        <w:t xml:space="preserve"> has been </w:t>
      </w:r>
      <w:r w:rsidR="00E43DAB" w:rsidRPr="00F17BE2">
        <w:rPr>
          <w:rFonts w:cs="Times New Roman"/>
          <w:sz w:val="24"/>
          <w:szCs w:val="24"/>
        </w:rPr>
        <w:t>obtained from</w:t>
      </w:r>
      <w:r w:rsidRPr="00F17BE2">
        <w:rPr>
          <w:rFonts w:cs="Times New Roman"/>
          <w:sz w:val="24"/>
          <w:szCs w:val="24"/>
        </w:rPr>
        <w:t xml:space="preserve"> agencies involved with </w:t>
      </w:r>
      <w:r w:rsidR="00484997" w:rsidRPr="00F17BE2">
        <w:rPr>
          <w:rFonts w:cs="Times New Roman"/>
          <w:sz w:val="24"/>
          <w:szCs w:val="24"/>
        </w:rPr>
        <w:t>Person H</w:t>
      </w:r>
      <w:r w:rsidR="00330C7B" w:rsidRPr="00F17BE2">
        <w:rPr>
          <w:rFonts w:cs="Times New Roman"/>
          <w:sz w:val="24"/>
          <w:szCs w:val="24"/>
        </w:rPr>
        <w:t>. It should be noted that</w:t>
      </w:r>
      <w:r w:rsidRPr="00F17BE2">
        <w:rPr>
          <w:rFonts w:cs="Times New Roman"/>
          <w:sz w:val="24"/>
          <w:szCs w:val="24"/>
        </w:rPr>
        <w:t xml:space="preserve"> some of </w:t>
      </w:r>
      <w:r w:rsidR="00330C7B" w:rsidRPr="00F17BE2">
        <w:rPr>
          <w:rFonts w:cs="Times New Roman"/>
          <w:sz w:val="24"/>
          <w:szCs w:val="24"/>
        </w:rPr>
        <w:t>this</w:t>
      </w:r>
      <w:r w:rsidR="00E43DAB" w:rsidRPr="00F17BE2">
        <w:rPr>
          <w:rFonts w:cs="Times New Roman"/>
          <w:sz w:val="24"/>
          <w:szCs w:val="24"/>
        </w:rPr>
        <w:t xml:space="preserve"> information </w:t>
      </w:r>
      <w:r w:rsidR="00330C7B" w:rsidRPr="00F17BE2">
        <w:rPr>
          <w:rFonts w:cs="Times New Roman"/>
          <w:sz w:val="24"/>
          <w:szCs w:val="24"/>
        </w:rPr>
        <w:t>was</w:t>
      </w:r>
      <w:r w:rsidRPr="00F17BE2">
        <w:rPr>
          <w:rFonts w:cs="Times New Roman"/>
          <w:sz w:val="24"/>
          <w:szCs w:val="24"/>
        </w:rPr>
        <w:t xml:space="preserve"> </w:t>
      </w:r>
      <w:r w:rsidR="00330C7B" w:rsidRPr="00F17BE2">
        <w:rPr>
          <w:rFonts w:cs="Times New Roman"/>
          <w:sz w:val="24"/>
          <w:szCs w:val="24"/>
        </w:rPr>
        <w:t xml:space="preserve">previously </w:t>
      </w:r>
      <w:r w:rsidRPr="00F17BE2">
        <w:rPr>
          <w:rFonts w:cs="Times New Roman"/>
          <w:sz w:val="24"/>
          <w:szCs w:val="24"/>
        </w:rPr>
        <w:t xml:space="preserve">provided by </w:t>
      </w:r>
      <w:r w:rsidR="00484997" w:rsidRPr="00F17BE2">
        <w:rPr>
          <w:rFonts w:cs="Times New Roman"/>
          <w:sz w:val="24"/>
          <w:szCs w:val="24"/>
        </w:rPr>
        <w:t>Person H</w:t>
      </w:r>
      <w:r w:rsidRPr="00F17BE2">
        <w:rPr>
          <w:rFonts w:cs="Times New Roman"/>
          <w:sz w:val="24"/>
          <w:szCs w:val="24"/>
        </w:rPr>
        <w:t xml:space="preserve"> and his family</w:t>
      </w:r>
      <w:r w:rsidR="00330C7B" w:rsidRPr="00F17BE2">
        <w:rPr>
          <w:rFonts w:cs="Times New Roman"/>
          <w:sz w:val="24"/>
          <w:szCs w:val="24"/>
        </w:rPr>
        <w:t>,</w:t>
      </w:r>
      <w:r w:rsidRPr="00F17BE2">
        <w:rPr>
          <w:rFonts w:cs="Times New Roman"/>
          <w:sz w:val="24"/>
          <w:szCs w:val="24"/>
        </w:rPr>
        <w:t xml:space="preserve"> the veracity of which </w:t>
      </w:r>
      <w:r w:rsidR="00E43DAB" w:rsidRPr="00F17BE2">
        <w:rPr>
          <w:rFonts w:cs="Times New Roman"/>
          <w:sz w:val="24"/>
          <w:szCs w:val="24"/>
        </w:rPr>
        <w:t>cannot be confirmed</w:t>
      </w:r>
      <w:r w:rsidRPr="00F17BE2">
        <w:rPr>
          <w:rFonts w:cs="Times New Roman"/>
          <w:sz w:val="24"/>
          <w:szCs w:val="24"/>
        </w:rPr>
        <w:t>.</w:t>
      </w:r>
    </w:p>
    <w:p w14:paraId="791A42FB" w14:textId="7D26BDC4" w:rsidR="00F17BE2" w:rsidRDefault="00F17BE2">
      <w:pPr>
        <w:rPr>
          <w:rFonts w:cs="Times New Roman"/>
        </w:rPr>
      </w:pPr>
      <w:r>
        <w:rPr>
          <w:rFonts w:cs="Times New Roman"/>
        </w:rPr>
        <w:br w:type="page"/>
      </w:r>
    </w:p>
    <w:p w14:paraId="7DB129EB" w14:textId="11C7D438" w:rsidR="005C1019" w:rsidRPr="00204B7E" w:rsidRDefault="003B150F" w:rsidP="002C2568">
      <w:pPr>
        <w:pStyle w:val="Heading1"/>
      </w:pPr>
      <w:r w:rsidRPr="00204B7E">
        <w:tab/>
      </w:r>
      <w:r w:rsidR="005C1019" w:rsidRPr="00F17BE2">
        <w:t>INDEPENDENT REVIEWER</w:t>
      </w:r>
    </w:p>
    <w:p w14:paraId="714C79F1" w14:textId="43598057" w:rsidR="005C1019" w:rsidRDefault="005C1019" w:rsidP="00A65CCD">
      <w:pPr>
        <w:spacing w:after="0" w:line="240" w:lineRule="auto"/>
        <w:jc w:val="both"/>
        <w:rPr>
          <w:rFonts w:cs="Times New Roman"/>
          <w:b/>
          <w:bCs/>
          <w:color w:val="002060"/>
          <w:sz w:val="24"/>
          <w:szCs w:val="24"/>
        </w:rPr>
      </w:pPr>
    </w:p>
    <w:p w14:paraId="2F0E9284" w14:textId="329B9D8E" w:rsidR="00636AF6" w:rsidRPr="00F17BE2" w:rsidRDefault="00BB00B7" w:rsidP="00F17BE2">
      <w:pPr>
        <w:pStyle w:val="ListParagraph"/>
        <w:numPr>
          <w:ilvl w:val="1"/>
          <w:numId w:val="7"/>
        </w:numPr>
        <w:spacing w:after="0" w:line="240" w:lineRule="auto"/>
        <w:ind w:left="709" w:hanging="709"/>
        <w:rPr>
          <w:rFonts w:cs="Times New Roman"/>
          <w:sz w:val="24"/>
          <w:szCs w:val="24"/>
        </w:rPr>
      </w:pPr>
      <w:r w:rsidRPr="00F17BE2">
        <w:rPr>
          <w:rFonts w:cs="Times New Roman"/>
          <w:sz w:val="24"/>
          <w:szCs w:val="24"/>
        </w:rPr>
        <w:t>T</w:t>
      </w:r>
      <w:r w:rsidR="005C1019" w:rsidRPr="00F17BE2">
        <w:rPr>
          <w:rFonts w:cs="Times New Roman"/>
          <w:sz w:val="24"/>
          <w:szCs w:val="24"/>
        </w:rPr>
        <w:t>he SCR formally commenc</w:t>
      </w:r>
      <w:r w:rsidRPr="00F17BE2">
        <w:rPr>
          <w:rFonts w:cs="Times New Roman"/>
          <w:sz w:val="24"/>
          <w:szCs w:val="24"/>
        </w:rPr>
        <w:t>ed</w:t>
      </w:r>
      <w:r w:rsidR="005C1019" w:rsidRPr="00F17BE2">
        <w:rPr>
          <w:rFonts w:cs="Times New Roman"/>
          <w:sz w:val="24"/>
          <w:szCs w:val="24"/>
        </w:rPr>
        <w:t xml:space="preserve"> on 7 March 2022</w:t>
      </w:r>
      <w:r w:rsidRPr="00F17BE2">
        <w:rPr>
          <w:rFonts w:cs="Times New Roman"/>
          <w:sz w:val="24"/>
          <w:szCs w:val="24"/>
        </w:rPr>
        <w:t xml:space="preserve"> with Gail Johnston appointed as the Lead Independent Reviewer</w:t>
      </w:r>
      <w:r w:rsidR="005C1019" w:rsidRPr="00F17BE2">
        <w:rPr>
          <w:rFonts w:cs="Times New Roman"/>
          <w:sz w:val="24"/>
          <w:szCs w:val="24"/>
        </w:rPr>
        <w:t xml:space="preserve">. Mrs Johnston is independent of the agencies being reviewed and has </w:t>
      </w:r>
      <w:r w:rsidR="003B150F" w:rsidRPr="00F17BE2">
        <w:rPr>
          <w:rFonts w:cs="Times New Roman"/>
          <w:sz w:val="24"/>
          <w:szCs w:val="24"/>
        </w:rPr>
        <w:t>not been involved</w:t>
      </w:r>
      <w:r w:rsidR="005C1019" w:rsidRPr="00F17BE2">
        <w:rPr>
          <w:rFonts w:cs="Times New Roman"/>
          <w:sz w:val="24"/>
          <w:szCs w:val="24"/>
        </w:rPr>
        <w:t xml:space="preserve"> in </w:t>
      </w:r>
      <w:r w:rsidR="00570F39" w:rsidRPr="00F17BE2">
        <w:rPr>
          <w:rFonts w:cs="Times New Roman"/>
          <w:sz w:val="24"/>
          <w:szCs w:val="24"/>
        </w:rPr>
        <w:t xml:space="preserve">any way with </w:t>
      </w:r>
      <w:r w:rsidR="005C1019" w:rsidRPr="00F17BE2">
        <w:rPr>
          <w:rFonts w:cs="Times New Roman"/>
          <w:sz w:val="24"/>
          <w:szCs w:val="24"/>
        </w:rPr>
        <w:t>the management of the case.</w:t>
      </w:r>
    </w:p>
    <w:p w14:paraId="567B927A" w14:textId="77777777" w:rsidR="00636AF6" w:rsidRPr="00F17BE2" w:rsidRDefault="00636AF6" w:rsidP="00F17BE2">
      <w:pPr>
        <w:pStyle w:val="ListParagraph"/>
        <w:spacing w:after="0" w:line="240" w:lineRule="auto"/>
        <w:ind w:left="709" w:hanging="709"/>
        <w:rPr>
          <w:rFonts w:cs="Times New Roman"/>
          <w:sz w:val="24"/>
          <w:szCs w:val="24"/>
        </w:rPr>
      </w:pPr>
    </w:p>
    <w:p w14:paraId="4FC260CA" w14:textId="77777777" w:rsidR="00636AF6" w:rsidRPr="00F17BE2" w:rsidRDefault="003B150F" w:rsidP="00F17BE2">
      <w:pPr>
        <w:pStyle w:val="ListParagraph"/>
        <w:numPr>
          <w:ilvl w:val="1"/>
          <w:numId w:val="7"/>
        </w:numPr>
        <w:spacing w:after="0" w:line="240" w:lineRule="auto"/>
        <w:ind w:left="709" w:hanging="709"/>
        <w:rPr>
          <w:rFonts w:cs="Times New Roman"/>
          <w:sz w:val="24"/>
          <w:szCs w:val="24"/>
        </w:rPr>
      </w:pPr>
      <w:r w:rsidRPr="00F17BE2">
        <w:rPr>
          <w:rFonts w:cs="Times New Roman"/>
          <w:sz w:val="24"/>
          <w:szCs w:val="24"/>
        </w:rPr>
        <w:t xml:space="preserve">Mrs Johnston retired from Police Scotland in 2020 </w:t>
      </w:r>
      <w:r w:rsidR="00795EB8" w:rsidRPr="00F17BE2">
        <w:rPr>
          <w:rFonts w:cs="Times New Roman"/>
          <w:sz w:val="24"/>
          <w:szCs w:val="24"/>
        </w:rPr>
        <w:t xml:space="preserve">having been the </w:t>
      </w:r>
      <w:r w:rsidR="00570F39" w:rsidRPr="00F17BE2">
        <w:rPr>
          <w:rFonts w:cs="Times New Roman"/>
          <w:sz w:val="24"/>
          <w:szCs w:val="24"/>
        </w:rPr>
        <w:t>Police Scotland lead for Offender Management and Head of the National Offender Management Unit (</w:t>
      </w:r>
      <w:r w:rsidR="00FD7919" w:rsidRPr="00F17BE2">
        <w:rPr>
          <w:rFonts w:cs="Times New Roman"/>
          <w:sz w:val="24"/>
          <w:szCs w:val="24"/>
        </w:rPr>
        <w:t>now known as the National Sex Offender Policing Unit</w:t>
      </w:r>
      <w:r w:rsidR="00570F39" w:rsidRPr="00F17BE2">
        <w:rPr>
          <w:rFonts w:cs="Times New Roman"/>
          <w:sz w:val="24"/>
          <w:szCs w:val="24"/>
        </w:rPr>
        <w:t xml:space="preserve">) </w:t>
      </w:r>
      <w:r w:rsidR="00795EB8" w:rsidRPr="00F17BE2">
        <w:rPr>
          <w:rFonts w:cs="Times New Roman"/>
          <w:sz w:val="24"/>
          <w:szCs w:val="24"/>
        </w:rPr>
        <w:t xml:space="preserve">for the previous </w:t>
      </w:r>
      <w:r w:rsidR="007B1C2F" w:rsidRPr="00F17BE2">
        <w:rPr>
          <w:rFonts w:cs="Times New Roman"/>
          <w:sz w:val="24"/>
          <w:szCs w:val="24"/>
        </w:rPr>
        <w:t>5</w:t>
      </w:r>
      <w:r w:rsidR="00795EB8" w:rsidRPr="00F17BE2">
        <w:rPr>
          <w:rFonts w:cs="Times New Roman"/>
          <w:sz w:val="24"/>
          <w:szCs w:val="24"/>
        </w:rPr>
        <w:t xml:space="preserve"> years</w:t>
      </w:r>
      <w:r w:rsidR="00570F39" w:rsidRPr="00F17BE2">
        <w:rPr>
          <w:rFonts w:cs="Times New Roman"/>
          <w:sz w:val="24"/>
          <w:szCs w:val="24"/>
        </w:rPr>
        <w:t xml:space="preserve">. </w:t>
      </w:r>
      <w:r w:rsidRPr="00F17BE2">
        <w:rPr>
          <w:rFonts w:cs="Times New Roman"/>
          <w:sz w:val="24"/>
          <w:szCs w:val="24"/>
        </w:rPr>
        <w:t>She has</w:t>
      </w:r>
      <w:r w:rsidR="00795EB8" w:rsidRPr="00F17BE2">
        <w:rPr>
          <w:rFonts w:cs="Times New Roman"/>
          <w:sz w:val="24"/>
          <w:szCs w:val="24"/>
        </w:rPr>
        <w:t xml:space="preserve"> a wealth of experience, having been involved in </w:t>
      </w:r>
      <w:r w:rsidR="00570F39" w:rsidRPr="00F17BE2">
        <w:rPr>
          <w:rFonts w:cs="Times New Roman"/>
          <w:sz w:val="24"/>
          <w:szCs w:val="24"/>
        </w:rPr>
        <w:t xml:space="preserve">the </w:t>
      </w:r>
      <w:r w:rsidRPr="00F17BE2">
        <w:rPr>
          <w:rFonts w:cs="Times New Roman"/>
          <w:sz w:val="24"/>
          <w:szCs w:val="24"/>
        </w:rPr>
        <w:t xml:space="preserve">management of RSO’s </w:t>
      </w:r>
      <w:r w:rsidR="00570F39" w:rsidRPr="00F17BE2">
        <w:rPr>
          <w:rFonts w:cs="Times New Roman"/>
          <w:sz w:val="24"/>
          <w:szCs w:val="24"/>
        </w:rPr>
        <w:t>since 2004</w:t>
      </w:r>
      <w:r w:rsidR="00795EB8" w:rsidRPr="00F17BE2">
        <w:rPr>
          <w:rFonts w:cs="Times New Roman"/>
          <w:sz w:val="24"/>
          <w:szCs w:val="24"/>
        </w:rPr>
        <w:t xml:space="preserve">, holding </w:t>
      </w:r>
      <w:r w:rsidR="006E7D4D" w:rsidRPr="00F17BE2">
        <w:rPr>
          <w:rFonts w:cs="Times New Roman"/>
          <w:sz w:val="24"/>
          <w:szCs w:val="24"/>
        </w:rPr>
        <w:t>operational, strategic, policy and training</w:t>
      </w:r>
      <w:r w:rsidR="00795EB8" w:rsidRPr="00F17BE2">
        <w:rPr>
          <w:rFonts w:cs="Times New Roman"/>
          <w:sz w:val="24"/>
          <w:szCs w:val="24"/>
        </w:rPr>
        <w:t xml:space="preserve"> roles</w:t>
      </w:r>
      <w:r w:rsidR="006E7D4D" w:rsidRPr="00F17BE2">
        <w:rPr>
          <w:rFonts w:cs="Times New Roman"/>
          <w:sz w:val="24"/>
          <w:szCs w:val="24"/>
        </w:rPr>
        <w:t xml:space="preserve">. </w:t>
      </w:r>
      <w:r w:rsidR="008C1340" w:rsidRPr="00F17BE2">
        <w:rPr>
          <w:rFonts w:cs="Times New Roman"/>
          <w:sz w:val="24"/>
          <w:szCs w:val="24"/>
        </w:rPr>
        <w:t xml:space="preserve">In June 2019, </w:t>
      </w:r>
      <w:r w:rsidR="0035676E" w:rsidRPr="00F17BE2">
        <w:rPr>
          <w:rFonts w:cs="Times New Roman"/>
          <w:sz w:val="24"/>
          <w:szCs w:val="24"/>
        </w:rPr>
        <w:t xml:space="preserve">Mrs Johnston was awarded the Queen’s Police Medal in recognition of her work within </w:t>
      </w:r>
      <w:r w:rsidR="00FD7919" w:rsidRPr="00F17BE2">
        <w:rPr>
          <w:rFonts w:cs="Times New Roman"/>
          <w:sz w:val="24"/>
          <w:szCs w:val="24"/>
        </w:rPr>
        <w:t xml:space="preserve">Sex </w:t>
      </w:r>
      <w:r w:rsidR="0035676E" w:rsidRPr="00F17BE2">
        <w:rPr>
          <w:rFonts w:cs="Times New Roman"/>
          <w:sz w:val="24"/>
          <w:szCs w:val="24"/>
        </w:rPr>
        <w:t>Offender Management.</w:t>
      </w:r>
    </w:p>
    <w:p w14:paraId="56D54E24" w14:textId="4702C167" w:rsidR="00636AF6" w:rsidRPr="00F17BE2" w:rsidRDefault="008C1340" w:rsidP="00F17BE2">
      <w:pPr>
        <w:spacing w:after="0" w:line="240" w:lineRule="auto"/>
        <w:ind w:left="709" w:hanging="709"/>
        <w:rPr>
          <w:rFonts w:cs="Times New Roman"/>
          <w:sz w:val="24"/>
          <w:szCs w:val="24"/>
        </w:rPr>
      </w:pPr>
      <w:r w:rsidRPr="00F17BE2">
        <w:rPr>
          <w:rFonts w:cs="Times New Roman"/>
          <w:sz w:val="24"/>
          <w:szCs w:val="24"/>
        </w:rPr>
        <w:t xml:space="preserve"> </w:t>
      </w:r>
    </w:p>
    <w:p w14:paraId="5F6E80A1" w14:textId="26F9C3B2" w:rsidR="00611361" w:rsidRPr="00F17BE2" w:rsidRDefault="00456A9D" w:rsidP="00F17BE2">
      <w:pPr>
        <w:pStyle w:val="ListParagraph"/>
        <w:numPr>
          <w:ilvl w:val="1"/>
          <w:numId w:val="7"/>
        </w:numPr>
        <w:spacing w:after="0" w:line="240" w:lineRule="auto"/>
        <w:ind w:left="709" w:hanging="709"/>
        <w:rPr>
          <w:rFonts w:cs="Times New Roman"/>
          <w:sz w:val="24"/>
          <w:szCs w:val="24"/>
        </w:rPr>
      </w:pPr>
      <w:r w:rsidRPr="00F17BE2">
        <w:rPr>
          <w:rFonts w:cs="Times New Roman"/>
          <w:sz w:val="24"/>
          <w:szCs w:val="24"/>
        </w:rPr>
        <w:t xml:space="preserve">Mrs Johnston would like to thank </w:t>
      </w:r>
      <w:r w:rsidR="00611361" w:rsidRPr="00F17BE2">
        <w:rPr>
          <w:rFonts w:cs="Times New Roman"/>
          <w:sz w:val="24"/>
          <w:szCs w:val="24"/>
        </w:rPr>
        <w:t>all members of staff for their participation, support, and assistance in this SCR.</w:t>
      </w:r>
    </w:p>
    <w:p w14:paraId="78006D83" w14:textId="77777777" w:rsidR="00611361" w:rsidRDefault="00611361" w:rsidP="00A65CCD">
      <w:pPr>
        <w:spacing w:after="0" w:line="240" w:lineRule="auto"/>
        <w:jc w:val="both"/>
        <w:rPr>
          <w:rFonts w:cs="Times New Roman"/>
        </w:rPr>
      </w:pPr>
    </w:p>
    <w:p w14:paraId="3FDAB4E8" w14:textId="445B0125" w:rsidR="00F93ABB" w:rsidRDefault="00F93ABB" w:rsidP="00A65CCD">
      <w:pPr>
        <w:spacing w:after="0" w:line="240" w:lineRule="auto"/>
        <w:jc w:val="both"/>
        <w:rPr>
          <w:rFonts w:cs="Times New Roman"/>
        </w:rPr>
      </w:pPr>
    </w:p>
    <w:p w14:paraId="7247D29D" w14:textId="4867B9A3" w:rsidR="00F93ABB" w:rsidRDefault="00F93ABB" w:rsidP="00A65CCD">
      <w:pPr>
        <w:spacing w:after="0" w:line="240" w:lineRule="auto"/>
        <w:jc w:val="both"/>
        <w:rPr>
          <w:rFonts w:cs="Times New Roman"/>
        </w:rPr>
      </w:pPr>
    </w:p>
    <w:p w14:paraId="4E496B92" w14:textId="71B09335" w:rsidR="00F93ABB" w:rsidRDefault="00F93ABB" w:rsidP="00A65CCD">
      <w:pPr>
        <w:spacing w:after="0" w:line="240" w:lineRule="auto"/>
        <w:jc w:val="both"/>
        <w:rPr>
          <w:rFonts w:cs="Times New Roman"/>
        </w:rPr>
      </w:pPr>
    </w:p>
    <w:p w14:paraId="1E0C49EC" w14:textId="587CAB57" w:rsidR="00F93ABB" w:rsidRDefault="00F93ABB" w:rsidP="00A65CCD">
      <w:pPr>
        <w:spacing w:after="0" w:line="240" w:lineRule="auto"/>
        <w:jc w:val="both"/>
        <w:rPr>
          <w:rFonts w:cs="Times New Roman"/>
        </w:rPr>
      </w:pPr>
    </w:p>
    <w:p w14:paraId="41C602D2" w14:textId="64670070" w:rsidR="00F93ABB" w:rsidRDefault="00F93ABB" w:rsidP="00A65CCD">
      <w:pPr>
        <w:spacing w:after="0" w:line="240" w:lineRule="auto"/>
        <w:jc w:val="both"/>
        <w:rPr>
          <w:rFonts w:cs="Times New Roman"/>
        </w:rPr>
      </w:pPr>
    </w:p>
    <w:p w14:paraId="5E88B3D5" w14:textId="3D67E8D7" w:rsidR="00F93ABB" w:rsidRDefault="00F93ABB" w:rsidP="00A65CCD">
      <w:pPr>
        <w:spacing w:after="0" w:line="240" w:lineRule="auto"/>
        <w:jc w:val="both"/>
        <w:rPr>
          <w:rFonts w:cs="Times New Roman"/>
        </w:rPr>
      </w:pPr>
    </w:p>
    <w:p w14:paraId="565C609D" w14:textId="30F33F14" w:rsidR="00F93ABB" w:rsidRDefault="00F93ABB" w:rsidP="00A65CCD">
      <w:pPr>
        <w:spacing w:after="0" w:line="240" w:lineRule="auto"/>
        <w:jc w:val="both"/>
        <w:rPr>
          <w:rFonts w:cs="Times New Roman"/>
        </w:rPr>
      </w:pPr>
    </w:p>
    <w:p w14:paraId="7EC7A626" w14:textId="4C3DEF5F" w:rsidR="00F93ABB" w:rsidRDefault="00F93ABB" w:rsidP="00A65CCD">
      <w:pPr>
        <w:spacing w:after="0" w:line="240" w:lineRule="auto"/>
        <w:jc w:val="both"/>
        <w:rPr>
          <w:rFonts w:cs="Times New Roman"/>
        </w:rPr>
      </w:pPr>
    </w:p>
    <w:p w14:paraId="7F14FB2E" w14:textId="62F51496" w:rsidR="00F93ABB" w:rsidRDefault="00F93ABB" w:rsidP="00A65CCD">
      <w:pPr>
        <w:spacing w:after="0" w:line="240" w:lineRule="auto"/>
        <w:jc w:val="both"/>
        <w:rPr>
          <w:rFonts w:cs="Times New Roman"/>
        </w:rPr>
      </w:pPr>
    </w:p>
    <w:p w14:paraId="6F23A883" w14:textId="4604AA9E" w:rsidR="00F93ABB" w:rsidRDefault="00F93ABB" w:rsidP="00A65CCD">
      <w:pPr>
        <w:spacing w:after="0" w:line="240" w:lineRule="auto"/>
        <w:jc w:val="both"/>
        <w:rPr>
          <w:rFonts w:cs="Times New Roman"/>
        </w:rPr>
      </w:pPr>
    </w:p>
    <w:p w14:paraId="3C124125" w14:textId="235A08CD" w:rsidR="00F93ABB" w:rsidRDefault="00F93ABB" w:rsidP="00A65CCD">
      <w:pPr>
        <w:spacing w:after="0" w:line="240" w:lineRule="auto"/>
        <w:jc w:val="both"/>
        <w:rPr>
          <w:rFonts w:cs="Times New Roman"/>
        </w:rPr>
      </w:pPr>
    </w:p>
    <w:p w14:paraId="50106A93" w14:textId="20D57BE5" w:rsidR="00F93ABB" w:rsidRDefault="00F93ABB" w:rsidP="00A65CCD">
      <w:pPr>
        <w:spacing w:after="0" w:line="240" w:lineRule="auto"/>
        <w:jc w:val="both"/>
        <w:rPr>
          <w:rFonts w:cs="Times New Roman"/>
        </w:rPr>
      </w:pPr>
    </w:p>
    <w:p w14:paraId="38FEC8A6" w14:textId="21645495" w:rsidR="00F93ABB" w:rsidRDefault="00F93ABB" w:rsidP="00A65CCD">
      <w:pPr>
        <w:spacing w:after="0" w:line="240" w:lineRule="auto"/>
        <w:jc w:val="both"/>
        <w:rPr>
          <w:rFonts w:cs="Times New Roman"/>
        </w:rPr>
      </w:pPr>
    </w:p>
    <w:p w14:paraId="210DAE86" w14:textId="24ED0EB7" w:rsidR="00F93ABB" w:rsidRDefault="00F93ABB" w:rsidP="00A65CCD">
      <w:pPr>
        <w:spacing w:after="0" w:line="240" w:lineRule="auto"/>
        <w:jc w:val="both"/>
        <w:rPr>
          <w:rFonts w:cs="Times New Roman"/>
        </w:rPr>
      </w:pPr>
    </w:p>
    <w:p w14:paraId="355A59A0" w14:textId="662D0C1D" w:rsidR="00F93ABB" w:rsidRDefault="00F93ABB" w:rsidP="00A65CCD">
      <w:pPr>
        <w:spacing w:after="0" w:line="240" w:lineRule="auto"/>
        <w:jc w:val="both"/>
        <w:rPr>
          <w:rFonts w:cs="Times New Roman"/>
        </w:rPr>
      </w:pPr>
    </w:p>
    <w:p w14:paraId="6936AF31" w14:textId="71EBD1E6" w:rsidR="00F93ABB" w:rsidRDefault="00F93ABB" w:rsidP="00A65CCD">
      <w:pPr>
        <w:spacing w:after="0" w:line="240" w:lineRule="auto"/>
        <w:jc w:val="both"/>
        <w:rPr>
          <w:rFonts w:cs="Times New Roman"/>
        </w:rPr>
      </w:pPr>
    </w:p>
    <w:p w14:paraId="7EE0625B" w14:textId="1C651403" w:rsidR="00F93ABB" w:rsidRDefault="00F93ABB" w:rsidP="00A65CCD">
      <w:pPr>
        <w:spacing w:after="0" w:line="240" w:lineRule="auto"/>
        <w:jc w:val="both"/>
        <w:rPr>
          <w:rFonts w:cs="Times New Roman"/>
        </w:rPr>
      </w:pPr>
    </w:p>
    <w:p w14:paraId="6CBD65FE" w14:textId="4CF4D040" w:rsidR="00901C4E" w:rsidRDefault="00901C4E" w:rsidP="00A65CCD">
      <w:pPr>
        <w:spacing w:after="0" w:line="240" w:lineRule="auto"/>
        <w:jc w:val="both"/>
        <w:rPr>
          <w:rFonts w:cs="Times New Roman"/>
        </w:rPr>
      </w:pPr>
    </w:p>
    <w:p w14:paraId="66E60642" w14:textId="218AF81B" w:rsidR="00611361" w:rsidRDefault="00611361" w:rsidP="00A65CCD">
      <w:pPr>
        <w:spacing w:after="0" w:line="240" w:lineRule="auto"/>
        <w:jc w:val="both"/>
        <w:rPr>
          <w:rFonts w:cs="Times New Roman"/>
        </w:rPr>
      </w:pPr>
    </w:p>
    <w:p w14:paraId="6B5CED63" w14:textId="670BD70A" w:rsidR="00611361" w:rsidRDefault="00611361" w:rsidP="00A65CCD">
      <w:pPr>
        <w:spacing w:after="0" w:line="240" w:lineRule="auto"/>
        <w:jc w:val="both"/>
        <w:rPr>
          <w:rFonts w:cs="Times New Roman"/>
        </w:rPr>
      </w:pPr>
    </w:p>
    <w:p w14:paraId="4C458003" w14:textId="214CC3B7" w:rsidR="00611361" w:rsidRDefault="00611361" w:rsidP="00A65CCD">
      <w:pPr>
        <w:spacing w:after="0" w:line="240" w:lineRule="auto"/>
        <w:jc w:val="both"/>
        <w:rPr>
          <w:rFonts w:cs="Times New Roman"/>
        </w:rPr>
      </w:pPr>
    </w:p>
    <w:p w14:paraId="18FD080B" w14:textId="3E2A4931" w:rsidR="00611361" w:rsidRDefault="00611361" w:rsidP="00A65CCD">
      <w:pPr>
        <w:spacing w:after="0" w:line="240" w:lineRule="auto"/>
        <w:jc w:val="both"/>
        <w:rPr>
          <w:rFonts w:cs="Times New Roman"/>
        </w:rPr>
      </w:pPr>
    </w:p>
    <w:p w14:paraId="7746A34E" w14:textId="6BF3E49D" w:rsidR="00611361" w:rsidRDefault="00611361" w:rsidP="00A65CCD">
      <w:pPr>
        <w:spacing w:after="0" w:line="240" w:lineRule="auto"/>
        <w:jc w:val="both"/>
        <w:rPr>
          <w:rFonts w:cs="Times New Roman"/>
        </w:rPr>
      </w:pPr>
    </w:p>
    <w:p w14:paraId="06964FDA" w14:textId="4F821890" w:rsidR="00611361" w:rsidRDefault="00611361" w:rsidP="00A65CCD">
      <w:pPr>
        <w:spacing w:after="0" w:line="240" w:lineRule="auto"/>
        <w:jc w:val="both"/>
        <w:rPr>
          <w:rFonts w:cs="Times New Roman"/>
        </w:rPr>
      </w:pPr>
    </w:p>
    <w:p w14:paraId="4CF53942" w14:textId="76A276DC" w:rsidR="00611361" w:rsidRDefault="00611361" w:rsidP="00A65CCD">
      <w:pPr>
        <w:spacing w:after="0" w:line="240" w:lineRule="auto"/>
        <w:jc w:val="both"/>
        <w:rPr>
          <w:rFonts w:cs="Times New Roman"/>
        </w:rPr>
      </w:pPr>
    </w:p>
    <w:p w14:paraId="51B6C69D" w14:textId="6BEE5611" w:rsidR="00611361" w:rsidRDefault="00611361" w:rsidP="00A65CCD">
      <w:pPr>
        <w:spacing w:after="0" w:line="240" w:lineRule="auto"/>
        <w:jc w:val="both"/>
        <w:rPr>
          <w:rFonts w:cs="Times New Roman"/>
        </w:rPr>
      </w:pPr>
    </w:p>
    <w:p w14:paraId="3168ACA2" w14:textId="17B39068" w:rsidR="00611361" w:rsidRDefault="00611361" w:rsidP="00A65CCD">
      <w:pPr>
        <w:spacing w:after="0" w:line="240" w:lineRule="auto"/>
        <w:jc w:val="both"/>
        <w:rPr>
          <w:rFonts w:cs="Times New Roman"/>
        </w:rPr>
      </w:pPr>
    </w:p>
    <w:p w14:paraId="5EB7992E" w14:textId="447C6AC7" w:rsidR="00611361" w:rsidRDefault="00611361" w:rsidP="00A65CCD">
      <w:pPr>
        <w:spacing w:after="0" w:line="240" w:lineRule="auto"/>
        <w:jc w:val="both"/>
        <w:rPr>
          <w:rFonts w:cs="Times New Roman"/>
        </w:rPr>
      </w:pPr>
    </w:p>
    <w:p w14:paraId="741931CD" w14:textId="13D8C7C1" w:rsidR="00611361" w:rsidRDefault="00611361" w:rsidP="00A65CCD">
      <w:pPr>
        <w:spacing w:after="0" w:line="240" w:lineRule="auto"/>
        <w:jc w:val="both"/>
        <w:rPr>
          <w:rFonts w:cs="Times New Roman"/>
        </w:rPr>
      </w:pPr>
    </w:p>
    <w:p w14:paraId="7E73EABC" w14:textId="40013445" w:rsidR="004C2940" w:rsidRDefault="004C2940" w:rsidP="00A65CCD">
      <w:pPr>
        <w:spacing w:after="0" w:line="240" w:lineRule="auto"/>
        <w:jc w:val="both"/>
        <w:rPr>
          <w:rFonts w:cs="Times New Roman"/>
        </w:rPr>
      </w:pPr>
    </w:p>
    <w:p w14:paraId="093F0C38" w14:textId="52C468F4" w:rsidR="004C2940" w:rsidRDefault="004C2940" w:rsidP="00A65CCD">
      <w:pPr>
        <w:spacing w:after="0" w:line="240" w:lineRule="auto"/>
        <w:jc w:val="both"/>
        <w:rPr>
          <w:rFonts w:cs="Times New Roman"/>
        </w:rPr>
      </w:pPr>
    </w:p>
    <w:p w14:paraId="53FB43B6" w14:textId="77777777" w:rsidR="004C2940" w:rsidRDefault="004C2940" w:rsidP="00A65CCD">
      <w:pPr>
        <w:spacing w:after="0" w:line="240" w:lineRule="auto"/>
        <w:jc w:val="both"/>
        <w:rPr>
          <w:rFonts w:cs="Times New Roman"/>
        </w:rPr>
      </w:pPr>
    </w:p>
    <w:p w14:paraId="47E5D4EC" w14:textId="5726489C" w:rsidR="0064766E" w:rsidRDefault="0064766E" w:rsidP="00A65CCD">
      <w:pPr>
        <w:spacing w:after="0" w:line="240" w:lineRule="auto"/>
        <w:jc w:val="both"/>
        <w:rPr>
          <w:rFonts w:cs="Times New Roman"/>
        </w:rPr>
      </w:pPr>
    </w:p>
    <w:p w14:paraId="7D73572B" w14:textId="15A7C8ED" w:rsidR="00710D28" w:rsidRPr="00F17BE2" w:rsidRDefault="00710D28" w:rsidP="002C2568">
      <w:pPr>
        <w:pStyle w:val="Heading1"/>
      </w:pPr>
      <w:r w:rsidRPr="00F17BE2">
        <w:t xml:space="preserve">MURDER AND RAPE OF </w:t>
      </w:r>
      <w:r w:rsidR="004D5675" w:rsidRPr="00F17BE2">
        <w:t>WOMAN A</w:t>
      </w:r>
    </w:p>
    <w:p w14:paraId="2FA0556A" w14:textId="77777777" w:rsidR="007F07A1" w:rsidRDefault="00710D28" w:rsidP="007F07A1">
      <w:pPr>
        <w:spacing w:after="0" w:line="240" w:lineRule="auto"/>
        <w:jc w:val="both"/>
        <w:rPr>
          <w:rFonts w:cs="Times New Roman"/>
          <w:b/>
          <w:bCs/>
          <w:color w:val="002060"/>
          <w:sz w:val="24"/>
          <w:szCs w:val="24"/>
        </w:rPr>
      </w:pPr>
      <w:r w:rsidRPr="007F07A1">
        <w:rPr>
          <w:rFonts w:cs="Times New Roman"/>
          <w:b/>
          <w:bCs/>
          <w:color w:val="002060"/>
          <w:sz w:val="32"/>
          <w:szCs w:val="32"/>
        </w:rPr>
        <w:t xml:space="preserve"> </w:t>
      </w:r>
    </w:p>
    <w:p w14:paraId="4C97C89F" w14:textId="148D3835" w:rsidR="00BD5156" w:rsidRPr="00F17BE2" w:rsidRDefault="007F07A1" w:rsidP="00F17BE2">
      <w:pPr>
        <w:spacing w:after="0" w:line="240" w:lineRule="auto"/>
        <w:rPr>
          <w:rFonts w:cs="Times New Roman"/>
          <w:b/>
          <w:bCs/>
          <w:color w:val="002060"/>
          <w:sz w:val="24"/>
          <w:szCs w:val="24"/>
        </w:rPr>
      </w:pPr>
      <w:r w:rsidRPr="00F17BE2">
        <w:rPr>
          <w:rFonts w:cs="Times New Roman"/>
          <w:b/>
          <w:bCs/>
          <w:sz w:val="24"/>
          <w:szCs w:val="24"/>
        </w:rPr>
        <w:t>[Redacted</w:t>
      </w:r>
      <w:r w:rsidR="006D21BB" w:rsidRPr="00F17BE2">
        <w:rPr>
          <w:rFonts w:cs="Times New Roman"/>
          <w:b/>
          <w:bCs/>
          <w:sz w:val="24"/>
          <w:szCs w:val="24"/>
        </w:rPr>
        <w:t xml:space="preserve"> – full version of section 4 and replaced with executive summary</w:t>
      </w:r>
      <w:r w:rsidRPr="00F17BE2">
        <w:rPr>
          <w:rFonts w:cs="Times New Roman"/>
          <w:b/>
          <w:bCs/>
          <w:sz w:val="24"/>
          <w:szCs w:val="24"/>
        </w:rPr>
        <w:t>]</w:t>
      </w:r>
    </w:p>
    <w:p w14:paraId="73CEA80D" w14:textId="5A11FF1F" w:rsidR="007F07A1" w:rsidRPr="00F17BE2" w:rsidRDefault="007F07A1" w:rsidP="00F17BE2">
      <w:pPr>
        <w:pStyle w:val="ListParagraph"/>
        <w:spacing w:after="0" w:line="240" w:lineRule="auto"/>
        <w:ind w:left="709"/>
        <w:rPr>
          <w:rFonts w:cs="Times New Roman"/>
          <w:sz w:val="24"/>
          <w:szCs w:val="24"/>
          <w:highlight w:val="yellow"/>
        </w:rPr>
      </w:pPr>
    </w:p>
    <w:p w14:paraId="24E298F9" w14:textId="263F970A" w:rsidR="007F07A1" w:rsidRPr="00F17BE2" w:rsidRDefault="007F07A1" w:rsidP="00F17BE2">
      <w:pPr>
        <w:pStyle w:val="ListParagraph"/>
        <w:numPr>
          <w:ilvl w:val="1"/>
          <w:numId w:val="7"/>
        </w:numPr>
        <w:spacing w:after="0" w:line="240" w:lineRule="auto"/>
        <w:ind w:left="709" w:hanging="709"/>
        <w:rPr>
          <w:rFonts w:cs="Times New Roman"/>
          <w:sz w:val="24"/>
          <w:szCs w:val="24"/>
        </w:rPr>
      </w:pPr>
      <w:r w:rsidRPr="00F17BE2">
        <w:rPr>
          <w:rFonts w:cs="Times New Roman"/>
          <w:sz w:val="24"/>
          <w:szCs w:val="24"/>
        </w:rPr>
        <w:t>Woman A was 67 years of age and resided alone. On the evening of Friday 28 May 2021, she was at home on her own. Person H spent that afternoon at a public house drinking alcohol, smoking cannabis and was ejected shortly after 6pm after becoming aggressive towards other patrons. On parting company with family members he was heard to say, “I know when I am not wanted”. About an hour later, CCTV captured Person H alone entering the rear lane servicing the street where Woman A lived. Sometime between 6:57pm and 9:15pm Person H forced his way into Woman A’s home and subjected her to a prolonged violent attack, whereby he raped and murdered her. On 1 June 2021, Woman A was found and a murder investigation initiated.</w:t>
      </w:r>
    </w:p>
    <w:p w14:paraId="24135EDA" w14:textId="77777777" w:rsidR="007F07A1" w:rsidRPr="00F17BE2" w:rsidRDefault="007F07A1" w:rsidP="00F17BE2">
      <w:pPr>
        <w:pStyle w:val="ListParagraph"/>
        <w:spacing w:after="0" w:line="240" w:lineRule="auto"/>
        <w:ind w:left="709"/>
        <w:rPr>
          <w:rFonts w:cs="Times New Roman"/>
          <w:sz w:val="24"/>
          <w:szCs w:val="24"/>
        </w:rPr>
      </w:pPr>
    </w:p>
    <w:p w14:paraId="162A953C" w14:textId="77777777" w:rsidR="007F07A1" w:rsidRPr="00F17BE2" w:rsidRDefault="007F07A1" w:rsidP="00F17BE2">
      <w:pPr>
        <w:pStyle w:val="ListParagraph"/>
        <w:numPr>
          <w:ilvl w:val="1"/>
          <w:numId w:val="7"/>
        </w:numPr>
        <w:spacing w:after="0" w:line="240" w:lineRule="auto"/>
        <w:ind w:left="709" w:hanging="709"/>
        <w:rPr>
          <w:rFonts w:cs="Times New Roman"/>
          <w:sz w:val="24"/>
          <w:szCs w:val="24"/>
        </w:rPr>
      </w:pPr>
      <w:r w:rsidRPr="00F17BE2">
        <w:rPr>
          <w:rFonts w:cs="Times New Roman"/>
          <w:sz w:val="24"/>
          <w:szCs w:val="24"/>
        </w:rPr>
        <w:t>All enquiries failed to establish any known connections between Person H and Woman A or any previous contacts, they were both unknown to each other. The crime perpetrated by Person H was a completely opportunistic and impulsive attack carried out against a stranger.</w:t>
      </w:r>
    </w:p>
    <w:p w14:paraId="7F752099" w14:textId="77777777" w:rsidR="007F07A1" w:rsidRPr="00F17BE2" w:rsidRDefault="007F07A1" w:rsidP="00F17BE2">
      <w:pPr>
        <w:pStyle w:val="ListParagraph"/>
        <w:spacing w:after="0" w:line="240" w:lineRule="auto"/>
        <w:ind w:left="709"/>
        <w:rPr>
          <w:rFonts w:cs="Times New Roman"/>
          <w:sz w:val="24"/>
          <w:szCs w:val="24"/>
        </w:rPr>
      </w:pPr>
    </w:p>
    <w:p w14:paraId="75F86688" w14:textId="77777777" w:rsidR="00BD5156" w:rsidRPr="004249BE" w:rsidRDefault="00BD5156" w:rsidP="00A65CCD">
      <w:pPr>
        <w:pStyle w:val="ListParagraph"/>
        <w:spacing w:after="0" w:line="240" w:lineRule="auto"/>
        <w:rPr>
          <w:rFonts w:cs="Times New Roman"/>
          <w:highlight w:val="yellow"/>
        </w:rPr>
      </w:pPr>
    </w:p>
    <w:p w14:paraId="42D1C25D" w14:textId="72C349A8" w:rsidR="0084373C" w:rsidRDefault="0084373C" w:rsidP="00A65CCD">
      <w:pPr>
        <w:spacing w:after="0" w:line="240" w:lineRule="auto"/>
        <w:jc w:val="both"/>
        <w:rPr>
          <w:rFonts w:cs="Times New Roman"/>
          <w:sz w:val="24"/>
          <w:szCs w:val="24"/>
        </w:rPr>
      </w:pPr>
    </w:p>
    <w:p w14:paraId="48EDAB0A" w14:textId="60C785F5" w:rsidR="007F07A1" w:rsidRDefault="007F07A1" w:rsidP="00A65CCD">
      <w:pPr>
        <w:spacing w:after="0" w:line="240" w:lineRule="auto"/>
        <w:jc w:val="both"/>
        <w:rPr>
          <w:rFonts w:cs="Times New Roman"/>
          <w:sz w:val="24"/>
          <w:szCs w:val="24"/>
        </w:rPr>
      </w:pPr>
    </w:p>
    <w:p w14:paraId="616AF459" w14:textId="5F2CED32" w:rsidR="007F07A1" w:rsidRDefault="007F07A1" w:rsidP="00A65CCD">
      <w:pPr>
        <w:spacing w:after="0" w:line="240" w:lineRule="auto"/>
        <w:jc w:val="both"/>
        <w:rPr>
          <w:rFonts w:cs="Times New Roman"/>
          <w:sz w:val="24"/>
          <w:szCs w:val="24"/>
        </w:rPr>
      </w:pPr>
    </w:p>
    <w:p w14:paraId="59948276" w14:textId="315DC6E7" w:rsidR="007F07A1" w:rsidRDefault="007F07A1" w:rsidP="00A65CCD">
      <w:pPr>
        <w:spacing w:after="0" w:line="240" w:lineRule="auto"/>
        <w:jc w:val="both"/>
        <w:rPr>
          <w:rFonts w:cs="Times New Roman"/>
          <w:sz w:val="24"/>
          <w:szCs w:val="24"/>
        </w:rPr>
      </w:pPr>
    </w:p>
    <w:p w14:paraId="75A4642E" w14:textId="3EA437DD" w:rsidR="007F07A1" w:rsidRDefault="007F07A1" w:rsidP="00A65CCD">
      <w:pPr>
        <w:spacing w:after="0" w:line="240" w:lineRule="auto"/>
        <w:jc w:val="both"/>
        <w:rPr>
          <w:rFonts w:cs="Times New Roman"/>
          <w:sz w:val="24"/>
          <w:szCs w:val="24"/>
        </w:rPr>
      </w:pPr>
    </w:p>
    <w:p w14:paraId="3CFFFC91" w14:textId="43891400" w:rsidR="007F07A1" w:rsidRDefault="007F07A1" w:rsidP="00A65CCD">
      <w:pPr>
        <w:spacing w:after="0" w:line="240" w:lineRule="auto"/>
        <w:jc w:val="both"/>
        <w:rPr>
          <w:rFonts w:cs="Times New Roman"/>
          <w:sz w:val="24"/>
          <w:szCs w:val="24"/>
        </w:rPr>
      </w:pPr>
    </w:p>
    <w:p w14:paraId="7CD12F38" w14:textId="000D74C7" w:rsidR="007F07A1" w:rsidRDefault="007F07A1" w:rsidP="00A65CCD">
      <w:pPr>
        <w:spacing w:after="0" w:line="240" w:lineRule="auto"/>
        <w:jc w:val="both"/>
        <w:rPr>
          <w:rFonts w:cs="Times New Roman"/>
          <w:sz w:val="24"/>
          <w:szCs w:val="24"/>
        </w:rPr>
      </w:pPr>
    </w:p>
    <w:p w14:paraId="1F45AC78" w14:textId="4EF63795" w:rsidR="007F07A1" w:rsidRDefault="007F07A1" w:rsidP="00A65CCD">
      <w:pPr>
        <w:spacing w:after="0" w:line="240" w:lineRule="auto"/>
        <w:jc w:val="both"/>
        <w:rPr>
          <w:rFonts w:cs="Times New Roman"/>
          <w:sz w:val="24"/>
          <w:szCs w:val="24"/>
        </w:rPr>
      </w:pPr>
    </w:p>
    <w:p w14:paraId="56BF3B40" w14:textId="0150E437" w:rsidR="007F07A1" w:rsidRDefault="007F07A1" w:rsidP="00A65CCD">
      <w:pPr>
        <w:spacing w:after="0" w:line="240" w:lineRule="auto"/>
        <w:jc w:val="both"/>
        <w:rPr>
          <w:rFonts w:cs="Times New Roman"/>
          <w:sz w:val="24"/>
          <w:szCs w:val="24"/>
        </w:rPr>
      </w:pPr>
    </w:p>
    <w:p w14:paraId="174FBCEB" w14:textId="690F39EB" w:rsidR="007F07A1" w:rsidRDefault="007F07A1" w:rsidP="00A65CCD">
      <w:pPr>
        <w:spacing w:after="0" w:line="240" w:lineRule="auto"/>
        <w:jc w:val="both"/>
        <w:rPr>
          <w:rFonts w:cs="Times New Roman"/>
          <w:sz w:val="24"/>
          <w:szCs w:val="24"/>
        </w:rPr>
      </w:pPr>
    </w:p>
    <w:p w14:paraId="082DDAB5" w14:textId="622C03F4" w:rsidR="007F07A1" w:rsidRDefault="007F07A1" w:rsidP="00A65CCD">
      <w:pPr>
        <w:spacing w:after="0" w:line="240" w:lineRule="auto"/>
        <w:jc w:val="both"/>
        <w:rPr>
          <w:rFonts w:cs="Times New Roman"/>
          <w:sz w:val="24"/>
          <w:szCs w:val="24"/>
        </w:rPr>
      </w:pPr>
    </w:p>
    <w:p w14:paraId="4DA09C4E" w14:textId="25992F0F" w:rsidR="007F07A1" w:rsidRDefault="007F07A1" w:rsidP="00A65CCD">
      <w:pPr>
        <w:spacing w:after="0" w:line="240" w:lineRule="auto"/>
        <w:jc w:val="both"/>
        <w:rPr>
          <w:rFonts w:cs="Times New Roman"/>
          <w:sz w:val="24"/>
          <w:szCs w:val="24"/>
        </w:rPr>
      </w:pPr>
    </w:p>
    <w:p w14:paraId="00AF1A4F" w14:textId="58910397" w:rsidR="007F07A1" w:rsidRDefault="007F07A1" w:rsidP="00A65CCD">
      <w:pPr>
        <w:spacing w:after="0" w:line="240" w:lineRule="auto"/>
        <w:jc w:val="both"/>
        <w:rPr>
          <w:rFonts w:cs="Times New Roman"/>
          <w:sz w:val="24"/>
          <w:szCs w:val="24"/>
        </w:rPr>
      </w:pPr>
    </w:p>
    <w:p w14:paraId="4E43AF38" w14:textId="15A5C3D9" w:rsidR="007F07A1" w:rsidRDefault="007F07A1" w:rsidP="00A65CCD">
      <w:pPr>
        <w:spacing w:after="0" w:line="240" w:lineRule="auto"/>
        <w:jc w:val="both"/>
        <w:rPr>
          <w:rFonts w:cs="Times New Roman"/>
          <w:sz w:val="24"/>
          <w:szCs w:val="24"/>
        </w:rPr>
      </w:pPr>
    </w:p>
    <w:p w14:paraId="135720C5" w14:textId="1090DD3E" w:rsidR="007F07A1" w:rsidRDefault="007F07A1" w:rsidP="00A65CCD">
      <w:pPr>
        <w:spacing w:after="0" w:line="240" w:lineRule="auto"/>
        <w:jc w:val="both"/>
        <w:rPr>
          <w:rFonts w:cs="Times New Roman"/>
          <w:sz w:val="24"/>
          <w:szCs w:val="24"/>
        </w:rPr>
      </w:pPr>
    </w:p>
    <w:p w14:paraId="2084456E" w14:textId="0D683F64" w:rsidR="007F07A1" w:rsidRDefault="007F07A1" w:rsidP="00A65CCD">
      <w:pPr>
        <w:spacing w:after="0" w:line="240" w:lineRule="auto"/>
        <w:jc w:val="both"/>
        <w:rPr>
          <w:rFonts w:cs="Times New Roman"/>
          <w:sz w:val="24"/>
          <w:szCs w:val="24"/>
        </w:rPr>
      </w:pPr>
    </w:p>
    <w:p w14:paraId="73549C2B" w14:textId="0FF80A58" w:rsidR="007F07A1" w:rsidRDefault="007F07A1" w:rsidP="00A65CCD">
      <w:pPr>
        <w:spacing w:after="0" w:line="240" w:lineRule="auto"/>
        <w:jc w:val="both"/>
        <w:rPr>
          <w:rFonts w:cs="Times New Roman"/>
          <w:sz w:val="24"/>
          <w:szCs w:val="24"/>
        </w:rPr>
      </w:pPr>
    </w:p>
    <w:p w14:paraId="39B19B06" w14:textId="6D9512D6" w:rsidR="007F07A1" w:rsidRDefault="007F07A1" w:rsidP="00A65CCD">
      <w:pPr>
        <w:spacing w:after="0" w:line="240" w:lineRule="auto"/>
        <w:jc w:val="both"/>
        <w:rPr>
          <w:rFonts w:cs="Times New Roman"/>
          <w:sz w:val="24"/>
          <w:szCs w:val="24"/>
        </w:rPr>
      </w:pPr>
    </w:p>
    <w:p w14:paraId="0B009DE5" w14:textId="31B6214D" w:rsidR="007F07A1" w:rsidRDefault="007F07A1" w:rsidP="00A65CCD">
      <w:pPr>
        <w:spacing w:after="0" w:line="240" w:lineRule="auto"/>
        <w:jc w:val="both"/>
        <w:rPr>
          <w:rFonts w:cs="Times New Roman"/>
          <w:sz w:val="24"/>
          <w:szCs w:val="24"/>
        </w:rPr>
      </w:pPr>
    </w:p>
    <w:p w14:paraId="332848E9" w14:textId="2B81E67E" w:rsidR="007F07A1" w:rsidRDefault="007F07A1" w:rsidP="00A65CCD">
      <w:pPr>
        <w:spacing w:after="0" w:line="240" w:lineRule="auto"/>
        <w:jc w:val="both"/>
        <w:rPr>
          <w:rFonts w:cs="Times New Roman"/>
          <w:sz w:val="24"/>
          <w:szCs w:val="24"/>
        </w:rPr>
      </w:pPr>
    </w:p>
    <w:p w14:paraId="31742D11" w14:textId="50F1AEFB" w:rsidR="007F07A1" w:rsidRDefault="007F07A1" w:rsidP="00A65CCD">
      <w:pPr>
        <w:spacing w:after="0" w:line="240" w:lineRule="auto"/>
        <w:jc w:val="both"/>
        <w:rPr>
          <w:rFonts w:cs="Times New Roman"/>
          <w:sz w:val="24"/>
          <w:szCs w:val="24"/>
        </w:rPr>
      </w:pPr>
    </w:p>
    <w:p w14:paraId="62D2A9CD" w14:textId="46C8F66A" w:rsidR="007F07A1" w:rsidRDefault="007F07A1" w:rsidP="00A65CCD">
      <w:pPr>
        <w:spacing w:after="0" w:line="240" w:lineRule="auto"/>
        <w:jc w:val="both"/>
        <w:rPr>
          <w:rFonts w:cs="Times New Roman"/>
          <w:sz w:val="24"/>
          <w:szCs w:val="24"/>
        </w:rPr>
      </w:pPr>
    </w:p>
    <w:p w14:paraId="26A20B4A" w14:textId="3197D400" w:rsidR="007F07A1" w:rsidRDefault="007F07A1" w:rsidP="00A65CCD">
      <w:pPr>
        <w:spacing w:after="0" w:line="240" w:lineRule="auto"/>
        <w:jc w:val="both"/>
        <w:rPr>
          <w:rFonts w:cs="Times New Roman"/>
          <w:sz w:val="24"/>
          <w:szCs w:val="24"/>
        </w:rPr>
      </w:pPr>
    </w:p>
    <w:p w14:paraId="28ACCDBB" w14:textId="085D4E96" w:rsidR="007F07A1" w:rsidRDefault="007F07A1" w:rsidP="00A65CCD">
      <w:pPr>
        <w:spacing w:after="0" w:line="240" w:lineRule="auto"/>
        <w:jc w:val="both"/>
        <w:rPr>
          <w:rFonts w:cs="Times New Roman"/>
          <w:sz w:val="24"/>
          <w:szCs w:val="24"/>
        </w:rPr>
      </w:pPr>
    </w:p>
    <w:p w14:paraId="7E9C8730" w14:textId="55FB2D34" w:rsidR="007F07A1" w:rsidRDefault="007F07A1" w:rsidP="00A65CCD">
      <w:pPr>
        <w:spacing w:after="0" w:line="240" w:lineRule="auto"/>
        <w:jc w:val="both"/>
        <w:rPr>
          <w:rFonts w:cs="Times New Roman"/>
          <w:sz w:val="24"/>
          <w:szCs w:val="24"/>
        </w:rPr>
      </w:pPr>
    </w:p>
    <w:p w14:paraId="20020BF8" w14:textId="32009462" w:rsidR="007F07A1" w:rsidRDefault="007F07A1" w:rsidP="00A65CCD">
      <w:pPr>
        <w:spacing w:after="0" w:line="240" w:lineRule="auto"/>
        <w:jc w:val="both"/>
        <w:rPr>
          <w:rFonts w:cs="Times New Roman"/>
          <w:sz w:val="24"/>
          <w:szCs w:val="24"/>
        </w:rPr>
      </w:pPr>
    </w:p>
    <w:p w14:paraId="5D3B44AD" w14:textId="77777777" w:rsidR="00C074EE" w:rsidRDefault="00C074EE">
      <w:pPr>
        <w:rPr>
          <w:rFonts w:cs="Times New Roman"/>
          <w:b/>
          <w:bCs/>
          <w:color w:val="002060"/>
          <w:sz w:val="28"/>
          <w:szCs w:val="28"/>
        </w:rPr>
      </w:pPr>
      <w:r>
        <w:rPr>
          <w:rFonts w:cs="Times New Roman"/>
          <w:b/>
          <w:bCs/>
          <w:color w:val="002060"/>
          <w:sz w:val="28"/>
          <w:szCs w:val="28"/>
        </w:rPr>
        <w:br w:type="page"/>
      </w:r>
    </w:p>
    <w:p w14:paraId="7CCCBC56" w14:textId="0B17D680" w:rsidR="005677CF" w:rsidRPr="002C2568" w:rsidRDefault="00AB5955" w:rsidP="002C2568">
      <w:pPr>
        <w:pStyle w:val="Heading1"/>
      </w:pPr>
      <w:r w:rsidRPr="002C2568">
        <w:t>BACKGROUND</w:t>
      </w:r>
      <w:r w:rsidR="00651B55" w:rsidRPr="002C2568">
        <w:t xml:space="preserve"> AND OFFENDING HISTORY</w:t>
      </w:r>
    </w:p>
    <w:p w14:paraId="22F49177" w14:textId="24BFE4E1" w:rsidR="00225C92" w:rsidRPr="004249BE" w:rsidRDefault="00225C92" w:rsidP="00A65CCD">
      <w:pPr>
        <w:spacing w:after="0" w:line="240" w:lineRule="auto"/>
        <w:jc w:val="both"/>
        <w:rPr>
          <w:rFonts w:cs="Times New Roman"/>
          <w:sz w:val="24"/>
          <w:szCs w:val="24"/>
          <w:highlight w:val="yellow"/>
        </w:rPr>
      </w:pPr>
    </w:p>
    <w:p w14:paraId="0D2857B5" w14:textId="016DD4BC" w:rsidR="00C048EE" w:rsidRPr="006D21BB" w:rsidRDefault="007F07A1" w:rsidP="006D21BB">
      <w:pPr>
        <w:spacing w:after="0" w:line="240" w:lineRule="auto"/>
        <w:jc w:val="both"/>
        <w:rPr>
          <w:rFonts w:cs="Times New Roman"/>
          <w:b/>
          <w:bCs/>
          <w:color w:val="002060"/>
          <w:sz w:val="24"/>
          <w:szCs w:val="24"/>
        </w:rPr>
      </w:pPr>
      <w:r w:rsidRPr="006D21BB">
        <w:rPr>
          <w:rFonts w:cs="Times New Roman"/>
          <w:b/>
          <w:bCs/>
          <w:sz w:val="24"/>
          <w:szCs w:val="24"/>
        </w:rPr>
        <w:t>[Redacted</w:t>
      </w:r>
      <w:r w:rsidR="006D21BB">
        <w:rPr>
          <w:rFonts w:cs="Times New Roman"/>
          <w:b/>
          <w:bCs/>
          <w:sz w:val="24"/>
          <w:szCs w:val="24"/>
        </w:rPr>
        <w:t xml:space="preserve"> </w:t>
      </w:r>
      <w:r w:rsidR="006D21BB">
        <w:rPr>
          <w:rFonts w:cs="Times New Roman"/>
          <w:b/>
          <w:bCs/>
        </w:rPr>
        <w:t>– full version of section 5 and replaced with executive summary</w:t>
      </w:r>
      <w:r w:rsidR="006D21BB" w:rsidRPr="006D21BB">
        <w:rPr>
          <w:rFonts w:cs="Times New Roman"/>
          <w:b/>
          <w:bCs/>
        </w:rPr>
        <w:t>]</w:t>
      </w:r>
    </w:p>
    <w:p w14:paraId="39899E44" w14:textId="6F8959B0" w:rsidR="00EC1976" w:rsidRDefault="00EC1976" w:rsidP="00A65CCD">
      <w:pPr>
        <w:pStyle w:val="PlainText"/>
        <w:jc w:val="both"/>
        <w:rPr>
          <w:rFonts w:asciiTheme="minorHAnsi" w:eastAsiaTheme="minorHAnsi" w:hAnsiTheme="minorHAnsi" w:cs="Times New Roman"/>
          <w:sz w:val="24"/>
          <w:szCs w:val="24"/>
          <w:lang w:eastAsia="en-US"/>
        </w:rPr>
      </w:pPr>
    </w:p>
    <w:p w14:paraId="7F88DCB9" w14:textId="77777777" w:rsidR="007F07A1" w:rsidRPr="00F17BE2" w:rsidRDefault="007F07A1" w:rsidP="002C2568">
      <w:pPr>
        <w:pStyle w:val="ListParagraph"/>
        <w:numPr>
          <w:ilvl w:val="1"/>
          <w:numId w:val="3"/>
        </w:numPr>
        <w:spacing w:after="0" w:line="240" w:lineRule="auto"/>
        <w:ind w:left="709" w:hanging="709"/>
        <w:rPr>
          <w:rFonts w:cs="Times New Roman"/>
          <w:sz w:val="24"/>
          <w:szCs w:val="24"/>
        </w:rPr>
      </w:pPr>
      <w:r w:rsidRPr="00F17BE2">
        <w:rPr>
          <w:rFonts w:cs="Times New Roman"/>
          <w:sz w:val="24"/>
          <w:szCs w:val="24"/>
        </w:rPr>
        <w:t>Person H had a turbulent childhood. His mother had a history of schizophrenia and his father had little or no involvement in his life. When 5 years old, Person H witnessed his mother fall to her death from their fifth-floor home. It is unknown if her death was accidental or suicide, but Person H considered it most likely to be suicide. Person H’s maternal grandparents were awarded Guardianship of Person H.</w:t>
      </w:r>
    </w:p>
    <w:p w14:paraId="4088AB1B" w14:textId="77777777" w:rsidR="007F07A1" w:rsidRPr="00F17BE2" w:rsidRDefault="007F07A1" w:rsidP="00F17BE2">
      <w:pPr>
        <w:pStyle w:val="ListParagraph"/>
        <w:spacing w:after="0" w:line="240" w:lineRule="auto"/>
        <w:ind w:left="709"/>
        <w:rPr>
          <w:rFonts w:cs="Times New Roman"/>
          <w:sz w:val="24"/>
          <w:szCs w:val="24"/>
        </w:rPr>
      </w:pPr>
    </w:p>
    <w:p w14:paraId="5618F510" w14:textId="77777777" w:rsidR="007F07A1" w:rsidRPr="00F17BE2" w:rsidRDefault="007F07A1" w:rsidP="002C2568">
      <w:pPr>
        <w:pStyle w:val="ListParagraph"/>
        <w:numPr>
          <w:ilvl w:val="1"/>
          <w:numId w:val="3"/>
        </w:numPr>
        <w:spacing w:after="0" w:line="240" w:lineRule="auto"/>
        <w:ind w:left="709" w:hanging="709"/>
        <w:rPr>
          <w:rFonts w:cs="Times New Roman"/>
          <w:sz w:val="24"/>
          <w:szCs w:val="24"/>
        </w:rPr>
      </w:pPr>
      <w:r w:rsidRPr="00F17BE2">
        <w:rPr>
          <w:rFonts w:cs="Times New Roman"/>
          <w:sz w:val="24"/>
          <w:szCs w:val="24"/>
        </w:rPr>
        <w:t>From 10 years old Person H was regularly using cannabis and alcohol and was engaged in criminality and antisocial behaviour. He used a wide variety of drugs with alcohol becoming problematic from the age of 14 years. He was homeless from 2009 until 2013, during this period his alcohol and drug use increased and were a significant factor in his criminal offending behaviour. He was also assessed by a Consultant Psychiatrist and diagnosed with Post Traumatic Stress Disorder (PTSD). The symptoms were of considerable severity and significance coinciding with flashbacks of witnessing his mother’s death. He was prescribed medication and attended therapy sessions with a Clinical Psychologist. Person H made three separate attempts to take his own life during 2012/2013.</w:t>
      </w:r>
    </w:p>
    <w:p w14:paraId="167E40E1" w14:textId="77777777" w:rsidR="007F07A1" w:rsidRPr="00F17BE2" w:rsidRDefault="007F07A1" w:rsidP="00F17BE2">
      <w:pPr>
        <w:pStyle w:val="ListParagraph"/>
        <w:spacing w:after="0" w:line="240" w:lineRule="auto"/>
        <w:ind w:left="709"/>
        <w:rPr>
          <w:rFonts w:cs="Times New Roman"/>
          <w:sz w:val="24"/>
          <w:szCs w:val="24"/>
        </w:rPr>
      </w:pPr>
    </w:p>
    <w:p w14:paraId="048BB7F5" w14:textId="77777777" w:rsidR="007F07A1" w:rsidRPr="00F17BE2" w:rsidRDefault="007F07A1" w:rsidP="002C2568">
      <w:pPr>
        <w:pStyle w:val="ListParagraph"/>
        <w:numPr>
          <w:ilvl w:val="1"/>
          <w:numId w:val="3"/>
        </w:numPr>
        <w:spacing w:after="0" w:line="240" w:lineRule="auto"/>
        <w:ind w:left="709" w:hanging="709"/>
        <w:rPr>
          <w:rFonts w:cs="Times New Roman"/>
          <w:sz w:val="24"/>
          <w:szCs w:val="24"/>
        </w:rPr>
      </w:pPr>
      <w:r w:rsidRPr="00F17BE2">
        <w:rPr>
          <w:rFonts w:cs="Times New Roman"/>
          <w:sz w:val="24"/>
          <w:szCs w:val="24"/>
        </w:rPr>
        <w:t>Person H had 6 recorded offences as a juvenile and 12 previous convictions as an adult. These were for public order, dishonesty, domestic, sexual, and violent offences. The following convictions were viewed as significant when considering the nature and pattern of Person H’s violent and sexual offending behaviour:</w:t>
      </w:r>
    </w:p>
    <w:p w14:paraId="7F1CD8AA" w14:textId="77777777" w:rsidR="007F07A1" w:rsidRPr="00F17BE2" w:rsidRDefault="007F07A1" w:rsidP="00F17BE2">
      <w:pPr>
        <w:pStyle w:val="ListParagraph"/>
        <w:spacing w:after="0" w:line="240" w:lineRule="auto"/>
        <w:ind w:left="709"/>
        <w:rPr>
          <w:rFonts w:cs="Times New Roman"/>
          <w:b/>
          <w:bCs/>
          <w:sz w:val="24"/>
          <w:szCs w:val="24"/>
          <w:u w:val="single"/>
        </w:rPr>
      </w:pPr>
    </w:p>
    <w:p w14:paraId="10B0E779" w14:textId="77777777" w:rsidR="007F07A1" w:rsidRPr="00F17BE2" w:rsidRDefault="007F07A1" w:rsidP="002C2568">
      <w:pPr>
        <w:pStyle w:val="ListParagraph"/>
        <w:numPr>
          <w:ilvl w:val="1"/>
          <w:numId w:val="3"/>
        </w:numPr>
        <w:spacing w:after="0" w:line="240" w:lineRule="auto"/>
        <w:ind w:left="709" w:hanging="709"/>
        <w:rPr>
          <w:rFonts w:cs="Times New Roman"/>
          <w:b/>
          <w:bCs/>
          <w:sz w:val="24"/>
          <w:szCs w:val="24"/>
          <w:u w:val="single"/>
        </w:rPr>
      </w:pPr>
      <w:r w:rsidRPr="00F17BE2">
        <w:rPr>
          <w:rFonts w:cs="Times New Roman"/>
          <w:b/>
          <w:bCs/>
          <w:sz w:val="24"/>
          <w:szCs w:val="24"/>
          <w:u w:val="single"/>
        </w:rPr>
        <w:t>Section 27(1)(a) Criminal Procedure (S) Act 1995 (Fail to Appear at Court) - 2010</w:t>
      </w:r>
    </w:p>
    <w:p w14:paraId="6DACCE38" w14:textId="77777777" w:rsidR="007F07A1" w:rsidRPr="00F17BE2" w:rsidRDefault="007F07A1" w:rsidP="00F17BE2">
      <w:pPr>
        <w:pStyle w:val="ListParagraph"/>
        <w:spacing w:after="0" w:line="240" w:lineRule="auto"/>
        <w:ind w:left="709"/>
        <w:rPr>
          <w:rFonts w:cs="Times New Roman"/>
          <w:sz w:val="24"/>
          <w:szCs w:val="24"/>
        </w:rPr>
      </w:pPr>
      <w:r w:rsidRPr="00F17BE2">
        <w:rPr>
          <w:rFonts w:cs="Times New Roman"/>
          <w:sz w:val="24"/>
          <w:szCs w:val="24"/>
        </w:rPr>
        <w:t>Person H had been in a short relationship with a 17-year-old woman. He had been drinking, pinned her to a bed, strangled her and punched her. He failed to appear at court for this and was arrested. He pled guilty to Failing to Appear at Court and not guilty to Domestic Assault to Injury. The case continued and called at court several times before being marked as ‘not called’. There was no conviction for or further record of the Domestic Assault to Injury charge.</w:t>
      </w:r>
    </w:p>
    <w:p w14:paraId="19701C34" w14:textId="77777777" w:rsidR="007F07A1" w:rsidRPr="00F17BE2" w:rsidRDefault="007F07A1" w:rsidP="00F17BE2">
      <w:pPr>
        <w:pStyle w:val="ListParagraph"/>
        <w:spacing w:after="0" w:line="240" w:lineRule="auto"/>
        <w:ind w:left="709"/>
        <w:rPr>
          <w:rFonts w:cs="Times New Roman"/>
          <w:sz w:val="24"/>
          <w:szCs w:val="24"/>
        </w:rPr>
      </w:pPr>
    </w:p>
    <w:p w14:paraId="7CF6B30E" w14:textId="77777777" w:rsidR="007F07A1" w:rsidRPr="00F17BE2" w:rsidRDefault="007F07A1" w:rsidP="002C2568">
      <w:pPr>
        <w:pStyle w:val="ListParagraph"/>
        <w:numPr>
          <w:ilvl w:val="1"/>
          <w:numId w:val="3"/>
        </w:numPr>
        <w:spacing w:after="0" w:line="240" w:lineRule="auto"/>
        <w:ind w:left="709" w:hanging="709"/>
        <w:rPr>
          <w:rFonts w:cs="Times New Roman"/>
          <w:b/>
          <w:bCs/>
          <w:sz w:val="24"/>
          <w:szCs w:val="24"/>
          <w:u w:val="single"/>
        </w:rPr>
      </w:pPr>
      <w:r w:rsidRPr="00F17BE2">
        <w:rPr>
          <w:rFonts w:cs="Times New Roman"/>
          <w:b/>
          <w:bCs/>
          <w:sz w:val="24"/>
          <w:szCs w:val="24"/>
          <w:u w:val="single"/>
        </w:rPr>
        <w:t>Section 38(1) Criminal Justice &amp; Licensing (S) Act 2010 (Aggravation - Domestic) - 2012</w:t>
      </w:r>
    </w:p>
    <w:p w14:paraId="1F401AD2" w14:textId="77777777" w:rsidR="007F07A1" w:rsidRPr="00F17BE2" w:rsidRDefault="007F07A1" w:rsidP="00F17BE2">
      <w:pPr>
        <w:pStyle w:val="ListParagraph"/>
        <w:spacing w:after="0" w:line="240" w:lineRule="auto"/>
        <w:ind w:left="709"/>
        <w:rPr>
          <w:rFonts w:cs="Times New Roman"/>
          <w:sz w:val="24"/>
          <w:szCs w:val="24"/>
        </w:rPr>
      </w:pPr>
      <w:r w:rsidRPr="00F17BE2">
        <w:rPr>
          <w:rFonts w:cs="Times New Roman"/>
          <w:sz w:val="24"/>
          <w:szCs w:val="24"/>
        </w:rPr>
        <w:tab/>
        <w:t xml:space="preserve">Person H had been in a very short relationship with an 18-year-old woman. He had been drinking and became aggressive. She tried to leave several times, but he stopped her, pulled her back, and kissed her. On the final attempt to leave he grabbed her, pulled her back, tried to kiss her, sat on her, and strangled her. </w:t>
      </w:r>
    </w:p>
    <w:p w14:paraId="7951B224" w14:textId="77777777" w:rsidR="007F07A1" w:rsidRPr="00F17BE2" w:rsidRDefault="007F07A1" w:rsidP="00F17BE2">
      <w:pPr>
        <w:pStyle w:val="ListParagraph"/>
        <w:spacing w:after="0" w:line="240" w:lineRule="auto"/>
        <w:ind w:left="709"/>
        <w:rPr>
          <w:rFonts w:cs="Times New Roman"/>
          <w:sz w:val="24"/>
          <w:szCs w:val="24"/>
        </w:rPr>
      </w:pPr>
    </w:p>
    <w:p w14:paraId="4E2C16B3" w14:textId="77777777" w:rsidR="007F07A1" w:rsidRPr="00F17BE2" w:rsidRDefault="007F07A1" w:rsidP="002C2568">
      <w:pPr>
        <w:pStyle w:val="ListParagraph"/>
        <w:numPr>
          <w:ilvl w:val="1"/>
          <w:numId w:val="3"/>
        </w:numPr>
        <w:spacing w:after="0" w:line="240" w:lineRule="auto"/>
        <w:ind w:left="709" w:hanging="709"/>
        <w:rPr>
          <w:rFonts w:cs="Times New Roman"/>
          <w:b/>
          <w:bCs/>
          <w:sz w:val="24"/>
          <w:szCs w:val="24"/>
          <w:u w:val="single"/>
        </w:rPr>
      </w:pPr>
      <w:r w:rsidRPr="00F17BE2">
        <w:rPr>
          <w:rFonts w:cs="Times New Roman"/>
          <w:b/>
          <w:bCs/>
          <w:sz w:val="24"/>
          <w:szCs w:val="24"/>
          <w:u w:val="single"/>
        </w:rPr>
        <w:t>Section 1 Sexual Offences (S) Act 2009 (Rape) - 2013</w:t>
      </w:r>
    </w:p>
    <w:p w14:paraId="0C6FA22E" w14:textId="77777777" w:rsidR="007F07A1" w:rsidRPr="00F17BE2" w:rsidRDefault="007F07A1" w:rsidP="00F17BE2">
      <w:pPr>
        <w:pStyle w:val="ListParagraph"/>
        <w:spacing w:after="0" w:line="240" w:lineRule="auto"/>
        <w:ind w:left="709"/>
        <w:rPr>
          <w:rFonts w:cs="Times New Roman"/>
          <w:sz w:val="24"/>
          <w:szCs w:val="24"/>
        </w:rPr>
      </w:pPr>
      <w:r w:rsidRPr="00F17BE2">
        <w:rPr>
          <w:rFonts w:cs="Times New Roman"/>
          <w:sz w:val="24"/>
          <w:szCs w:val="24"/>
        </w:rPr>
        <w:t xml:space="preserve">Person H had been drinking, taking illicit drugs and was extremely intoxicated. He stated he was chased by a rival gang and attended his uncle’s home which was nearby. He gained entry to the common close but attended at a 50-year-old female neighbour’s home. She had recently suffered a fall resulting in a broken collar bone and had her arm in a sling. He forced his way in and subjected her to a sustained sexual and violent attack whereby he raped her, attempted to strangle her, bit her, and repeatedly punched and kicked her. Person H stated the woman was known to him as she was a neighbour of his uncle and had socialised with her at her home on two occasions. </w:t>
      </w:r>
    </w:p>
    <w:p w14:paraId="31AD6753" w14:textId="77777777" w:rsidR="007F07A1" w:rsidRPr="00F17BE2" w:rsidRDefault="007F07A1" w:rsidP="00F17BE2">
      <w:pPr>
        <w:pStyle w:val="ListParagraph"/>
        <w:spacing w:after="0" w:line="240" w:lineRule="auto"/>
        <w:ind w:left="709"/>
        <w:rPr>
          <w:rFonts w:cs="Times New Roman"/>
          <w:sz w:val="24"/>
          <w:szCs w:val="24"/>
        </w:rPr>
      </w:pPr>
    </w:p>
    <w:p w14:paraId="6C1E8609" w14:textId="050E881C" w:rsidR="00FE0DD4" w:rsidRPr="00F17BE2" w:rsidRDefault="007F07A1" w:rsidP="002C2568">
      <w:pPr>
        <w:pStyle w:val="ListParagraph"/>
        <w:numPr>
          <w:ilvl w:val="1"/>
          <w:numId w:val="3"/>
        </w:numPr>
        <w:spacing w:after="0" w:line="240" w:lineRule="auto"/>
        <w:ind w:left="709" w:hanging="709"/>
        <w:rPr>
          <w:rFonts w:cs="Times New Roman"/>
          <w:sz w:val="24"/>
          <w:szCs w:val="24"/>
        </w:rPr>
      </w:pPr>
      <w:r w:rsidRPr="00F17BE2">
        <w:rPr>
          <w:rFonts w:cs="Times New Roman"/>
          <w:sz w:val="24"/>
          <w:szCs w:val="24"/>
        </w:rPr>
        <w:t>Person H was convicted and sentenced to 7 years and 6 months imprisonment for Rape. This was his only custodial sentence. He was also made subject of the Notification Requirements of Part 2 of the Sexual Offences Act 2003 and placed on the Sex Offenders Register. Person H complied with all his Sex Offender Notification Requirements.</w:t>
      </w:r>
    </w:p>
    <w:p w14:paraId="1988542B" w14:textId="5C84CAE5" w:rsidR="005A7753" w:rsidRDefault="005A7753" w:rsidP="005A7753">
      <w:pPr>
        <w:spacing w:after="0" w:line="240" w:lineRule="auto"/>
        <w:jc w:val="both"/>
        <w:rPr>
          <w:rFonts w:cs="Times New Roman"/>
        </w:rPr>
      </w:pPr>
    </w:p>
    <w:p w14:paraId="6D688A55" w14:textId="5E8FC23B" w:rsidR="005A7753" w:rsidRDefault="005A7753" w:rsidP="005A7753">
      <w:pPr>
        <w:spacing w:after="0" w:line="240" w:lineRule="auto"/>
        <w:jc w:val="both"/>
        <w:rPr>
          <w:rFonts w:cs="Times New Roman"/>
        </w:rPr>
      </w:pPr>
    </w:p>
    <w:p w14:paraId="4C1B4C3E" w14:textId="4E48B533" w:rsidR="005A7753" w:rsidRDefault="005A7753" w:rsidP="005A7753">
      <w:pPr>
        <w:spacing w:after="0" w:line="240" w:lineRule="auto"/>
        <w:jc w:val="both"/>
        <w:rPr>
          <w:rFonts w:cs="Times New Roman"/>
        </w:rPr>
      </w:pPr>
    </w:p>
    <w:p w14:paraId="565C34BA" w14:textId="2A5F9D30" w:rsidR="005A7753" w:rsidRDefault="005A7753" w:rsidP="005A7753">
      <w:pPr>
        <w:spacing w:after="0" w:line="240" w:lineRule="auto"/>
        <w:jc w:val="both"/>
        <w:rPr>
          <w:rFonts w:cs="Times New Roman"/>
        </w:rPr>
      </w:pPr>
    </w:p>
    <w:p w14:paraId="311DF735" w14:textId="65A16BA4" w:rsidR="005A7753" w:rsidRDefault="005A7753" w:rsidP="005A7753">
      <w:pPr>
        <w:spacing w:after="0" w:line="240" w:lineRule="auto"/>
        <w:jc w:val="both"/>
        <w:rPr>
          <w:rFonts w:cs="Times New Roman"/>
        </w:rPr>
      </w:pPr>
    </w:p>
    <w:p w14:paraId="7CAB660A" w14:textId="56768A50" w:rsidR="005A7753" w:rsidRDefault="005A7753" w:rsidP="005A7753">
      <w:pPr>
        <w:spacing w:after="0" w:line="240" w:lineRule="auto"/>
        <w:jc w:val="both"/>
        <w:rPr>
          <w:rFonts w:cs="Times New Roman"/>
        </w:rPr>
      </w:pPr>
    </w:p>
    <w:p w14:paraId="1CA5027F" w14:textId="015D770A" w:rsidR="005A7753" w:rsidRDefault="005A7753" w:rsidP="005A7753">
      <w:pPr>
        <w:spacing w:after="0" w:line="240" w:lineRule="auto"/>
        <w:jc w:val="both"/>
        <w:rPr>
          <w:rFonts w:cs="Times New Roman"/>
        </w:rPr>
      </w:pPr>
    </w:p>
    <w:p w14:paraId="79AC773F" w14:textId="6867AA11" w:rsidR="005A7753" w:rsidRDefault="005A7753" w:rsidP="005A7753">
      <w:pPr>
        <w:spacing w:after="0" w:line="240" w:lineRule="auto"/>
        <w:jc w:val="both"/>
        <w:rPr>
          <w:rFonts w:cs="Times New Roman"/>
        </w:rPr>
      </w:pPr>
    </w:p>
    <w:p w14:paraId="6BF42F0E" w14:textId="11BE26F9" w:rsidR="005A7753" w:rsidRDefault="005A7753" w:rsidP="005A7753">
      <w:pPr>
        <w:spacing w:after="0" w:line="240" w:lineRule="auto"/>
        <w:jc w:val="both"/>
        <w:rPr>
          <w:rFonts w:cs="Times New Roman"/>
        </w:rPr>
      </w:pPr>
    </w:p>
    <w:p w14:paraId="46E9CDBD" w14:textId="128696BE" w:rsidR="005A7753" w:rsidRDefault="005A7753" w:rsidP="005A7753">
      <w:pPr>
        <w:spacing w:after="0" w:line="240" w:lineRule="auto"/>
        <w:jc w:val="both"/>
        <w:rPr>
          <w:rFonts w:cs="Times New Roman"/>
        </w:rPr>
      </w:pPr>
    </w:p>
    <w:p w14:paraId="5051AAA6" w14:textId="680C81E9" w:rsidR="005A7753" w:rsidRDefault="005A7753" w:rsidP="005A7753">
      <w:pPr>
        <w:spacing w:after="0" w:line="240" w:lineRule="auto"/>
        <w:jc w:val="both"/>
        <w:rPr>
          <w:rFonts w:cs="Times New Roman"/>
        </w:rPr>
      </w:pPr>
    </w:p>
    <w:p w14:paraId="42E0BF28" w14:textId="43123081" w:rsidR="005A7753" w:rsidRDefault="005A7753" w:rsidP="005A7753">
      <w:pPr>
        <w:spacing w:after="0" w:line="240" w:lineRule="auto"/>
        <w:jc w:val="both"/>
        <w:rPr>
          <w:rFonts w:cs="Times New Roman"/>
        </w:rPr>
      </w:pPr>
    </w:p>
    <w:p w14:paraId="2BDBAFF0" w14:textId="25F95352" w:rsidR="005A7753" w:rsidRDefault="005A7753" w:rsidP="005A7753">
      <w:pPr>
        <w:spacing w:after="0" w:line="240" w:lineRule="auto"/>
        <w:jc w:val="both"/>
        <w:rPr>
          <w:rFonts w:cs="Times New Roman"/>
        </w:rPr>
      </w:pPr>
    </w:p>
    <w:p w14:paraId="68FE2F0D" w14:textId="7A6003C0" w:rsidR="005A7753" w:rsidRDefault="005A7753" w:rsidP="005A7753">
      <w:pPr>
        <w:spacing w:after="0" w:line="240" w:lineRule="auto"/>
        <w:jc w:val="both"/>
        <w:rPr>
          <w:rFonts w:cs="Times New Roman"/>
        </w:rPr>
      </w:pPr>
    </w:p>
    <w:p w14:paraId="507CCA85" w14:textId="5E722E33" w:rsidR="005A7753" w:rsidRDefault="005A7753" w:rsidP="005A7753">
      <w:pPr>
        <w:spacing w:after="0" w:line="240" w:lineRule="auto"/>
        <w:jc w:val="both"/>
        <w:rPr>
          <w:rFonts w:cs="Times New Roman"/>
        </w:rPr>
      </w:pPr>
    </w:p>
    <w:p w14:paraId="5D634B38" w14:textId="45498460" w:rsidR="005A7753" w:rsidRDefault="005A7753" w:rsidP="005A7753">
      <w:pPr>
        <w:spacing w:after="0" w:line="240" w:lineRule="auto"/>
        <w:jc w:val="both"/>
        <w:rPr>
          <w:rFonts w:cs="Times New Roman"/>
        </w:rPr>
      </w:pPr>
    </w:p>
    <w:p w14:paraId="30683955" w14:textId="296C3F48" w:rsidR="005A7753" w:rsidRDefault="005A7753" w:rsidP="005A7753">
      <w:pPr>
        <w:spacing w:after="0" w:line="240" w:lineRule="auto"/>
        <w:jc w:val="both"/>
        <w:rPr>
          <w:rFonts w:cs="Times New Roman"/>
        </w:rPr>
      </w:pPr>
    </w:p>
    <w:p w14:paraId="38C478FC" w14:textId="64622E7E" w:rsidR="005A7753" w:rsidRDefault="005A7753" w:rsidP="005A7753">
      <w:pPr>
        <w:spacing w:after="0" w:line="240" w:lineRule="auto"/>
        <w:jc w:val="both"/>
        <w:rPr>
          <w:rFonts w:cs="Times New Roman"/>
        </w:rPr>
      </w:pPr>
    </w:p>
    <w:p w14:paraId="259E7489" w14:textId="4AE980AA" w:rsidR="005A7753" w:rsidRDefault="005A7753" w:rsidP="005A7753">
      <w:pPr>
        <w:spacing w:after="0" w:line="240" w:lineRule="auto"/>
        <w:jc w:val="both"/>
        <w:rPr>
          <w:rFonts w:cs="Times New Roman"/>
        </w:rPr>
      </w:pPr>
    </w:p>
    <w:p w14:paraId="7AF9CBE0" w14:textId="5C0F5393" w:rsidR="005A7753" w:rsidRDefault="005A7753" w:rsidP="005A7753">
      <w:pPr>
        <w:spacing w:after="0" w:line="240" w:lineRule="auto"/>
        <w:jc w:val="both"/>
        <w:rPr>
          <w:rFonts w:cs="Times New Roman"/>
        </w:rPr>
      </w:pPr>
    </w:p>
    <w:p w14:paraId="53060A57" w14:textId="29C78093" w:rsidR="005A7753" w:rsidRDefault="005A7753" w:rsidP="005A7753">
      <w:pPr>
        <w:spacing w:after="0" w:line="240" w:lineRule="auto"/>
        <w:jc w:val="both"/>
        <w:rPr>
          <w:rFonts w:cs="Times New Roman"/>
        </w:rPr>
      </w:pPr>
    </w:p>
    <w:p w14:paraId="659C607D" w14:textId="3B2E9A7D" w:rsidR="005A7753" w:rsidRDefault="005A7753" w:rsidP="005A7753">
      <w:pPr>
        <w:spacing w:after="0" w:line="240" w:lineRule="auto"/>
        <w:jc w:val="both"/>
        <w:rPr>
          <w:rFonts w:cs="Times New Roman"/>
        </w:rPr>
      </w:pPr>
    </w:p>
    <w:p w14:paraId="05E989A7" w14:textId="6B526FC8" w:rsidR="005A7753" w:rsidRDefault="005A7753" w:rsidP="005A7753">
      <w:pPr>
        <w:spacing w:after="0" w:line="240" w:lineRule="auto"/>
        <w:jc w:val="both"/>
        <w:rPr>
          <w:rFonts w:cs="Times New Roman"/>
        </w:rPr>
      </w:pPr>
    </w:p>
    <w:p w14:paraId="54973AA0" w14:textId="48B0E66A" w:rsidR="005A7753" w:rsidRDefault="005A7753" w:rsidP="005A7753">
      <w:pPr>
        <w:spacing w:after="0" w:line="240" w:lineRule="auto"/>
        <w:jc w:val="both"/>
        <w:rPr>
          <w:rFonts w:cs="Times New Roman"/>
        </w:rPr>
      </w:pPr>
    </w:p>
    <w:p w14:paraId="458445A0" w14:textId="7E6FF226" w:rsidR="005A7753" w:rsidRDefault="005A7753" w:rsidP="005A7753">
      <w:pPr>
        <w:spacing w:after="0" w:line="240" w:lineRule="auto"/>
        <w:jc w:val="both"/>
        <w:rPr>
          <w:rFonts w:cs="Times New Roman"/>
        </w:rPr>
      </w:pPr>
    </w:p>
    <w:p w14:paraId="27A992A5" w14:textId="2F6B7AB7" w:rsidR="005A7753" w:rsidRDefault="005A7753" w:rsidP="005A7753">
      <w:pPr>
        <w:spacing w:after="0" w:line="240" w:lineRule="auto"/>
        <w:jc w:val="both"/>
        <w:rPr>
          <w:rFonts w:cs="Times New Roman"/>
        </w:rPr>
      </w:pPr>
    </w:p>
    <w:p w14:paraId="494F8FDA" w14:textId="0C4E8214" w:rsidR="005A7753" w:rsidRDefault="005A7753" w:rsidP="005A7753">
      <w:pPr>
        <w:spacing w:after="0" w:line="240" w:lineRule="auto"/>
        <w:jc w:val="both"/>
        <w:rPr>
          <w:rFonts w:cs="Times New Roman"/>
        </w:rPr>
      </w:pPr>
    </w:p>
    <w:p w14:paraId="3AE0F19D" w14:textId="62A1DE4A" w:rsidR="005A7753" w:rsidRDefault="005A7753" w:rsidP="005A7753">
      <w:pPr>
        <w:spacing w:after="0" w:line="240" w:lineRule="auto"/>
        <w:jc w:val="both"/>
        <w:rPr>
          <w:rFonts w:cs="Times New Roman"/>
        </w:rPr>
      </w:pPr>
    </w:p>
    <w:p w14:paraId="76D996F2" w14:textId="1480A87E" w:rsidR="005A7753" w:rsidRDefault="005A7753" w:rsidP="005A7753">
      <w:pPr>
        <w:spacing w:after="0" w:line="240" w:lineRule="auto"/>
        <w:jc w:val="both"/>
        <w:rPr>
          <w:rFonts w:cs="Times New Roman"/>
        </w:rPr>
      </w:pPr>
    </w:p>
    <w:p w14:paraId="26CCB6E0" w14:textId="169085B2" w:rsidR="005A7753" w:rsidRDefault="005A7753" w:rsidP="005A7753">
      <w:pPr>
        <w:spacing w:after="0" w:line="240" w:lineRule="auto"/>
        <w:jc w:val="both"/>
        <w:rPr>
          <w:rFonts w:cs="Times New Roman"/>
        </w:rPr>
      </w:pPr>
    </w:p>
    <w:p w14:paraId="4165BABB" w14:textId="76B97331" w:rsidR="005A7753" w:rsidRDefault="005A7753" w:rsidP="005A7753">
      <w:pPr>
        <w:spacing w:after="0" w:line="240" w:lineRule="auto"/>
        <w:jc w:val="both"/>
        <w:rPr>
          <w:rFonts w:cs="Times New Roman"/>
        </w:rPr>
      </w:pPr>
    </w:p>
    <w:p w14:paraId="43852825" w14:textId="6661EB55" w:rsidR="005A7753" w:rsidRDefault="005A7753" w:rsidP="005A7753">
      <w:pPr>
        <w:spacing w:after="0" w:line="240" w:lineRule="auto"/>
        <w:jc w:val="both"/>
        <w:rPr>
          <w:rFonts w:cs="Times New Roman"/>
        </w:rPr>
      </w:pPr>
    </w:p>
    <w:p w14:paraId="558DF831" w14:textId="4277413F" w:rsidR="005A7753" w:rsidRDefault="005A7753" w:rsidP="005A7753">
      <w:pPr>
        <w:spacing w:after="0" w:line="240" w:lineRule="auto"/>
        <w:jc w:val="both"/>
        <w:rPr>
          <w:rFonts w:cs="Times New Roman"/>
        </w:rPr>
      </w:pPr>
    </w:p>
    <w:p w14:paraId="740EF8BB" w14:textId="7D691EE2" w:rsidR="005A7753" w:rsidRDefault="005A7753" w:rsidP="005A7753">
      <w:pPr>
        <w:spacing w:after="0" w:line="240" w:lineRule="auto"/>
        <w:jc w:val="both"/>
        <w:rPr>
          <w:rFonts w:cs="Times New Roman"/>
        </w:rPr>
      </w:pPr>
    </w:p>
    <w:p w14:paraId="44D2B52B" w14:textId="627D1034" w:rsidR="005A7753" w:rsidRDefault="005A7753" w:rsidP="005A7753">
      <w:pPr>
        <w:spacing w:after="0" w:line="240" w:lineRule="auto"/>
        <w:jc w:val="both"/>
        <w:rPr>
          <w:rFonts w:cs="Times New Roman"/>
        </w:rPr>
      </w:pPr>
    </w:p>
    <w:p w14:paraId="72E39612" w14:textId="2001220F" w:rsidR="005A7753" w:rsidRDefault="005A7753" w:rsidP="005A7753">
      <w:pPr>
        <w:spacing w:after="0" w:line="240" w:lineRule="auto"/>
        <w:jc w:val="both"/>
        <w:rPr>
          <w:rFonts w:cs="Times New Roman"/>
        </w:rPr>
      </w:pPr>
    </w:p>
    <w:p w14:paraId="6684541E" w14:textId="7D9BE55A" w:rsidR="005A7753" w:rsidRDefault="005A7753" w:rsidP="005A7753">
      <w:pPr>
        <w:spacing w:after="0" w:line="240" w:lineRule="auto"/>
        <w:jc w:val="both"/>
        <w:rPr>
          <w:rFonts w:cs="Times New Roman"/>
        </w:rPr>
      </w:pPr>
    </w:p>
    <w:p w14:paraId="60BAA175" w14:textId="72D0F7C4" w:rsidR="005A7753" w:rsidRDefault="005A7753" w:rsidP="005A7753">
      <w:pPr>
        <w:spacing w:after="0" w:line="240" w:lineRule="auto"/>
        <w:jc w:val="both"/>
        <w:rPr>
          <w:rFonts w:cs="Times New Roman"/>
        </w:rPr>
      </w:pPr>
    </w:p>
    <w:p w14:paraId="55BE1A7B" w14:textId="790AB952" w:rsidR="005A7753" w:rsidRDefault="005A7753" w:rsidP="005A7753">
      <w:pPr>
        <w:spacing w:after="0" w:line="240" w:lineRule="auto"/>
        <w:jc w:val="both"/>
        <w:rPr>
          <w:rFonts w:cs="Times New Roman"/>
        </w:rPr>
      </w:pPr>
    </w:p>
    <w:p w14:paraId="2B747A6C" w14:textId="2E894FFC" w:rsidR="005A7753" w:rsidRDefault="005A7753" w:rsidP="005A7753">
      <w:pPr>
        <w:spacing w:after="0" w:line="240" w:lineRule="auto"/>
        <w:jc w:val="both"/>
        <w:rPr>
          <w:rFonts w:cs="Times New Roman"/>
        </w:rPr>
      </w:pPr>
    </w:p>
    <w:p w14:paraId="64CE4CB6" w14:textId="5961DDF9" w:rsidR="005A7753" w:rsidRDefault="005A7753" w:rsidP="005A7753">
      <w:pPr>
        <w:spacing w:after="0" w:line="240" w:lineRule="auto"/>
        <w:jc w:val="both"/>
        <w:rPr>
          <w:rFonts w:cs="Times New Roman"/>
        </w:rPr>
      </w:pPr>
    </w:p>
    <w:p w14:paraId="6E5CD591" w14:textId="77777777" w:rsidR="00C074EE" w:rsidRDefault="00C074EE">
      <w:pPr>
        <w:rPr>
          <w:rFonts w:cs="Times New Roman"/>
          <w:b/>
          <w:bCs/>
          <w:color w:val="002060"/>
          <w:sz w:val="28"/>
          <w:szCs w:val="28"/>
        </w:rPr>
      </w:pPr>
      <w:r>
        <w:rPr>
          <w:rFonts w:cs="Times New Roman"/>
          <w:b/>
          <w:bCs/>
          <w:color w:val="002060"/>
          <w:sz w:val="28"/>
          <w:szCs w:val="28"/>
        </w:rPr>
        <w:br w:type="page"/>
      </w:r>
    </w:p>
    <w:p w14:paraId="6234ED54" w14:textId="45C6955C" w:rsidR="00E7388B" w:rsidRPr="002C2568" w:rsidRDefault="00E7388B" w:rsidP="002C2568">
      <w:pPr>
        <w:pStyle w:val="Heading1"/>
      </w:pPr>
      <w:r w:rsidRPr="002C2568">
        <w:t>MULTI AGENCY PUBLIC PROTECTION ARRANGE</w:t>
      </w:r>
      <w:r w:rsidR="002706B5" w:rsidRPr="002C2568">
        <w:t>MENTS (MAPPA)</w:t>
      </w:r>
    </w:p>
    <w:p w14:paraId="6D622A9E" w14:textId="30784169" w:rsidR="002706B5" w:rsidRDefault="002706B5" w:rsidP="00A65CCD">
      <w:pPr>
        <w:spacing w:after="0" w:line="240" w:lineRule="auto"/>
        <w:jc w:val="both"/>
        <w:rPr>
          <w:rFonts w:cs="Times New Roman"/>
          <w:color w:val="002060"/>
          <w:sz w:val="24"/>
          <w:szCs w:val="24"/>
        </w:rPr>
      </w:pPr>
    </w:p>
    <w:p w14:paraId="16C1CD82" w14:textId="77777777" w:rsidR="006B7034" w:rsidRPr="00382D18" w:rsidRDefault="002706B5" w:rsidP="002C2568">
      <w:pPr>
        <w:pStyle w:val="ListParagraph"/>
        <w:numPr>
          <w:ilvl w:val="1"/>
          <w:numId w:val="3"/>
        </w:numPr>
        <w:spacing w:after="0" w:line="240" w:lineRule="auto"/>
        <w:ind w:left="709" w:hanging="709"/>
        <w:rPr>
          <w:rFonts w:cs="Times New Roman"/>
          <w:sz w:val="24"/>
          <w:szCs w:val="24"/>
        </w:rPr>
      </w:pPr>
      <w:r w:rsidRPr="00382D18">
        <w:rPr>
          <w:rFonts w:cs="Times New Roman"/>
          <w:sz w:val="24"/>
          <w:szCs w:val="24"/>
        </w:rPr>
        <w:t>The primary purpose of MAPPA is public protection and managing the risk of serious harm.</w:t>
      </w:r>
    </w:p>
    <w:p w14:paraId="3F03328B" w14:textId="78B6C573" w:rsidR="006B7034" w:rsidRPr="00382D18" w:rsidRDefault="002706B5" w:rsidP="00382D18">
      <w:pPr>
        <w:pStyle w:val="ListParagraph"/>
        <w:spacing w:after="0" w:line="240" w:lineRule="auto"/>
        <w:ind w:left="709"/>
        <w:rPr>
          <w:rFonts w:cs="Times New Roman"/>
          <w:sz w:val="24"/>
          <w:szCs w:val="24"/>
        </w:rPr>
      </w:pPr>
      <w:r w:rsidRPr="00382D18">
        <w:rPr>
          <w:rFonts w:cs="Times New Roman"/>
          <w:sz w:val="24"/>
          <w:szCs w:val="24"/>
        </w:rPr>
        <w:t xml:space="preserve"> </w:t>
      </w:r>
    </w:p>
    <w:p w14:paraId="10721FA8" w14:textId="431CB2C6" w:rsidR="002706B5" w:rsidRPr="00382D18" w:rsidRDefault="002706B5" w:rsidP="002C2568">
      <w:pPr>
        <w:pStyle w:val="ListParagraph"/>
        <w:numPr>
          <w:ilvl w:val="1"/>
          <w:numId w:val="3"/>
        </w:numPr>
        <w:spacing w:after="0" w:line="240" w:lineRule="auto"/>
        <w:ind w:left="709" w:hanging="709"/>
        <w:rPr>
          <w:rFonts w:cs="Times New Roman"/>
          <w:sz w:val="24"/>
          <w:szCs w:val="24"/>
        </w:rPr>
      </w:pPr>
      <w:r w:rsidRPr="00382D18">
        <w:rPr>
          <w:rFonts w:cs="Times New Roman"/>
          <w:sz w:val="24"/>
          <w:szCs w:val="24"/>
        </w:rPr>
        <w:t xml:space="preserve">MAPPA </w:t>
      </w:r>
      <w:r w:rsidR="00D7251A" w:rsidRPr="00382D18">
        <w:rPr>
          <w:rFonts w:cs="Times New Roman"/>
          <w:sz w:val="24"/>
          <w:szCs w:val="24"/>
        </w:rPr>
        <w:t>is</w:t>
      </w:r>
      <w:r w:rsidRPr="00382D18">
        <w:rPr>
          <w:rFonts w:cs="Times New Roman"/>
          <w:sz w:val="24"/>
          <w:szCs w:val="24"/>
        </w:rPr>
        <w:t xml:space="preserve"> not an agency, department, or statutory </w:t>
      </w:r>
      <w:r w:rsidR="00EF59ED" w:rsidRPr="00382D18">
        <w:rPr>
          <w:rFonts w:cs="Times New Roman"/>
          <w:sz w:val="24"/>
          <w:szCs w:val="24"/>
        </w:rPr>
        <w:t>body</w:t>
      </w:r>
      <w:r w:rsidRPr="00382D18">
        <w:rPr>
          <w:rFonts w:cs="Times New Roman"/>
          <w:sz w:val="24"/>
          <w:szCs w:val="24"/>
        </w:rPr>
        <w:t xml:space="preserve">, but a set of </w:t>
      </w:r>
      <w:r w:rsidR="00EF59ED" w:rsidRPr="00382D18">
        <w:rPr>
          <w:rFonts w:cs="Times New Roman"/>
          <w:sz w:val="24"/>
          <w:szCs w:val="24"/>
        </w:rPr>
        <w:t xml:space="preserve">statutory </w:t>
      </w:r>
      <w:r w:rsidRPr="00382D18">
        <w:rPr>
          <w:rFonts w:cs="Times New Roman"/>
          <w:sz w:val="24"/>
          <w:szCs w:val="24"/>
        </w:rPr>
        <w:t>arrangements designed to facilitate the effective multi-agency management of the following category of offenders:</w:t>
      </w:r>
    </w:p>
    <w:p w14:paraId="561A0007" w14:textId="3E7FEAA7" w:rsidR="002706B5" w:rsidRPr="00382D18" w:rsidRDefault="002706B5" w:rsidP="00382D18">
      <w:pPr>
        <w:spacing w:after="0" w:line="240" w:lineRule="auto"/>
        <w:rPr>
          <w:rFonts w:cs="Times New Roman"/>
          <w:sz w:val="24"/>
          <w:szCs w:val="24"/>
        </w:rPr>
      </w:pPr>
    </w:p>
    <w:p w14:paraId="4C59E7E7" w14:textId="6BF51090" w:rsidR="002706B5" w:rsidRPr="00382D18" w:rsidRDefault="002706B5" w:rsidP="00382D18">
      <w:pPr>
        <w:pStyle w:val="ListParagraph"/>
        <w:numPr>
          <w:ilvl w:val="0"/>
          <w:numId w:val="11"/>
        </w:numPr>
        <w:spacing w:after="0" w:line="240" w:lineRule="auto"/>
        <w:ind w:left="1843" w:hanging="283"/>
        <w:rPr>
          <w:rFonts w:cs="Times New Roman"/>
          <w:sz w:val="24"/>
          <w:szCs w:val="24"/>
        </w:rPr>
      </w:pPr>
      <w:r w:rsidRPr="00382D18">
        <w:rPr>
          <w:rFonts w:cs="Times New Roman"/>
          <w:sz w:val="24"/>
          <w:szCs w:val="24"/>
        </w:rPr>
        <w:t>Registered Sex Offenders</w:t>
      </w:r>
    </w:p>
    <w:p w14:paraId="33895A8D" w14:textId="6CB317B7" w:rsidR="002706B5" w:rsidRPr="00382D18" w:rsidRDefault="002706B5" w:rsidP="00382D18">
      <w:pPr>
        <w:pStyle w:val="ListParagraph"/>
        <w:numPr>
          <w:ilvl w:val="0"/>
          <w:numId w:val="11"/>
        </w:numPr>
        <w:spacing w:after="0" w:line="240" w:lineRule="auto"/>
        <w:ind w:left="1843" w:hanging="283"/>
        <w:rPr>
          <w:rFonts w:cs="Times New Roman"/>
          <w:sz w:val="24"/>
          <w:szCs w:val="24"/>
        </w:rPr>
      </w:pPr>
      <w:r w:rsidRPr="00382D18">
        <w:rPr>
          <w:rFonts w:cs="Times New Roman"/>
          <w:sz w:val="24"/>
          <w:szCs w:val="24"/>
        </w:rPr>
        <w:t>Restricted Patients</w:t>
      </w:r>
    </w:p>
    <w:p w14:paraId="21AF2C1D" w14:textId="7A7D1236" w:rsidR="002706B5" w:rsidRPr="00382D18" w:rsidRDefault="002706B5" w:rsidP="00382D18">
      <w:pPr>
        <w:pStyle w:val="ListParagraph"/>
        <w:numPr>
          <w:ilvl w:val="0"/>
          <w:numId w:val="11"/>
        </w:numPr>
        <w:spacing w:after="0" w:line="240" w:lineRule="auto"/>
        <w:ind w:left="1843" w:hanging="283"/>
        <w:rPr>
          <w:rFonts w:cs="Times New Roman"/>
          <w:sz w:val="24"/>
          <w:szCs w:val="24"/>
        </w:rPr>
      </w:pPr>
      <w:r w:rsidRPr="00382D18">
        <w:rPr>
          <w:rFonts w:cs="Times New Roman"/>
          <w:sz w:val="24"/>
          <w:szCs w:val="24"/>
        </w:rPr>
        <w:t>Other Risk of Serious Harm Offenders</w:t>
      </w:r>
    </w:p>
    <w:p w14:paraId="2B30972E" w14:textId="127EFF09" w:rsidR="002706B5" w:rsidRPr="00382D18" w:rsidRDefault="002706B5" w:rsidP="00382D18">
      <w:pPr>
        <w:spacing w:after="0" w:line="240" w:lineRule="auto"/>
        <w:rPr>
          <w:rFonts w:cs="Times New Roman"/>
          <w:sz w:val="24"/>
          <w:szCs w:val="24"/>
        </w:rPr>
      </w:pPr>
    </w:p>
    <w:p w14:paraId="56DB2496" w14:textId="3017785E" w:rsidR="00766E6B" w:rsidRPr="00382D18" w:rsidRDefault="002706B5" w:rsidP="002C2568">
      <w:pPr>
        <w:pStyle w:val="ListParagraph"/>
        <w:numPr>
          <w:ilvl w:val="1"/>
          <w:numId w:val="3"/>
        </w:numPr>
        <w:spacing w:after="0" w:line="240" w:lineRule="auto"/>
        <w:ind w:left="709" w:hanging="709"/>
        <w:rPr>
          <w:rFonts w:cs="Times New Roman"/>
          <w:sz w:val="24"/>
          <w:szCs w:val="24"/>
        </w:rPr>
      </w:pPr>
      <w:r w:rsidRPr="00382D18">
        <w:rPr>
          <w:rFonts w:cs="Times New Roman"/>
          <w:sz w:val="24"/>
          <w:szCs w:val="24"/>
        </w:rPr>
        <w:t xml:space="preserve">MAPPA was introduced to Scotland on 1 April 2007 by virtue of Sections 10 and 11 of the Management of Offenders etc. (Scotland) Act 2005 and places a statutory duty on the </w:t>
      </w:r>
      <w:r w:rsidR="00D7251A" w:rsidRPr="00382D18">
        <w:rPr>
          <w:rFonts w:cs="Times New Roman"/>
          <w:sz w:val="24"/>
          <w:szCs w:val="24"/>
        </w:rPr>
        <w:t>R</w:t>
      </w:r>
      <w:r w:rsidRPr="00382D18">
        <w:rPr>
          <w:rFonts w:cs="Times New Roman"/>
          <w:sz w:val="24"/>
          <w:szCs w:val="24"/>
        </w:rPr>
        <w:t xml:space="preserve">esponsible </w:t>
      </w:r>
      <w:r w:rsidR="00D7251A" w:rsidRPr="00382D18">
        <w:rPr>
          <w:rFonts w:cs="Times New Roman"/>
          <w:sz w:val="24"/>
          <w:szCs w:val="24"/>
        </w:rPr>
        <w:t>A</w:t>
      </w:r>
      <w:r w:rsidRPr="00382D18">
        <w:rPr>
          <w:rFonts w:cs="Times New Roman"/>
          <w:sz w:val="24"/>
          <w:szCs w:val="24"/>
        </w:rPr>
        <w:t>uthorities in a local authority area to jointly establish arrangements for assessing and managing the risk posed by the above categories of offenders.</w:t>
      </w:r>
    </w:p>
    <w:p w14:paraId="0F717AE1" w14:textId="77777777" w:rsidR="00766E6B" w:rsidRPr="00382D18" w:rsidRDefault="00766E6B" w:rsidP="00382D18">
      <w:pPr>
        <w:pStyle w:val="ListParagraph"/>
        <w:spacing w:after="0" w:line="240" w:lineRule="auto"/>
        <w:ind w:left="430"/>
        <w:rPr>
          <w:rFonts w:cs="Times New Roman"/>
          <w:sz w:val="24"/>
          <w:szCs w:val="24"/>
        </w:rPr>
      </w:pPr>
    </w:p>
    <w:p w14:paraId="594B44F4" w14:textId="4FBE6951" w:rsidR="002706B5" w:rsidRPr="00382D18" w:rsidRDefault="002706B5" w:rsidP="002C2568">
      <w:pPr>
        <w:pStyle w:val="ListParagraph"/>
        <w:numPr>
          <w:ilvl w:val="1"/>
          <w:numId w:val="3"/>
        </w:numPr>
        <w:spacing w:after="0" w:line="240" w:lineRule="auto"/>
        <w:ind w:left="709" w:hanging="709"/>
        <w:rPr>
          <w:rFonts w:cs="Times New Roman"/>
          <w:sz w:val="24"/>
          <w:szCs w:val="24"/>
        </w:rPr>
      </w:pPr>
      <w:r w:rsidRPr="00382D18">
        <w:rPr>
          <w:rFonts w:cs="Times New Roman"/>
          <w:sz w:val="24"/>
          <w:szCs w:val="24"/>
        </w:rPr>
        <w:t>The Responsible Authorities are:</w:t>
      </w:r>
    </w:p>
    <w:p w14:paraId="687CCA04" w14:textId="74A761C1" w:rsidR="002706B5" w:rsidRPr="00382D18" w:rsidRDefault="002706B5" w:rsidP="00382D18">
      <w:pPr>
        <w:spacing w:after="0" w:line="240" w:lineRule="auto"/>
        <w:rPr>
          <w:rFonts w:cs="Times New Roman"/>
          <w:sz w:val="24"/>
          <w:szCs w:val="24"/>
        </w:rPr>
      </w:pPr>
    </w:p>
    <w:p w14:paraId="545E0C18" w14:textId="34733FEF" w:rsidR="002706B5" w:rsidRPr="00382D18" w:rsidRDefault="002706B5" w:rsidP="00382D18">
      <w:pPr>
        <w:pStyle w:val="ListParagraph"/>
        <w:numPr>
          <w:ilvl w:val="2"/>
          <w:numId w:val="41"/>
        </w:numPr>
        <w:spacing w:after="0" w:line="240" w:lineRule="auto"/>
        <w:ind w:left="1843" w:hanging="283"/>
        <w:rPr>
          <w:rFonts w:cs="Times New Roman"/>
          <w:sz w:val="24"/>
          <w:szCs w:val="24"/>
        </w:rPr>
      </w:pPr>
      <w:r w:rsidRPr="00382D18">
        <w:rPr>
          <w:rFonts w:cs="Times New Roman"/>
          <w:sz w:val="24"/>
          <w:szCs w:val="24"/>
        </w:rPr>
        <w:t>The Chief Constable of the Police Service of Scotland</w:t>
      </w:r>
    </w:p>
    <w:p w14:paraId="5D7B0CCC" w14:textId="77777777" w:rsidR="006B7034" w:rsidRPr="00382D18" w:rsidRDefault="002706B5" w:rsidP="00382D18">
      <w:pPr>
        <w:pStyle w:val="ListParagraph"/>
        <w:numPr>
          <w:ilvl w:val="2"/>
          <w:numId w:val="41"/>
        </w:numPr>
        <w:spacing w:after="0" w:line="240" w:lineRule="auto"/>
        <w:ind w:left="1843" w:hanging="283"/>
        <w:rPr>
          <w:rFonts w:cs="Times New Roman"/>
          <w:sz w:val="24"/>
          <w:szCs w:val="24"/>
        </w:rPr>
      </w:pPr>
      <w:r w:rsidRPr="00382D18">
        <w:rPr>
          <w:rFonts w:cs="Times New Roman"/>
          <w:sz w:val="24"/>
          <w:szCs w:val="24"/>
        </w:rPr>
        <w:t>The Local Authority</w:t>
      </w:r>
    </w:p>
    <w:p w14:paraId="5A0C475C" w14:textId="0D850888" w:rsidR="002706B5" w:rsidRPr="00382D18" w:rsidRDefault="00D7251A" w:rsidP="00382D18">
      <w:pPr>
        <w:pStyle w:val="ListParagraph"/>
        <w:numPr>
          <w:ilvl w:val="2"/>
          <w:numId w:val="41"/>
        </w:numPr>
        <w:spacing w:after="0" w:line="240" w:lineRule="auto"/>
        <w:ind w:left="1843" w:hanging="283"/>
        <w:rPr>
          <w:rFonts w:cs="Times New Roman"/>
          <w:sz w:val="24"/>
          <w:szCs w:val="24"/>
        </w:rPr>
      </w:pPr>
      <w:r w:rsidRPr="00382D18">
        <w:rPr>
          <w:rFonts w:cs="Times New Roman"/>
          <w:sz w:val="24"/>
          <w:szCs w:val="24"/>
        </w:rPr>
        <w:t>A Health Board or Special Health Board for an area any part of which is comprised within the area of the local authority; and</w:t>
      </w:r>
    </w:p>
    <w:p w14:paraId="1EDB52A7" w14:textId="0B2751A7" w:rsidR="00D7251A" w:rsidRPr="00382D18" w:rsidRDefault="00D7251A" w:rsidP="00382D18">
      <w:pPr>
        <w:pStyle w:val="ListParagraph"/>
        <w:numPr>
          <w:ilvl w:val="2"/>
          <w:numId w:val="41"/>
        </w:numPr>
        <w:spacing w:after="0" w:line="240" w:lineRule="auto"/>
        <w:ind w:left="1843" w:hanging="283"/>
        <w:rPr>
          <w:rFonts w:cs="Times New Roman"/>
          <w:sz w:val="24"/>
          <w:szCs w:val="24"/>
        </w:rPr>
      </w:pPr>
      <w:r w:rsidRPr="00382D18">
        <w:rPr>
          <w:rFonts w:cs="Times New Roman"/>
          <w:sz w:val="24"/>
          <w:szCs w:val="24"/>
        </w:rPr>
        <w:t xml:space="preserve">Scottish Prison Service </w:t>
      </w:r>
    </w:p>
    <w:p w14:paraId="508039C4" w14:textId="77777777" w:rsidR="00E7388B" w:rsidRPr="00382D18" w:rsidRDefault="00E7388B" w:rsidP="00382D18">
      <w:pPr>
        <w:pStyle w:val="PlainText"/>
        <w:rPr>
          <w:rFonts w:asciiTheme="minorHAnsi" w:eastAsiaTheme="minorHAnsi" w:hAnsiTheme="minorHAnsi" w:cs="Times New Roman"/>
          <w:sz w:val="24"/>
          <w:szCs w:val="24"/>
          <w:lang w:eastAsia="en-US"/>
        </w:rPr>
      </w:pPr>
    </w:p>
    <w:p w14:paraId="68F7C366" w14:textId="79C830C0" w:rsidR="00766E6B" w:rsidRPr="00382D18" w:rsidRDefault="002F0DF0" w:rsidP="002C2568">
      <w:pPr>
        <w:pStyle w:val="ListParagraph"/>
        <w:numPr>
          <w:ilvl w:val="1"/>
          <w:numId w:val="3"/>
        </w:numPr>
        <w:spacing w:after="0" w:line="240" w:lineRule="auto"/>
        <w:ind w:left="709" w:hanging="709"/>
        <w:rPr>
          <w:rFonts w:cs="Times New Roman"/>
          <w:sz w:val="24"/>
          <w:szCs w:val="24"/>
        </w:rPr>
      </w:pPr>
      <w:r w:rsidRPr="00382D18">
        <w:rPr>
          <w:rFonts w:cs="Times New Roman"/>
          <w:sz w:val="24"/>
          <w:szCs w:val="24"/>
        </w:rPr>
        <w:t>The Responsible Authorities are supported by Duty to Cooperate</w:t>
      </w:r>
      <w:r w:rsidR="00990D0A" w:rsidRPr="00382D18">
        <w:rPr>
          <w:rFonts w:cs="Times New Roman"/>
          <w:sz w:val="24"/>
          <w:szCs w:val="24"/>
        </w:rPr>
        <w:t xml:space="preserve"> (DTC)</w:t>
      </w:r>
      <w:r w:rsidR="000E303A" w:rsidRPr="00382D18">
        <w:rPr>
          <w:rFonts w:cs="Times New Roman"/>
          <w:sz w:val="24"/>
          <w:szCs w:val="24"/>
        </w:rPr>
        <w:t xml:space="preserve"> </w:t>
      </w:r>
      <w:r w:rsidRPr="00382D18">
        <w:rPr>
          <w:rFonts w:cs="Times New Roman"/>
          <w:sz w:val="24"/>
          <w:szCs w:val="24"/>
        </w:rPr>
        <w:t xml:space="preserve">agencies, and in general </w:t>
      </w:r>
      <w:r w:rsidR="004B7205" w:rsidRPr="00382D18">
        <w:rPr>
          <w:rFonts w:cs="Times New Roman"/>
          <w:sz w:val="24"/>
          <w:szCs w:val="24"/>
        </w:rPr>
        <w:t>includes</w:t>
      </w:r>
      <w:r w:rsidRPr="00382D18">
        <w:rPr>
          <w:rFonts w:cs="Times New Roman"/>
          <w:sz w:val="24"/>
          <w:szCs w:val="24"/>
        </w:rPr>
        <w:t xml:space="preserve"> Health Boards, Social Security Scotland, Registered Social Landlords, Electronic Monitoring Service Providers</w:t>
      </w:r>
      <w:r w:rsidR="0045680C" w:rsidRPr="00382D18">
        <w:rPr>
          <w:rFonts w:cs="Times New Roman"/>
          <w:sz w:val="24"/>
          <w:szCs w:val="24"/>
        </w:rPr>
        <w:t xml:space="preserve"> and</w:t>
      </w:r>
      <w:r w:rsidRPr="00382D18">
        <w:rPr>
          <w:rFonts w:cs="Times New Roman"/>
          <w:sz w:val="24"/>
          <w:szCs w:val="24"/>
        </w:rPr>
        <w:t xml:space="preserve"> Scottish Children’s Reporter Administration.</w:t>
      </w:r>
    </w:p>
    <w:p w14:paraId="7DD7003E" w14:textId="77777777" w:rsidR="00766E6B" w:rsidRPr="00382D18" w:rsidRDefault="00766E6B" w:rsidP="00382D18">
      <w:pPr>
        <w:pStyle w:val="ListParagraph"/>
        <w:spacing w:after="0" w:line="240" w:lineRule="auto"/>
        <w:ind w:left="430"/>
        <w:rPr>
          <w:rFonts w:cs="Times New Roman"/>
          <w:sz w:val="24"/>
          <w:szCs w:val="24"/>
        </w:rPr>
      </w:pPr>
    </w:p>
    <w:p w14:paraId="320A1881" w14:textId="77777777" w:rsidR="00766E6B" w:rsidRPr="00382D18" w:rsidRDefault="002F0DF0" w:rsidP="002C2568">
      <w:pPr>
        <w:pStyle w:val="ListParagraph"/>
        <w:numPr>
          <w:ilvl w:val="1"/>
          <w:numId w:val="3"/>
        </w:numPr>
        <w:spacing w:after="0" w:line="240" w:lineRule="auto"/>
        <w:ind w:left="709" w:hanging="709"/>
        <w:rPr>
          <w:rFonts w:cs="Times New Roman"/>
          <w:sz w:val="24"/>
          <w:szCs w:val="24"/>
        </w:rPr>
      </w:pPr>
      <w:r w:rsidRPr="00382D18">
        <w:rPr>
          <w:rFonts w:cs="Times New Roman"/>
          <w:sz w:val="24"/>
          <w:szCs w:val="24"/>
        </w:rPr>
        <w:t xml:space="preserve">Health Boards are a Responsible Authority in respect of Restricted Patients but additionally are a DTC agency and have a duty to co-operate </w:t>
      </w:r>
      <w:r w:rsidR="00D4565E" w:rsidRPr="00382D18">
        <w:rPr>
          <w:rFonts w:cs="Times New Roman"/>
          <w:sz w:val="24"/>
          <w:szCs w:val="24"/>
        </w:rPr>
        <w:t>with other agencies for all individuals subject to MAPPA.</w:t>
      </w:r>
    </w:p>
    <w:p w14:paraId="485AEAD3" w14:textId="77777777" w:rsidR="00766E6B" w:rsidRPr="00382D18" w:rsidRDefault="00766E6B" w:rsidP="00382D18">
      <w:pPr>
        <w:pStyle w:val="ListParagraph"/>
        <w:spacing w:after="0" w:line="240" w:lineRule="auto"/>
        <w:rPr>
          <w:rFonts w:cs="Times New Roman"/>
          <w:sz w:val="24"/>
          <w:szCs w:val="24"/>
        </w:rPr>
      </w:pPr>
    </w:p>
    <w:p w14:paraId="4F4F6F04" w14:textId="57BE13CA" w:rsidR="00D4565E" w:rsidRPr="00382D18" w:rsidRDefault="00D4565E" w:rsidP="002C2568">
      <w:pPr>
        <w:pStyle w:val="ListParagraph"/>
        <w:numPr>
          <w:ilvl w:val="1"/>
          <w:numId w:val="3"/>
        </w:numPr>
        <w:spacing w:after="0" w:line="240" w:lineRule="auto"/>
        <w:ind w:left="709" w:hanging="709"/>
        <w:rPr>
          <w:rFonts w:cs="Times New Roman"/>
          <w:sz w:val="24"/>
          <w:szCs w:val="24"/>
        </w:rPr>
      </w:pPr>
      <w:r w:rsidRPr="00382D18">
        <w:rPr>
          <w:rFonts w:cs="Times New Roman"/>
          <w:sz w:val="24"/>
          <w:szCs w:val="24"/>
        </w:rPr>
        <w:t>MAPPA National Guidance provides the framework under which MAPPA operates</w:t>
      </w:r>
      <w:r w:rsidR="008F49EA" w:rsidRPr="00382D18">
        <w:rPr>
          <w:rFonts w:cs="Times New Roman"/>
          <w:sz w:val="24"/>
          <w:szCs w:val="24"/>
        </w:rPr>
        <w:t>,</w:t>
      </w:r>
      <w:r w:rsidRPr="00382D18">
        <w:rPr>
          <w:rFonts w:cs="Times New Roman"/>
          <w:sz w:val="24"/>
          <w:szCs w:val="24"/>
        </w:rPr>
        <w:t xml:space="preserve"> identifying </w:t>
      </w:r>
      <w:r w:rsidR="008F49EA" w:rsidRPr="00382D18">
        <w:rPr>
          <w:rFonts w:cs="Times New Roman"/>
          <w:sz w:val="24"/>
          <w:szCs w:val="24"/>
        </w:rPr>
        <w:t xml:space="preserve">the </w:t>
      </w:r>
      <w:r w:rsidRPr="00382D18">
        <w:rPr>
          <w:rFonts w:cs="Times New Roman"/>
          <w:sz w:val="24"/>
          <w:szCs w:val="24"/>
        </w:rPr>
        <w:t xml:space="preserve">three levels at which risk </w:t>
      </w:r>
      <w:r w:rsidR="006D64D3" w:rsidRPr="00382D18">
        <w:rPr>
          <w:rFonts w:cs="Times New Roman"/>
          <w:sz w:val="24"/>
          <w:szCs w:val="24"/>
        </w:rPr>
        <w:t>can be</w:t>
      </w:r>
      <w:r w:rsidRPr="00382D18">
        <w:rPr>
          <w:rFonts w:cs="Times New Roman"/>
          <w:sz w:val="24"/>
          <w:szCs w:val="24"/>
        </w:rPr>
        <w:t xml:space="preserve"> </w:t>
      </w:r>
      <w:r w:rsidR="008F49EA" w:rsidRPr="00382D18">
        <w:rPr>
          <w:rFonts w:cs="Times New Roman"/>
          <w:sz w:val="24"/>
          <w:szCs w:val="24"/>
        </w:rPr>
        <w:t xml:space="preserve">assessed and </w:t>
      </w:r>
      <w:r w:rsidRPr="00382D18">
        <w:rPr>
          <w:rFonts w:cs="Times New Roman"/>
          <w:sz w:val="24"/>
          <w:szCs w:val="24"/>
        </w:rPr>
        <w:t>managed</w:t>
      </w:r>
      <w:r w:rsidR="006D64D3" w:rsidRPr="00382D18">
        <w:rPr>
          <w:rFonts w:cs="Times New Roman"/>
          <w:sz w:val="24"/>
          <w:szCs w:val="24"/>
        </w:rPr>
        <w:t xml:space="preserve">. </w:t>
      </w:r>
      <w:r w:rsidR="008F49EA" w:rsidRPr="00382D18">
        <w:rPr>
          <w:rFonts w:cs="Times New Roman"/>
          <w:sz w:val="24"/>
          <w:szCs w:val="24"/>
        </w:rPr>
        <w:t>These</w:t>
      </w:r>
      <w:r w:rsidR="006D64D3" w:rsidRPr="00382D18">
        <w:rPr>
          <w:rFonts w:cs="Times New Roman"/>
          <w:sz w:val="24"/>
          <w:szCs w:val="24"/>
        </w:rPr>
        <w:t xml:space="preserve"> risk management levels are:</w:t>
      </w:r>
    </w:p>
    <w:p w14:paraId="1D0B7EF6" w14:textId="3E3C2504" w:rsidR="00D4565E" w:rsidRPr="00382D18" w:rsidRDefault="00D4565E" w:rsidP="00382D18">
      <w:pPr>
        <w:pStyle w:val="ListParagraph"/>
        <w:numPr>
          <w:ilvl w:val="0"/>
          <w:numId w:val="13"/>
        </w:numPr>
        <w:tabs>
          <w:tab w:val="left" w:pos="1418"/>
        </w:tabs>
        <w:spacing w:after="0" w:line="240" w:lineRule="auto"/>
        <w:ind w:left="1843" w:hanging="283"/>
        <w:rPr>
          <w:rFonts w:cs="Times New Roman"/>
          <w:sz w:val="24"/>
          <w:szCs w:val="24"/>
        </w:rPr>
      </w:pPr>
      <w:r w:rsidRPr="00382D18">
        <w:rPr>
          <w:rFonts w:cs="Times New Roman"/>
          <w:sz w:val="24"/>
          <w:szCs w:val="24"/>
        </w:rPr>
        <w:t>Level 1 – Routine Risk Management</w:t>
      </w:r>
    </w:p>
    <w:p w14:paraId="07FE1096" w14:textId="2464D8FB" w:rsidR="00D4565E" w:rsidRPr="00382D18" w:rsidRDefault="00D4565E" w:rsidP="00382D18">
      <w:pPr>
        <w:pStyle w:val="ListParagraph"/>
        <w:numPr>
          <w:ilvl w:val="0"/>
          <w:numId w:val="13"/>
        </w:numPr>
        <w:tabs>
          <w:tab w:val="left" w:pos="1418"/>
        </w:tabs>
        <w:spacing w:after="0" w:line="240" w:lineRule="auto"/>
        <w:ind w:left="1843" w:hanging="283"/>
        <w:rPr>
          <w:rFonts w:cs="Times New Roman"/>
          <w:sz w:val="24"/>
          <w:szCs w:val="24"/>
        </w:rPr>
      </w:pPr>
      <w:r w:rsidRPr="00382D18">
        <w:rPr>
          <w:rFonts w:cs="Times New Roman"/>
          <w:sz w:val="24"/>
          <w:szCs w:val="24"/>
        </w:rPr>
        <w:t>Level 2 – Multi-Agency Risk Management; and</w:t>
      </w:r>
    </w:p>
    <w:p w14:paraId="6A5565DF" w14:textId="4E63F4C0" w:rsidR="00D4565E" w:rsidRPr="00382D18" w:rsidRDefault="006D64D3" w:rsidP="00382D18">
      <w:pPr>
        <w:pStyle w:val="ListParagraph"/>
        <w:numPr>
          <w:ilvl w:val="0"/>
          <w:numId w:val="13"/>
        </w:numPr>
        <w:tabs>
          <w:tab w:val="left" w:pos="1418"/>
        </w:tabs>
        <w:spacing w:after="0" w:line="240" w:lineRule="auto"/>
        <w:ind w:left="1843" w:hanging="283"/>
        <w:rPr>
          <w:rFonts w:cs="Times New Roman"/>
          <w:sz w:val="24"/>
          <w:szCs w:val="24"/>
        </w:rPr>
      </w:pPr>
      <w:r w:rsidRPr="00382D18">
        <w:rPr>
          <w:rFonts w:cs="Times New Roman"/>
          <w:sz w:val="24"/>
          <w:szCs w:val="24"/>
        </w:rPr>
        <w:t>Level 3 – Multi Agency Public Protection Panels (MAPPP)</w:t>
      </w:r>
    </w:p>
    <w:p w14:paraId="6BB13E91" w14:textId="78B2DF02" w:rsidR="006D64D3" w:rsidRPr="00382D18" w:rsidRDefault="006D64D3" w:rsidP="00382D18">
      <w:pPr>
        <w:spacing w:after="0" w:line="240" w:lineRule="auto"/>
        <w:rPr>
          <w:rFonts w:cs="Times New Roman"/>
          <w:sz w:val="24"/>
          <w:szCs w:val="24"/>
        </w:rPr>
      </w:pPr>
    </w:p>
    <w:p w14:paraId="40131B5B" w14:textId="380D3F4F" w:rsidR="006B7034" w:rsidRPr="00382D18" w:rsidRDefault="006D64D3" w:rsidP="002C2568">
      <w:pPr>
        <w:pStyle w:val="ListParagraph"/>
        <w:numPr>
          <w:ilvl w:val="1"/>
          <w:numId w:val="3"/>
        </w:numPr>
        <w:spacing w:after="0" w:line="240" w:lineRule="auto"/>
        <w:ind w:left="709" w:hanging="709"/>
        <w:rPr>
          <w:rFonts w:cs="Times New Roman"/>
          <w:sz w:val="24"/>
          <w:szCs w:val="24"/>
        </w:rPr>
      </w:pPr>
      <w:r w:rsidRPr="00382D18">
        <w:rPr>
          <w:rFonts w:cs="Times New Roman"/>
          <w:sz w:val="24"/>
          <w:szCs w:val="24"/>
        </w:rPr>
        <w:t>The risk management</w:t>
      </w:r>
      <w:r w:rsidR="008F49EA" w:rsidRPr="00382D18">
        <w:rPr>
          <w:rFonts w:cs="Times New Roman"/>
          <w:sz w:val="24"/>
          <w:szCs w:val="24"/>
        </w:rPr>
        <w:t xml:space="preserve"> structure is based on the principle that individuals should be managed at the lowest MAPPA level commensurate with delivering a defensible risk management plan designed to address the risk of serious harm posed by them.</w:t>
      </w:r>
    </w:p>
    <w:p w14:paraId="6F429DF3" w14:textId="77777777" w:rsidR="006B7034" w:rsidRPr="00382D18" w:rsidRDefault="006B7034" w:rsidP="00382D18">
      <w:pPr>
        <w:pStyle w:val="ListParagraph"/>
        <w:spacing w:after="0" w:line="240" w:lineRule="auto"/>
        <w:ind w:left="430"/>
        <w:rPr>
          <w:rFonts w:cs="Times New Roman"/>
          <w:sz w:val="24"/>
          <w:szCs w:val="24"/>
        </w:rPr>
      </w:pPr>
    </w:p>
    <w:p w14:paraId="7F3E2A48" w14:textId="78BB2F50" w:rsidR="00766E6B" w:rsidRPr="00382D18" w:rsidRDefault="008F49EA" w:rsidP="002C2568">
      <w:pPr>
        <w:pStyle w:val="ListParagraph"/>
        <w:numPr>
          <w:ilvl w:val="1"/>
          <w:numId w:val="3"/>
        </w:numPr>
        <w:spacing w:after="0" w:line="240" w:lineRule="auto"/>
        <w:ind w:left="709" w:hanging="709"/>
        <w:rPr>
          <w:rFonts w:cs="Times New Roman"/>
          <w:b/>
          <w:bCs/>
          <w:sz w:val="24"/>
          <w:szCs w:val="24"/>
        </w:rPr>
      </w:pPr>
      <w:r w:rsidRPr="00382D18">
        <w:rPr>
          <w:rFonts w:cs="Times New Roman"/>
          <w:sz w:val="24"/>
          <w:szCs w:val="24"/>
        </w:rPr>
        <w:t xml:space="preserve">Risk of serious harm is defined as: </w:t>
      </w:r>
      <w:r w:rsidR="007F667D" w:rsidRPr="00382D18">
        <w:rPr>
          <w:rFonts w:cs="Times New Roman"/>
          <w:b/>
          <w:bCs/>
          <w:i/>
          <w:iCs/>
          <w:sz w:val="24"/>
          <w:szCs w:val="24"/>
        </w:rPr>
        <w:t>‘</w:t>
      </w:r>
      <w:r w:rsidRPr="00382D18">
        <w:rPr>
          <w:rFonts w:cs="Times New Roman"/>
          <w:b/>
          <w:bCs/>
          <w:i/>
          <w:iCs/>
          <w:sz w:val="24"/>
          <w:szCs w:val="24"/>
        </w:rPr>
        <w:t>the likelihood</w:t>
      </w:r>
      <w:r w:rsidR="00F21AB4" w:rsidRPr="00382D18">
        <w:rPr>
          <w:rFonts w:cs="Times New Roman"/>
          <w:b/>
          <w:bCs/>
          <w:i/>
          <w:iCs/>
          <w:sz w:val="24"/>
          <w:szCs w:val="24"/>
        </w:rPr>
        <w:t xml:space="preserve"> of harmful behaviour of a violent or sexual nature which is life threatening and/or traumatic, and from which recovery, whether physical or psychological, may reasonably be expected to be difficult or impossible</w:t>
      </w:r>
      <w:r w:rsidR="007F667D" w:rsidRPr="00382D18">
        <w:rPr>
          <w:rFonts w:cs="Times New Roman"/>
          <w:b/>
          <w:bCs/>
          <w:i/>
          <w:iCs/>
          <w:sz w:val="24"/>
          <w:szCs w:val="24"/>
        </w:rPr>
        <w:t>’</w:t>
      </w:r>
      <w:r w:rsidR="00F21AB4" w:rsidRPr="00382D18">
        <w:rPr>
          <w:rFonts w:cs="Times New Roman"/>
          <w:b/>
          <w:bCs/>
          <w:sz w:val="24"/>
          <w:szCs w:val="24"/>
        </w:rPr>
        <w:t>.</w:t>
      </w:r>
    </w:p>
    <w:p w14:paraId="12F9EEC8" w14:textId="6E4C469F" w:rsidR="00F21AB4" w:rsidRPr="00382D18" w:rsidRDefault="00F21AB4" w:rsidP="002C2568">
      <w:pPr>
        <w:pStyle w:val="ListParagraph"/>
        <w:numPr>
          <w:ilvl w:val="1"/>
          <w:numId w:val="3"/>
        </w:numPr>
        <w:spacing w:after="0" w:line="240" w:lineRule="auto"/>
        <w:ind w:left="709" w:hanging="709"/>
        <w:rPr>
          <w:rFonts w:cs="Times New Roman"/>
          <w:sz w:val="24"/>
          <w:szCs w:val="24"/>
        </w:rPr>
      </w:pPr>
      <w:r w:rsidRPr="00382D18">
        <w:rPr>
          <w:rFonts w:cs="Times New Roman"/>
          <w:sz w:val="24"/>
          <w:szCs w:val="24"/>
        </w:rPr>
        <w:t>For MAPPA purposes the imminence and likelihood of risk of serious harm is classified as follows:</w:t>
      </w:r>
    </w:p>
    <w:p w14:paraId="6E089256" w14:textId="59E2DB50" w:rsidR="00F21AB4" w:rsidRPr="00204B7E" w:rsidRDefault="00F21AB4" w:rsidP="00A65CCD">
      <w:pPr>
        <w:spacing w:after="0" w:line="240" w:lineRule="auto"/>
        <w:jc w:val="both"/>
        <w:rPr>
          <w:rFonts w:cs="Times New Roman"/>
        </w:rPr>
      </w:pPr>
    </w:p>
    <w:p w14:paraId="4E3CA731" w14:textId="2F40FA73" w:rsidR="00766E6B" w:rsidRPr="00382D18" w:rsidRDefault="00F21AB4" w:rsidP="00382D18">
      <w:pPr>
        <w:pStyle w:val="ListParagraph"/>
        <w:numPr>
          <w:ilvl w:val="0"/>
          <w:numId w:val="14"/>
        </w:numPr>
        <w:tabs>
          <w:tab w:val="left" w:pos="1418"/>
        </w:tabs>
        <w:spacing w:after="0" w:line="240" w:lineRule="auto"/>
        <w:ind w:left="1418" w:hanging="284"/>
        <w:rPr>
          <w:rFonts w:cs="Times New Roman"/>
          <w:sz w:val="24"/>
          <w:szCs w:val="24"/>
        </w:rPr>
      </w:pPr>
      <w:r w:rsidRPr="00382D18">
        <w:rPr>
          <w:rFonts w:cs="Times New Roman"/>
          <w:b/>
          <w:bCs/>
          <w:sz w:val="24"/>
          <w:szCs w:val="24"/>
        </w:rPr>
        <w:t>Very High</w:t>
      </w:r>
      <w:r w:rsidRPr="00382D18">
        <w:rPr>
          <w:rFonts w:cs="Times New Roman"/>
          <w:sz w:val="24"/>
          <w:szCs w:val="24"/>
        </w:rPr>
        <w:t xml:space="preserve"> – there is an imminent risk of serious harm. The potential event is mor</w:t>
      </w:r>
      <w:r w:rsidR="006B7034" w:rsidRPr="00382D18">
        <w:rPr>
          <w:rFonts w:cs="Times New Roman"/>
          <w:sz w:val="24"/>
          <w:szCs w:val="24"/>
        </w:rPr>
        <w:t xml:space="preserve">e </w:t>
      </w:r>
      <w:r w:rsidRPr="00382D18">
        <w:rPr>
          <w:rFonts w:cs="Times New Roman"/>
          <w:sz w:val="24"/>
          <w:szCs w:val="24"/>
        </w:rPr>
        <w:t>likely than not to happen imminently, and the impact would be serious.</w:t>
      </w:r>
    </w:p>
    <w:p w14:paraId="419F4F3D" w14:textId="77777777" w:rsidR="00766E6B" w:rsidRPr="00382D18" w:rsidRDefault="00F21AB4" w:rsidP="00382D18">
      <w:pPr>
        <w:pStyle w:val="ListParagraph"/>
        <w:numPr>
          <w:ilvl w:val="0"/>
          <w:numId w:val="14"/>
        </w:numPr>
        <w:tabs>
          <w:tab w:val="left" w:pos="1418"/>
        </w:tabs>
        <w:spacing w:after="0" w:line="240" w:lineRule="auto"/>
        <w:ind w:left="1560" w:hanging="426"/>
        <w:rPr>
          <w:rFonts w:cs="Times New Roman"/>
          <w:sz w:val="24"/>
          <w:szCs w:val="24"/>
        </w:rPr>
      </w:pPr>
      <w:r w:rsidRPr="00382D18">
        <w:rPr>
          <w:rFonts w:cs="Times New Roman"/>
          <w:b/>
          <w:bCs/>
          <w:sz w:val="24"/>
          <w:szCs w:val="24"/>
        </w:rPr>
        <w:t xml:space="preserve">High </w:t>
      </w:r>
      <w:r w:rsidRPr="00382D18">
        <w:rPr>
          <w:rFonts w:cs="Times New Roman"/>
          <w:sz w:val="24"/>
          <w:szCs w:val="24"/>
        </w:rPr>
        <w:t>– there are identifiable indicators of risk of serious harm. The potential event</w:t>
      </w:r>
    </w:p>
    <w:p w14:paraId="5FF58FF4" w14:textId="67AFC5A4" w:rsidR="00766E6B" w:rsidRPr="00382D18" w:rsidRDefault="00766E6B" w:rsidP="00382D18">
      <w:pPr>
        <w:pStyle w:val="ListParagraph"/>
        <w:tabs>
          <w:tab w:val="left" w:pos="1418"/>
        </w:tabs>
        <w:spacing w:after="0" w:line="240" w:lineRule="auto"/>
        <w:ind w:left="1418" w:hanging="426"/>
        <w:rPr>
          <w:rFonts w:cs="Times New Roman"/>
          <w:sz w:val="24"/>
          <w:szCs w:val="24"/>
        </w:rPr>
      </w:pPr>
      <w:r w:rsidRPr="00382D18">
        <w:rPr>
          <w:rFonts w:cs="Times New Roman"/>
          <w:b/>
          <w:bCs/>
          <w:sz w:val="24"/>
          <w:szCs w:val="24"/>
        </w:rPr>
        <w:tab/>
      </w:r>
      <w:r w:rsidR="00F21AB4" w:rsidRPr="00382D18">
        <w:rPr>
          <w:rFonts w:cs="Times New Roman"/>
          <w:sz w:val="24"/>
          <w:szCs w:val="24"/>
        </w:rPr>
        <w:t>could happen at any time and the impact would be serious.</w:t>
      </w:r>
    </w:p>
    <w:p w14:paraId="2A860768" w14:textId="7031FE72" w:rsidR="00F21AB4" w:rsidRPr="00382D18" w:rsidRDefault="00F21AB4" w:rsidP="00382D18">
      <w:pPr>
        <w:pStyle w:val="ListParagraph"/>
        <w:numPr>
          <w:ilvl w:val="0"/>
          <w:numId w:val="39"/>
        </w:numPr>
        <w:tabs>
          <w:tab w:val="left" w:pos="1418"/>
          <w:tab w:val="left" w:pos="2268"/>
        </w:tabs>
        <w:spacing w:after="0" w:line="240" w:lineRule="auto"/>
        <w:ind w:left="1418" w:hanging="284"/>
        <w:rPr>
          <w:rFonts w:cs="Times New Roman"/>
          <w:sz w:val="24"/>
          <w:szCs w:val="24"/>
        </w:rPr>
      </w:pPr>
      <w:r w:rsidRPr="00382D18">
        <w:rPr>
          <w:rFonts w:cs="Times New Roman"/>
          <w:b/>
          <w:bCs/>
          <w:sz w:val="24"/>
          <w:szCs w:val="24"/>
        </w:rPr>
        <w:t xml:space="preserve">Medium </w:t>
      </w:r>
      <w:r w:rsidRPr="00382D18">
        <w:rPr>
          <w:rFonts w:cs="Times New Roman"/>
          <w:sz w:val="24"/>
          <w:szCs w:val="24"/>
        </w:rPr>
        <w:t>- there are identifiable indicators of risk of serious harm. The individual has</w:t>
      </w:r>
      <w:r w:rsidR="006B7034" w:rsidRPr="00382D18">
        <w:rPr>
          <w:rFonts w:cs="Times New Roman"/>
          <w:sz w:val="24"/>
          <w:szCs w:val="24"/>
        </w:rPr>
        <w:t xml:space="preserve"> </w:t>
      </w:r>
      <w:r w:rsidRPr="00382D18">
        <w:rPr>
          <w:rFonts w:cs="Times New Roman"/>
          <w:sz w:val="24"/>
          <w:szCs w:val="24"/>
        </w:rPr>
        <w:t xml:space="preserve">the potential to cause such </w:t>
      </w:r>
      <w:r w:rsidR="00C474AB" w:rsidRPr="00382D18">
        <w:rPr>
          <w:rFonts w:cs="Times New Roman"/>
          <w:sz w:val="24"/>
          <w:szCs w:val="24"/>
        </w:rPr>
        <w:t>harm but</w:t>
      </w:r>
      <w:r w:rsidRPr="00382D18">
        <w:rPr>
          <w:rFonts w:cs="Times New Roman"/>
          <w:sz w:val="24"/>
          <w:szCs w:val="24"/>
        </w:rPr>
        <w:t xml:space="preserve"> is unlikely to do so unless there is a change in circumstances, for example failure to take medication, loss of accommodation, relationship breakdown</w:t>
      </w:r>
      <w:r w:rsidR="00C474AB" w:rsidRPr="00382D18">
        <w:rPr>
          <w:rFonts w:cs="Times New Roman"/>
          <w:sz w:val="24"/>
          <w:szCs w:val="24"/>
        </w:rPr>
        <w:t xml:space="preserve">, </w:t>
      </w:r>
      <w:r w:rsidR="006B7034" w:rsidRPr="00382D18">
        <w:rPr>
          <w:rFonts w:cs="Times New Roman"/>
          <w:sz w:val="24"/>
          <w:szCs w:val="24"/>
        </w:rPr>
        <w:t>drug,</w:t>
      </w:r>
      <w:r w:rsidR="00C474AB" w:rsidRPr="00382D18">
        <w:rPr>
          <w:rFonts w:cs="Times New Roman"/>
          <w:sz w:val="24"/>
          <w:szCs w:val="24"/>
        </w:rPr>
        <w:t xml:space="preserve"> or alcohol misuse.</w:t>
      </w:r>
    </w:p>
    <w:p w14:paraId="59DBAF54" w14:textId="7908E057" w:rsidR="00C474AB" w:rsidRPr="00382D18" w:rsidRDefault="00C474AB" w:rsidP="00382D18">
      <w:pPr>
        <w:pStyle w:val="ListParagraph"/>
        <w:numPr>
          <w:ilvl w:val="0"/>
          <w:numId w:val="14"/>
        </w:numPr>
        <w:tabs>
          <w:tab w:val="left" w:pos="1418"/>
        </w:tabs>
        <w:spacing w:after="0" w:line="240" w:lineRule="auto"/>
        <w:ind w:left="1560" w:hanging="426"/>
        <w:rPr>
          <w:rFonts w:cs="Times New Roman"/>
          <w:sz w:val="24"/>
          <w:szCs w:val="24"/>
        </w:rPr>
      </w:pPr>
      <w:r w:rsidRPr="00382D18">
        <w:rPr>
          <w:rFonts w:cs="Times New Roman"/>
          <w:b/>
          <w:bCs/>
          <w:sz w:val="24"/>
          <w:szCs w:val="24"/>
        </w:rPr>
        <w:t xml:space="preserve">Low </w:t>
      </w:r>
      <w:r w:rsidRPr="00382D18">
        <w:rPr>
          <w:rFonts w:cs="Times New Roman"/>
          <w:sz w:val="24"/>
          <w:szCs w:val="24"/>
        </w:rPr>
        <w:t>– current evidence does not indicate likelihood of causing serious harm.</w:t>
      </w:r>
    </w:p>
    <w:p w14:paraId="10072F7C" w14:textId="7E191818" w:rsidR="00907EC3" w:rsidRPr="00382D18" w:rsidRDefault="00907EC3" w:rsidP="00382D18">
      <w:pPr>
        <w:spacing w:after="0" w:line="240" w:lineRule="auto"/>
        <w:ind w:left="1560" w:hanging="426"/>
        <w:rPr>
          <w:rFonts w:cs="Times New Roman"/>
          <w:sz w:val="24"/>
          <w:szCs w:val="24"/>
        </w:rPr>
      </w:pPr>
    </w:p>
    <w:p w14:paraId="5CF91F13" w14:textId="77014C1E" w:rsidR="004C2940" w:rsidRDefault="004C2940" w:rsidP="00A65CCD">
      <w:pPr>
        <w:spacing w:after="0" w:line="240" w:lineRule="auto"/>
        <w:jc w:val="both"/>
        <w:rPr>
          <w:rFonts w:cs="Times New Roman"/>
        </w:rPr>
      </w:pPr>
    </w:p>
    <w:p w14:paraId="07D2243F" w14:textId="23C5366B" w:rsidR="00790ED7" w:rsidRDefault="00790ED7" w:rsidP="00A65CCD">
      <w:pPr>
        <w:spacing w:after="0" w:line="240" w:lineRule="auto"/>
        <w:jc w:val="both"/>
        <w:rPr>
          <w:rFonts w:cs="Times New Roman"/>
        </w:rPr>
      </w:pPr>
    </w:p>
    <w:p w14:paraId="5FC55CD1" w14:textId="3186B5BD" w:rsidR="00790ED7" w:rsidRDefault="00790ED7" w:rsidP="00A65CCD">
      <w:pPr>
        <w:spacing w:after="0" w:line="240" w:lineRule="auto"/>
        <w:jc w:val="both"/>
        <w:rPr>
          <w:rFonts w:cs="Times New Roman"/>
        </w:rPr>
      </w:pPr>
    </w:p>
    <w:p w14:paraId="17F6D826" w14:textId="73CEDE07" w:rsidR="00790ED7" w:rsidRDefault="00790ED7" w:rsidP="00A65CCD">
      <w:pPr>
        <w:spacing w:after="0" w:line="240" w:lineRule="auto"/>
        <w:jc w:val="both"/>
        <w:rPr>
          <w:rFonts w:cs="Times New Roman"/>
        </w:rPr>
      </w:pPr>
    </w:p>
    <w:p w14:paraId="6228A388" w14:textId="4C169550" w:rsidR="00790ED7" w:rsidRDefault="00790ED7" w:rsidP="00A65CCD">
      <w:pPr>
        <w:spacing w:after="0" w:line="240" w:lineRule="auto"/>
        <w:jc w:val="both"/>
        <w:rPr>
          <w:rFonts w:cs="Times New Roman"/>
        </w:rPr>
      </w:pPr>
    </w:p>
    <w:p w14:paraId="196AF009" w14:textId="3687582C" w:rsidR="00790ED7" w:rsidRDefault="00790ED7" w:rsidP="00A65CCD">
      <w:pPr>
        <w:spacing w:after="0" w:line="240" w:lineRule="auto"/>
        <w:jc w:val="both"/>
        <w:rPr>
          <w:rFonts w:cs="Times New Roman"/>
        </w:rPr>
      </w:pPr>
    </w:p>
    <w:p w14:paraId="014E4DBB" w14:textId="3408A5D3" w:rsidR="00790ED7" w:rsidRDefault="00790ED7" w:rsidP="00A65CCD">
      <w:pPr>
        <w:spacing w:after="0" w:line="240" w:lineRule="auto"/>
        <w:jc w:val="both"/>
        <w:rPr>
          <w:rFonts w:cs="Times New Roman"/>
        </w:rPr>
      </w:pPr>
    </w:p>
    <w:p w14:paraId="4ACE4D8B" w14:textId="6781B42F" w:rsidR="00790ED7" w:rsidRDefault="00790ED7" w:rsidP="00A65CCD">
      <w:pPr>
        <w:spacing w:after="0" w:line="240" w:lineRule="auto"/>
        <w:jc w:val="both"/>
        <w:rPr>
          <w:rFonts w:cs="Times New Roman"/>
        </w:rPr>
      </w:pPr>
    </w:p>
    <w:p w14:paraId="75EA59C5" w14:textId="3A82CD95" w:rsidR="00790ED7" w:rsidRDefault="00790ED7" w:rsidP="00A65CCD">
      <w:pPr>
        <w:spacing w:after="0" w:line="240" w:lineRule="auto"/>
        <w:jc w:val="both"/>
        <w:rPr>
          <w:rFonts w:cs="Times New Roman"/>
        </w:rPr>
      </w:pPr>
    </w:p>
    <w:p w14:paraId="4715A013" w14:textId="23AAD5AA" w:rsidR="00790ED7" w:rsidRDefault="00790ED7" w:rsidP="00A65CCD">
      <w:pPr>
        <w:spacing w:after="0" w:line="240" w:lineRule="auto"/>
        <w:jc w:val="both"/>
        <w:rPr>
          <w:rFonts w:cs="Times New Roman"/>
        </w:rPr>
      </w:pPr>
    </w:p>
    <w:p w14:paraId="6BD3AFA6" w14:textId="33066BCA" w:rsidR="00790ED7" w:rsidRDefault="00790ED7" w:rsidP="00A65CCD">
      <w:pPr>
        <w:spacing w:after="0" w:line="240" w:lineRule="auto"/>
        <w:jc w:val="both"/>
        <w:rPr>
          <w:rFonts w:cs="Times New Roman"/>
        </w:rPr>
      </w:pPr>
    </w:p>
    <w:p w14:paraId="18620139" w14:textId="02D59D36" w:rsidR="00790ED7" w:rsidRDefault="00790ED7" w:rsidP="00A65CCD">
      <w:pPr>
        <w:spacing w:after="0" w:line="240" w:lineRule="auto"/>
        <w:jc w:val="both"/>
        <w:rPr>
          <w:rFonts w:cs="Times New Roman"/>
        </w:rPr>
      </w:pPr>
    </w:p>
    <w:p w14:paraId="57FCC841" w14:textId="179B42D4" w:rsidR="00790ED7" w:rsidRDefault="00790ED7" w:rsidP="00A65CCD">
      <w:pPr>
        <w:spacing w:after="0" w:line="240" w:lineRule="auto"/>
        <w:jc w:val="both"/>
        <w:rPr>
          <w:rFonts w:cs="Times New Roman"/>
        </w:rPr>
      </w:pPr>
    </w:p>
    <w:p w14:paraId="3A5F87FF" w14:textId="7DF11853" w:rsidR="00790ED7" w:rsidRDefault="00790ED7" w:rsidP="00A65CCD">
      <w:pPr>
        <w:spacing w:after="0" w:line="240" w:lineRule="auto"/>
        <w:jc w:val="both"/>
        <w:rPr>
          <w:rFonts w:cs="Times New Roman"/>
        </w:rPr>
      </w:pPr>
    </w:p>
    <w:p w14:paraId="253F2E6D" w14:textId="03E4D242" w:rsidR="00790ED7" w:rsidRDefault="00790ED7" w:rsidP="00A65CCD">
      <w:pPr>
        <w:spacing w:after="0" w:line="240" w:lineRule="auto"/>
        <w:jc w:val="both"/>
        <w:rPr>
          <w:rFonts w:cs="Times New Roman"/>
        </w:rPr>
      </w:pPr>
    </w:p>
    <w:p w14:paraId="7C62EC77" w14:textId="7A167DCC" w:rsidR="00790ED7" w:rsidRDefault="00790ED7" w:rsidP="00A65CCD">
      <w:pPr>
        <w:spacing w:after="0" w:line="240" w:lineRule="auto"/>
        <w:jc w:val="both"/>
        <w:rPr>
          <w:rFonts w:cs="Times New Roman"/>
        </w:rPr>
      </w:pPr>
    </w:p>
    <w:p w14:paraId="4BE502F4" w14:textId="2BAF309F" w:rsidR="00790ED7" w:rsidRDefault="00790ED7" w:rsidP="00A65CCD">
      <w:pPr>
        <w:spacing w:after="0" w:line="240" w:lineRule="auto"/>
        <w:jc w:val="both"/>
        <w:rPr>
          <w:rFonts w:cs="Times New Roman"/>
        </w:rPr>
      </w:pPr>
    </w:p>
    <w:p w14:paraId="7AE8FF67" w14:textId="579B02BC" w:rsidR="00790ED7" w:rsidRDefault="00790ED7" w:rsidP="00A65CCD">
      <w:pPr>
        <w:spacing w:after="0" w:line="240" w:lineRule="auto"/>
        <w:jc w:val="both"/>
        <w:rPr>
          <w:rFonts w:cs="Times New Roman"/>
        </w:rPr>
      </w:pPr>
    </w:p>
    <w:p w14:paraId="70C4CAEC" w14:textId="48A9BDC3" w:rsidR="00790ED7" w:rsidRDefault="00790ED7" w:rsidP="00A65CCD">
      <w:pPr>
        <w:spacing w:after="0" w:line="240" w:lineRule="auto"/>
        <w:jc w:val="both"/>
        <w:rPr>
          <w:rFonts w:cs="Times New Roman"/>
        </w:rPr>
      </w:pPr>
    </w:p>
    <w:p w14:paraId="32E1CFC3" w14:textId="1BEC313A" w:rsidR="00790ED7" w:rsidRDefault="00790ED7" w:rsidP="00A65CCD">
      <w:pPr>
        <w:spacing w:after="0" w:line="240" w:lineRule="auto"/>
        <w:jc w:val="both"/>
        <w:rPr>
          <w:rFonts w:cs="Times New Roman"/>
        </w:rPr>
      </w:pPr>
    </w:p>
    <w:p w14:paraId="4F293930" w14:textId="7B83CC56" w:rsidR="00790ED7" w:rsidRDefault="00790ED7" w:rsidP="00A65CCD">
      <w:pPr>
        <w:spacing w:after="0" w:line="240" w:lineRule="auto"/>
        <w:jc w:val="both"/>
        <w:rPr>
          <w:rFonts w:cs="Times New Roman"/>
        </w:rPr>
      </w:pPr>
    </w:p>
    <w:p w14:paraId="0A4300A6" w14:textId="477C8817" w:rsidR="00790ED7" w:rsidRDefault="00790ED7" w:rsidP="00A65CCD">
      <w:pPr>
        <w:spacing w:after="0" w:line="240" w:lineRule="auto"/>
        <w:jc w:val="both"/>
        <w:rPr>
          <w:rFonts w:cs="Times New Roman"/>
        </w:rPr>
      </w:pPr>
    </w:p>
    <w:p w14:paraId="0F7DC582" w14:textId="670EB5F6" w:rsidR="00790ED7" w:rsidRDefault="00790ED7" w:rsidP="00A65CCD">
      <w:pPr>
        <w:spacing w:after="0" w:line="240" w:lineRule="auto"/>
        <w:jc w:val="both"/>
        <w:rPr>
          <w:rFonts w:cs="Times New Roman"/>
        </w:rPr>
      </w:pPr>
    </w:p>
    <w:p w14:paraId="3A677EE0" w14:textId="2F7B2F6B" w:rsidR="00790ED7" w:rsidRDefault="00790ED7" w:rsidP="00A65CCD">
      <w:pPr>
        <w:spacing w:after="0" w:line="240" w:lineRule="auto"/>
        <w:jc w:val="both"/>
        <w:rPr>
          <w:rFonts w:cs="Times New Roman"/>
        </w:rPr>
      </w:pPr>
    </w:p>
    <w:p w14:paraId="23D6DFC2" w14:textId="0552DEAF" w:rsidR="00790ED7" w:rsidRDefault="00790ED7" w:rsidP="00A65CCD">
      <w:pPr>
        <w:spacing w:after="0" w:line="240" w:lineRule="auto"/>
        <w:jc w:val="both"/>
        <w:rPr>
          <w:rFonts w:cs="Times New Roman"/>
        </w:rPr>
      </w:pPr>
    </w:p>
    <w:p w14:paraId="5735A4CF" w14:textId="40006CBF" w:rsidR="00790ED7" w:rsidRDefault="00790ED7" w:rsidP="00A65CCD">
      <w:pPr>
        <w:spacing w:after="0" w:line="240" w:lineRule="auto"/>
        <w:jc w:val="both"/>
        <w:rPr>
          <w:rFonts w:cs="Times New Roman"/>
        </w:rPr>
      </w:pPr>
    </w:p>
    <w:p w14:paraId="6B58A32A" w14:textId="427882E9" w:rsidR="00790ED7" w:rsidRDefault="00790ED7" w:rsidP="00A65CCD">
      <w:pPr>
        <w:spacing w:after="0" w:line="240" w:lineRule="auto"/>
        <w:jc w:val="both"/>
        <w:rPr>
          <w:rFonts w:cs="Times New Roman"/>
        </w:rPr>
      </w:pPr>
    </w:p>
    <w:p w14:paraId="2442F9D7" w14:textId="387774BD" w:rsidR="00790ED7" w:rsidRDefault="00790ED7" w:rsidP="00A65CCD">
      <w:pPr>
        <w:spacing w:after="0" w:line="240" w:lineRule="auto"/>
        <w:jc w:val="both"/>
        <w:rPr>
          <w:rFonts w:cs="Times New Roman"/>
        </w:rPr>
      </w:pPr>
    </w:p>
    <w:p w14:paraId="59C64303" w14:textId="2605A774" w:rsidR="00790ED7" w:rsidRDefault="00790ED7" w:rsidP="00A65CCD">
      <w:pPr>
        <w:spacing w:after="0" w:line="240" w:lineRule="auto"/>
        <w:jc w:val="both"/>
        <w:rPr>
          <w:rFonts w:cs="Times New Roman"/>
        </w:rPr>
      </w:pPr>
    </w:p>
    <w:p w14:paraId="41F5CD0E" w14:textId="0DC8699B" w:rsidR="00790ED7" w:rsidRDefault="00790ED7" w:rsidP="00A65CCD">
      <w:pPr>
        <w:spacing w:after="0" w:line="240" w:lineRule="auto"/>
        <w:jc w:val="both"/>
        <w:rPr>
          <w:rFonts w:cs="Times New Roman"/>
        </w:rPr>
      </w:pPr>
    </w:p>
    <w:p w14:paraId="5C8818C7" w14:textId="6C2B7058" w:rsidR="00790ED7" w:rsidRDefault="00790ED7" w:rsidP="00A65CCD">
      <w:pPr>
        <w:spacing w:after="0" w:line="240" w:lineRule="auto"/>
        <w:jc w:val="both"/>
        <w:rPr>
          <w:rFonts w:cs="Times New Roman"/>
        </w:rPr>
      </w:pPr>
    </w:p>
    <w:p w14:paraId="5981C8F1" w14:textId="6306B1D2" w:rsidR="00790ED7" w:rsidRDefault="00790ED7" w:rsidP="00A65CCD">
      <w:pPr>
        <w:spacing w:after="0" w:line="240" w:lineRule="auto"/>
        <w:jc w:val="both"/>
        <w:rPr>
          <w:rFonts w:cs="Times New Roman"/>
        </w:rPr>
      </w:pPr>
    </w:p>
    <w:p w14:paraId="0BB06E04" w14:textId="4D180547" w:rsidR="00907EC3" w:rsidRPr="002C2568" w:rsidRDefault="00356493" w:rsidP="002C2568">
      <w:pPr>
        <w:pStyle w:val="Heading1"/>
      </w:pPr>
      <w:r w:rsidRPr="002C2568">
        <w:tab/>
      </w:r>
      <w:r w:rsidR="007640C2" w:rsidRPr="002C2568">
        <w:t>The Violent and Sex Offender Database</w:t>
      </w:r>
      <w:r w:rsidR="001310C2" w:rsidRPr="002C2568">
        <w:t xml:space="preserve"> (ViSOR)</w:t>
      </w:r>
    </w:p>
    <w:p w14:paraId="05DF8F4A" w14:textId="33FA3BEB" w:rsidR="007640C2" w:rsidRDefault="007640C2" w:rsidP="00A65CCD">
      <w:pPr>
        <w:spacing w:after="0" w:line="240" w:lineRule="auto"/>
        <w:jc w:val="both"/>
        <w:rPr>
          <w:rFonts w:cs="Times New Roman"/>
        </w:rPr>
      </w:pPr>
    </w:p>
    <w:p w14:paraId="3389E807" w14:textId="14E009A6" w:rsidR="00C363CB" w:rsidRPr="00382D18" w:rsidRDefault="002A00AF" w:rsidP="002C2568">
      <w:pPr>
        <w:pStyle w:val="ListParagraph"/>
        <w:numPr>
          <w:ilvl w:val="2"/>
          <w:numId w:val="3"/>
        </w:numPr>
        <w:spacing w:after="0" w:line="240" w:lineRule="auto"/>
        <w:rPr>
          <w:rFonts w:cs="Times New Roman"/>
          <w:sz w:val="24"/>
          <w:szCs w:val="24"/>
        </w:rPr>
      </w:pPr>
      <w:r w:rsidRPr="00382D18">
        <w:rPr>
          <w:rFonts w:cs="Times New Roman"/>
          <w:sz w:val="24"/>
          <w:szCs w:val="24"/>
        </w:rPr>
        <w:t>ViSOR is a secure Home Office database used across the UK and Northern Ireland by all police forces, Probation Trusts</w:t>
      </w:r>
      <w:r w:rsidR="00931678" w:rsidRPr="00382D18">
        <w:rPr>
          <w:rFonts w:cs="Times New Roman"/>
          <w:sz w:val="24"/>
          <w:szCs w:val="24"/>
        </w:rPr>
        <w:t xml:space="preserve"> and</w:t>
      </w:r>
      <w:r w:rsidRPr="00382D18">
        <w:rPr>
          <w:rFonts w:cs="Times New Roman"/>
          <w:sz w:val="24"/>
          <w:szCs w:val="24"/>
        </w:rPr>
        <w:t xml:space="preserve"> HM Prison Service. In Scotland it is used by all MAPPA Responsible Authorities.</w:t>
      </w:r>
    </w:p>
    <w:p w14:paraId="71DEE451" w14:textId="77777777" w:rsidR="00C363CB" w:rsidRPr="00382D18" w:rsidRDefault="00C363CB" w:rsidP="00382D18">
      <w:pPr>
        <w:pStyle w:val="ListParagraph"/>
        <w:spacing w:after="0" w:line="240" w:lineRule="auto"/>
        <w:ind w:left="430"/>
        <w:rPr>
          <w:rFonts w:cs="Times New Roman"/>
          <w:sz w:val="24"/>
          <w:szCs w:val="24"/>
        </w:rPr>
      </w:pPr>
    </w:p>
    <w:p w14:paraId="4F841712" w14:textId="77777777" w:rsidR="00C363CB" w:rsidRPr="00382D18" w:rsidRDefault="00931678" w:rsidP="002C2568">
      <w:pPr>
        <w:pStyle w:val="ListParagraph"/>
        <w:numPr>
          <w:ilvl w:val="2"/>
          <w:numId w:val="3"/>
        </w:numPr>
        <w:spacing w:after="0" w:line="240" w:lineRule="auto"/>
        <w:rPr>
          <w:rFonts w:cs="Times New Roman"/>
          <w:sz w:val="24"/>
          <w:szCs w:val="24"/>
        </w:rPr>
      </w:pPr>
      <w:r w:rsidRPr="00382D18">
        <w:rPr>
          <w:rFonts w:cs="Times New Roman"/>
          <w:sz w:val="24"/>
          <w:szCs w:val="24"/>
        </w:rPr>
        <w:t xml:space="preserve">ViSOR provides a central repository for up-to-date information about all individuals managed under MAPPA that can be accessed and updated by the </w:t>
      </w:r>
      <w:r w:rsidR="007C62BC" w:rsidRPr="00382D18">
        <w:rPr>
          <w:rFonts w:cs="Times New Roman"/>
          <w:sz w:val="24"/>
          <w:szCs w:val="24"/>
        </w:rPr>
        <w:t>R</w:t>
      </w:r>
      <w:r w:rsidRPr="00382D18">
        <w:rPr>
          <w:rFonts w:cs="Times New Roman"/>
          <w:sz w:val="24"/>
          <w:szCs w:val="24"/>
        </w:rPr>
        <w:t xml:space="preserve">esponsible </w:t>
      </w:r>
      <w:r w:rsidR="007C62BC" w:rsidRPr="00382D18">
        <w:rPr>
          <w:rFonts w:cs="Times New Roman"/>
          <w:sz w:val="24"/>
          <w:szCs w:val="24"/>
        </w:rPr>
        <w:t>A</w:t>
      </w:r>
      <w:r w:rsidRPr="00382D18">
        <w:rPr>
          <w:rFonts w:cs="Times New Roman"/>
          <w:sz w:val="24"/>
          <w:szCs w:val="24"/>
        </w:rPr>
        <w:t xml:space="preserve">uthorities. </w:t>
      </w:r>
    </w:p>
    <w:p w14:paraId="1975EF8C" w14:textId="77777777" w:rsidR="00C363CB" w:rsidRPr="00382D18" w:rsidRDefault="00C363CB" w:rsidP="00382D18">
      <w:pPr>
        <w:pStyle w:val="ListParagraph"/>
        <w:spacing w:after="0" w:line="240" w:lineRule="auto"/>
        <w:rPr>
          <w:rFonts w:cs="Times New Roman"/>
          <w:sz w:val="24"/>
          <w:szCs w:val="24"/>
        </w:rPr>
      </w:pPr>
    </w:p>
    <w:p w14:paraId="4C946997" w14:textId="098BB3F9" w:rsidR="00931678" w:rsidRPr="00382D18" w:rsidRDefault="00931678" w:rsidP="002C2568">
      <w:pPr>
        <w:pStyle w:val="ListParagraph"/>
        <w:numPr>
          <w:ilvl w:val="2"/>
          <w:numId w:val="3"/>
        </w:numPr>
        <w:spacing w:after="0" w:line="240" w:lineRule="auto"/>
        <w:rPr>
          <w:rFonts w:cs="Times New Roman"/>
          <w:sz w:val="24"/>
          <w:szCs w:val="24"/>
        </w:rPr>
      </w:pPr>
      <w:r w:rsidRPr="00382D18">
        <w:rPr>
          <w:rFonts w:cs="Times New Roman"/>
          <w:sz w:val="24"/>
          <w:szCs w:val="24"/>
        </w:rPr>
        <w:t>The benefits of using ViSOR are:</w:t>
      </w:r>
    </w:p>
    <w:p w14:paraId="0B6C222F" w14:textId="77777777" w:rsidR="007C62BC" w:rsidRPr="00382D18" w:rsidRDefault="007C62BC" w:rsidP="00382D18">
      <w:pPr>
        <w:spacing w:after="0" w:line="240" w:lineRule="auto"/>
        <w:rPr>
          <w:rFonts w:cs="Times New Roman"/>
          <w:sz w:val="24"/>
          <w:szCs w:val="24"/>
        </w:rPr>
      </w:pPr>
    </w:p>
    <w:p w14:paraId="4ADBAB02" w14:textId="77777777" w:rsidR="00C363CB" w:rsidRPr="00382D18" w:rsidRDefault="00931678" w:rsidP="00382D18">
      <w:pPr>
        <w:pStyle w:val="ListParagraph"/>
        <w:numPr>
          <w:ilvl w:val="0"/>
          <w:numId w:val="23"/>
        </w:numPr>
        <w:tabs>
          <w:tab w:val="left" w:pos="1134"/>
        </w:tabs>
        <w:spacing w:after="0" w:line="240" w:lineRule="auto"/>
        <w:ind w:left="567" w:firstLine="142"/>
        <w:rPr>
          <w:rFonts w:cs="Times New Roman"/>
          <w:sz w:val="24"/>
          <w:szCs w:val="24"/>
        </w:rPr>
      </w:pPr>
      <w:r w:rsidRPr="00382D18">
        <w:rPr>
          <w:rFonts w:cs="Times New Roman"/>
          <w:sz w:val="24"/>
          <w:szCs w:val="24"/>
        </w:rPr>
        <w:t>Provi</w:t>
      </w:r>
      <w:r w:rsidR="007C62BC" w:rsidRPr="00382D18">
        <w:rPr>
          <w:rFonts w:cs="Times New Roman"/>
          <w:sz w:val="24"/>
          <w:szCs w:val="24"/>
        </w:rPr>
        <w:t>sion of</w:t>
      </w:r>
      <w:r w:rsidRPr="00382D18">
        <w:rPr>
          <w:rFonts w:cs="Times New Roman"/>
          <w:sz w:val="24"/>
          <w:szCs w:val="24"/>
        </w:rPr>
        <w:t xml:space="preserve"> a secure database enabling the safe retention and prompt sharing of </w:t>
      </w:r>
      <w:r w:rsidR="00C363CB" w:rsidRPr="00382D18">
        <w:rPr>
          <w:rFonts w:cs="Times New Roman"/>
          <w:sz w:val="24"/>
          <w:szCs w:val="24"/>
        </w:rPr>
        <w:tab/>
      </w:r>
      <w:r w:rsidRPr="00382D18">
        <w:rPr>
          <w:rFonts w:cs="Times New Roman"/>
          <w:sz w:val="24"/>
          <w:szCs w:val="24"/>
        </w:rPr>
        <w:t>sensitive risk management information on all individuals managed under MAPPA.</w:t>
      </w:r>
    </w:p>
    <w:p w14:paraId="4E5DA0C3" w14:textId="662F32A2" w:rsidR="00931678" w:rsidRPr="00382D18" w:rsidRDefault="007C62BC" w:rsidP="00382D18">
      <w:pPr>
        <w:pStyle w:val="ListParagraph"/>
        <w:numPr>
          <w:ilvl w:val="0"/>
          <w:numId w:val="23"/>
        </w:numPr>
        <w:tabs>
          <w:tab w:val="left" w:pos="1134"/>
        </w:tabs>
        <w:spacing w:after="0" w:line="240" w:lineRule="auto"/>
        <w:ind w:left="1134" w:hanging="425"/>
        <w:rPr>
          <w:rFonts w:cs="Times New Roman"/>
          <w:sz w:val="24"/>
          <w:szCs w:val="24"/>
        </w:rPr>
      </w:pPr>
      <w:r w:rsidRPr="00382D18">
        <w:rPr>
          <w:rFonts w:cs="Times New Roman"/>
          <w:sz w:val="24"/>
          <w:szCs w:val="24"/>
        </w:rPr>
        <w:t>C</w:t>
      </w:r>
      <w:r w:rsidR="00931678" w:rsidRPr="00382D18">
        <w:rPr>
          <w:rFonts w:cs="Times New Roman"/>
          <w:sz w:val="24"/>
          <w:szCs w:val="24"/>
        </w:rPr>
        <w:t xml:space="preserve">apacity to share intelligence and facilitate the safe transfer of key information when </w:t>
      </w:r>
      <w:r w:rsidR="00D52825" w:rsidRPr="00382D18">
        <w:rPr>
          <w:rFonts w:cs="Times New Roman"/>
          <w:sz w:val="24"/>
          <w:szCs w:val="24"/>
        </w:rPr>
        <w:t xml:space="preserve"> </w:t>
      </w:r>
      <w:r w:rsidR="00931678" w:rsidRPr="00382D18">
        <w:rPr>
          <w:rFonts w:cs="Times New Roman"/>
          <w:sz w:val="24"/>
          <w:szCs w:val="24"/>
        </w:rPr>
        <w:t xml:space="preserve">relevant offenders move between areas. </w:t>
      </w:r>
    </w:p>
    <w:p w14:paraId="20D04AF3" w14:textId="77777777" w:rsidR="00931678" w:rsidRPr="00382D18" w:rsidRDefault="00931678" w:rsidP="00382D18">
      <w:pPr>
        <w:pStyle w:val="ListParagraph"/>
        <w:numPr>
          <w:ilvl w:val="0"/>
          <w:numId w:val="23"/>
        </w:numPr>
        <w:tabs>
          <w:tab w:val="left" w:pos="1134"/>
        </w:tabs>
        <w:spacing w:after="0" w:line="240" w:lineRule="auto"/>
        <w:ind w:left="567" w:firstLine="142"/>
        <w:rPr>
          <w:rFonts w:cs="Times New Roman"/>
          <w:sz w:val="24"/>
          <w:szCs w:val="24"/>
        </w:rPr>
      </w:pPr>
      <w:r w:rsidRPr="00382D18">
        <w:rPr>
          <w:rFonts w:cs="Times New Roman"/>
          <w:sz w:val="24"/>
          <w:szCs w:val="24"/>
        </w:rPr>
        <w:t xml:space="preserve">It acts as a central store for the minutes of MAPPA meetings. </w:t>
      </w:r>
    </w:p>
    <w:p w14:paraId="10A63AE6" w14:textId="4CA38B19" w:rsidR="00931678" w:rsidRPr="00382D18" w:rsidRDefault="007C62BC" w:rsidP="00382D18">
      <w:pPr>
        <w:pStyle w:val="ListParagraph"/>
        <w:numPr>
          <w:ilvl w:val="0"/>
          <w:numId w:val="23"/>
        </w:numPr>
        <w:tabs>
          <w:tab w:val="left" w:pos="1134"/>
        </w:tabs>
        <w:spacing w:after="0" w:line="240" w:lineRule="auto"/>
        <w:ind w:left="1134" w:hanging="425"/>
        <w:rPr>
          <w:rFonts w:cs="Times New Roman"/>
          <w:sz w:val="24"/>
          <w:szCs w:val="24"/>
        </w:rPr>
      </w:pPr>
      <w:r w:rsidRPr="00382D18">
        <w:rPr>
          <w:rFonts w:cs="Times New Roman"/>
          <w:sz w:val="24"/>
          <w:szCs w:val="24"/>
        </w:rPr>
        <w:t>P</w:t>
      </w:r>
      <w:r w:rsidR="00931678" w:rsidRPr="00382D18">
        <w:rPr>
          <w:rFonts w:cs="Times New Roman"/>
          <w:sz w:val="24"/>
          <w:szCs w:val="24"/>
        </w:rPr>
        <w:t>roduc</w:t>
      </w:r>
      <w:r w:rsidRPr="00382D18">
        <w:rPr>
          <w:rFonts w:cs="Times New Roman"/>
          <w:sz w:val="24"/>
          <w:szCs w:val="24"/>
        </w:rPr>
        <w:t>tion of</w:t>
      </w:r>
      <w:r w:rsidR="00931678" w:rsidRPr="00382D18">
        <w:rPr>
          <w:rFonts w:cs="Times New Roman"/>
          <w:sz w:val="24"/>
          <w:szCs w:val="24"/>
        </w:rPr>
        <w:t xml:space="preserve"> consistent management information to support the strategic oversight </w:t>
      </w:r>
      <w:r w:rsidRPr="00382D18">
        <w:rPr>
          <w:rFonts w:cs="Times New Roman"/>
          <w:sz w:val="24"/>
          <w:szCs w:val="24"/>
        </w:rPr>
        <w:t xml:space="preserve">and management </w:t>
      </w:r>
      <w:r w:rsidR="00931678" w:rsidRPr="00382D18">
        <w:rPr>
          <w:rFonts w:cs="Times New Roman"/>
          <w:sz w:val="24"/>
          <w:szCs w:val="24"/>
        </w:rPr>
        <w:t xml:space="preserve">of </w:t>
      </w:r>
      <w:r w:rsidRPr="00382D18">
        <w:rPr>
          <w:rFonts w:cs="Times New Roman"/>
          <w:sz w:val="24"/>
          <w:szCs w:val="24"/>
        </w:rPr>
        <w:t xml:space="preserve">the </w:t>
      </w:r>
      <w:r w:rsidR="00931678" w:rsidRPr="00382D18">
        <w:rPr>
          <w:rFonts w:cs="Times New Roman"/>
          <w:sz w:val="24"/>
          <w:szCs w:val="24"/>
        </w:rPr>
        <w:t xml:space="preserve">MAPPA </w:t>
      </w:r>
      <w:r w:rsidRPr="00382D18">
        <w:rPr>
          <w:rFonts w:cs="Times New Roman"/>
          <w:sz w:val="24"/>
          <w:szCs w:val="24"/>
        </w:rPr>
        <w:t xml:space="preserve">arrangements </w:t>
      </w:r>
      <w:r w:rsidR="00931678" w:rsidRPr="00382D18">
        <w:rPr>
          <w:rFonts w:cs="Times New Roman"/>
          <w:sz w:val="24"/>
          <w:szCs w:val="24"/>
        </w:rPr>
        <w:t>in Scotland</w:t>
      </w:r>
      <w:r w:rsidRPr="00382D18">
        <w:rPr>
          <w:rFonts w:cs="Times New Roman"/>
          <w:sz w:val="24"/>
          <w:szCs w:val="24"/>
        </w:rPr>
        <w:t>,</w:t>
      </w:r>
      <w:r w:rsidR="00931678" w:rsidRPr="00382D18">
        <w:rPr>
          <w:rFonts w:cs="Times New Roman"/>
          <w:sz w:val="24"/>
          <w:szCs w:val="24"/>
        </w:rPr>
        <w:t xml:space="preserve"> </w:t>
      </w:r>
      <w:r w:rsidRPr="00382D18">
        <w:rPr>
          <w:rFonts w:cs="Times New Roman"/>
          <w:sz w:val="24"/>
          <w:szCs w:val="24"/>
        </w:rPr>
        <w:t>informing consideration of effective performance and contributing to improved working practices</w:t>
      </w:r>
      <w:r w:rsidR="00931678" w:rsidRPr="00382D18">
        <w:rPr>
          <w:rFonts w:cs="Times New Roman"/>
          <w:sz w:val="24"/>
          <w:szCs w:val="24"/>
        </w:rPr>
        <w:t xml:space="preserve">. </w:t>
      </w:r>
    </w:p>
    <w:p w14:paraId="542E378F" w14:textId="3A8637C8" w:rsidR="00931678" w:rsidRPr="00382D18" w:rsidRDefault="00931678" w:rsidP="00382D18">
      <w:pPr>
        <w:pStyle w:val="ListParagraph"/>
        <w:numPr>
          <w:ilvl w:val="0"/>
          <w:numId w:val="23"/>
        </w:numPr>
        <w:shd w:val="clear" w:color="auto" w:fill="FFFFFF"/>
        <w:tabs>
          <w:tab w:val="left" w:pos="1134"/>
        </w:tabs>
        <w:spacing w:after="0" w:line="240" w:lineRule="auto"/>
        <w:ind w:left="567" w:firstLine="142"/>
        <w:rPr>
          <w:rFonts w:cs="Times New Roman"/>
          <w:sz w:val="24"/>
          <w:szCs w:val="24"/>
        </w:rPr>
      </w:pPr>
      <w:r w:rsidRPr="00382D18">
        <w:rPr>
          <w:rFonts w:cs="Times New Roman"/>
          <w:sz w:val="24"/>
          <w:szCs w:val="24"/>
        </w:rPr>
        <w:t>Provi</w:t>
      </w:r>
      <w:r w:rsidR="007C62BC" w:rsidRPr="00382D18">
        <w:rPr>
          <w:rFonts w:cs="Times New Roman"/>
          <w:sz w:val="24"/>
          <w:szCs w:val="24"/>
        </w:rPr>
        <w:t>sion of</w:t>
      </w:r>
      <w:r w:rsidRPr="00382D18">
        <w:rPr>
          <w:rFonts w:cs="Times New Roman"/>
          <w:sz w:val="24"/>
          <w:szCs w:val="24"/>
        </w:rPr>
        <w:t xml:space="preserve"> information for MAPPA annual reports. </w:t>
      </w:r>
    </w:p>
    <w:p w14:paraId="4A16CA7F" w14:textId="77777777" w:rsidR="006B7034" w:rsidRPr="00382D18" w:rsidRDefault="006B7034" w:rsidP="00382D18">
      <w:pPr>
        <w:pStyle w:val="ListParagraph"/>
        <w:shd w:val="clear" w:color="auto" w:fill="FFFFFF"/>
        <w:tabs>
          <w:tab w:val="left" w:pos="1134"/>
        </w:tabs>
        <w:spacing w:after="0" w:line="240" w:lineRule="auto"/>
        <w:ind w:left="709"/>
        <w:rPr>
          <w:rFonts w:cs="Times New Roman"/>
          <w:sz w:val="24"/>
          <w:szCs w:val="24"/>
        </w:rPr>
      </w:pPr>
    </w:p>
    <w:p w14:paraId="5FBFD3A4" w14:textId="485A5899" w:rsidR="009150C5" w:rsidRPr="00382D18" w:rsidRDefault="007C62BC" w:rsidP="002C2568">
      <w:pPr>
        <w:pStyle w:val="ListParagraph"/>
        <w:numPr>
          <w:ilvl w:val="2"/>
          <w:numId w:val="3"/>
        </w:numPr>
        <w:spacing w:after="0" w:line="240" w:lineRule="auto"/>
        <w:rPr>
          <w:rFonts w:cs="Times New Roman"/>
          <w:sz w:val="24"/>
          <w:szCs w:val="24"/>
        </w:rPr>
      </w:pPr>
      <w:r w:rsidRPr="00382D18">
        <w:rPr>
          <w:rFonts w:cs="Times New Roman"/>
          <w:sz w:val="24"/>
          <w:szCs w:val="24"/>
        </w:rPr>
        <w:t xml:space="preserve">All individuals subject to MAPPA should be recorded on ViSOR, including those currently serving custodial sentences. All live ViSOR records </w:t>
      </w:r>
      <w:r w:rsidR="002D0901" w:rsidRPr="00382D18">
        <w:rPr>
          <w:rFonts w:cs="Times New Roman"/>
          <w:sz w:val="24"/>
          <w:szCs w:val="24"/>
        </w:rPr>
        <w:t>should be actively and accurately maintained and updated by the lead agency, record managers and relevant partners.</w:t>
      </w:r>
    </w:p>
    <w:p w14:paraId="4D05BD53" w14:textId="77777777" w:rsidR="009150C5" w:rsidRPr="00382D18" w:rsidRDefault="009150C5" w:rsidP="00382D18">
      <w:pPr>
        <w:pStyle w:val="ListParagraph"/>
        <w:spacing w:after="0" w:line="240" w:lineRule="auto"/>
        <w:ind w:left="430"/>
        <w:rPr>
          <w:rFonts w:cs="Times New Roman"/>
          <w:sz w:val="24"/>
          <w:szCs w:val="24"/>
        </w:rPr>
      </w:pPr>
    </w:p>
    <w:p w14:paraId="7D981F26" w14:textId="77777777" w:rsidR="009150C5" w:rsidRPr="00382D18" w:rsidRDefault="002D0901" w:rsidP="002C2568">
      <w:pPr>
        <w:pStyle w:val="ListParagraph"/>
        <w:numPr>
          <w:ilvl w:val="2"/>
          <w:numId w:val="3"/>
        </w:numPr>
        <w:spacing w:after="0" w:line="240" w:lineRule="auto"/>
        <w:rPr>
          <w:rFonts w:cs="Times New Roman"/>
          <w:sz w:val="24"/>
          <w:szCs w:val="24"/>
        </w:rPr>
      </w:pPr>
      <w:r w:rsidRPr="00382D18">
        <w:rPr>
          <w:rFonts w:cs="Times New Roman"/>
          <w:sz w:val="24"/>
          <w:szCs w:val="24"/>
        </w:rPr>
        <w:t xml:space="preserve">The 2016 MAPPA National Guidance was </w:t>
      </w:r>
      <w:r w:rsidR="00547A2B" w:rsidRPr="00382D18">
        <w:rPr>
          <w:rFonts w:cs="Times New Roman"/>
          <w:sz w:val="24"/>
          <w:szCs w:val="24"/>
        </w:rPr>
        <w:t>revised,</w:t>
      </w:r>
      <w:r w:rsidRPr="00382D18">
        <w:rPr>
          <w:rFonts w:cs="Times New Roman"/>
          <w:sz w:val="24"/>
          <w:szCs w:val="24"/>
        </w:rPr>
        <w:t xml:space="preserve"> and new guidance published on 31 March 2022.  </w:t>
      </w:r>
      <w:r w:rsidR="002D62C3" w:rsidRPr="00382D18">
        <w:rPr>
          <w:rFonts w:cs="Times New Roman"/>
          <w:sz w:val="24"/>
          <w:szCs w:val="24"/>
        </w:rPr>
        <w:t xml:space="preserve">In the 2016 guidance, </w:t>
      </w:r>
      <w:r w:rsidRPr="00382D18">
        <w:rPr>
          <w:rFonts w:cs="Times New Roman"/>
          <w:sz w:val="24"/>
          <w:szCs w:val="24"/>
        </w:rPr>
        <w:t xml:space="preserve">ViSOR was recorded as </w:t>
      </w:r>
      <w:r w:rsidR="00221CB1" w:rsidRPr="00382D18">
        <w:rPr>
          <w:rFonts w:cs="Times New Roman"/>
          <w:sz w:val="24"/>
          <w:szCs w:val="24"/>
        </w:rPr>
        <w:t>“</w:t>
      </w:r>
      <w:r w:rsidRPr="00382D18">
        <w:rPr>
          <w:rFonts w:cs="Times New Roman"/>
          <w:b/>
          <w:bCs/>
          <w:i/>
          <w:iCs/>
          <w:sz w:val="24"/>
          <w:szCs w:val="24"/>
        </w:rPr>
        <w:t>the agreed system used by MAPPA to facilitate the secure exchange and storage of information</w:t>
      </w:r>
      <w:r w:rsidR="00221CB1" w:rsidRPr="00382D18">
        <w:rPr>
          <w:rFonts w:cs="Times New Roman"/>
          <w:sz w:val="24"/>
          <w:szCs w:val="24"/>
        </w:rPr>
        <w:t>”</w:t>
      </w:r>
      <w:r w:rsidRPr="00382D18">
        <w:rPr>
          <w:rFonts w:cs="Times New Roman"/>
          <w:sz w:val="24"/>
          <w:szCs w:val="24"/>
        </w:rPr>
        <w:t xml:space="preserve">. The new 2022 guidance has changed to, </w:t>
      </w:r>
      <w:r w:rsidR="00221CB1" w:rsidRPr="00382D18">
        <w:rPr>
          <w:rFonts w:cs="Times New Roman"/>
          <w:sz w:val="24"/>
          <w:szCs w:val="24"/>
        </w:rPr>
        <w:t>“</w:t>
      </w:r>
      <w:r w:rsidRPr="00382D18">
        <w:rPr>
          <w:rFonts w:cs="Times New Roman"/>
          <w:i/>
          <w:iCs/>
          <w:sz w:val="24"/>
          <w:szCs w:val="24"/>
        </w:rPr>
        <w:t>ViSOR is one of the systems used by MAPPA to facilitate the secure exchange and storage of information</w:t>
      </w:r>
      <w:r w:rsidR="00221CB1" w:rsidRPr="00382D18">
        <w:rPr>
          <w:rFonts w:cs="Times New Roman"/>
          <w:sz w:val="24"/>
          <w:szCs w:val="24"/>
        </w:rPr>
        <w:t>”</w:t>
      </w:r>
      <w:r w:rsidRPr="00382D18">
        <w:rPr>
          <w:rFonts w:cs="Times New Roman"/>
          <w:sz w:val="24"/>
          <w:szCs w:val="24"/>
        </w:rPr>
        <w:t>.</w:t>
      </w:r>
      <w:r w:rsidR="002D62C3" w:rsidRPr="00382D18">
        <w:rPr>
          <w:rFonts w:cs="Times New Roman"/>
          <w:sz w:val="24"/>
          <w:szCs w:val="24"/>
        </w:rPr>
        <w:t xml:space="preserve"> </w:t>
      </w:r>
    </w:p>
    <w:p w14:paraId="4FEFFC0D" w14:textId="77777777" w:rsidR="009150C5" w:rsidRPr="00382D18" w:rsidRDefault="009150C5" w:rsidP="00382D18">
      <w:pPr>
        <w:pStyle w:val="ListParagraph"/>
        <w:spacing w:after="0" w:line="240" w:lineRule="auto"/>
        <w:rPr>
          <w:rFonts w:cs="Times New Roman"/>
          <w:sz w:val="24"/>
          <w:szCs w:val="24"/>
        </w:rPr>
      </w:pPr>
    </w:p>
    <w:p w14:paraId="584D5F2B" w14:textId="77777777" w:rsidR="009150C5" w:rsidRPr="00382D18" w:rsidRDefault="0022212C" w:rsidP="002C2568">
      <w:pPr>
        <w:pStyle w:val="ListParagraph"/>
        <w:numPr>
          <w:ilvl w:val="2"/>
          <w:numId w:val="3"/>
        </w:numPr>
        <w:spacing w:after="0" w:line="240" w:lineRule="auto"/>
        <w:rPr>
          <w:rFonts w:cs="Times New Roman"/>
          <w:sz w:val="24"/>
          <w:szCs w:val="24"/>
        </w:rPr>
      </w:pPr>
      <w:r w:rsidRPr="00382D18">
        <w:rPr>
          <w:rFonts w:cs="Times New Roman"/>
          <w:sz w:val="24"/>
          <w:szCs w:val="24"/>
        </w:rPr>
        <w:t xml:space="preserve">ViSOR was introduced </w:t>
      </w:r>
      <w:r w:rsidR="00AA64CC" w:rsidRPr="00382D18">
        <w:rPr>
          <w:rFonts w:cs="Times New Roman"/>
          <w:sz w:val="24"/>
          <w:szCs w:val="24"/>
        </w:rPr>
        <w:t>to</w:t>
      </w:r>
      <w:r w:rsidRPr="00382D18">
        <w:rPr>
          <w:rFonts w:cs="Times New Roman"/>
          <w:sz w:val="24"/>
          <w:szCs w:val="24"/>
        </w:rPr>
        <w:t xml:space="preserve"> Scotland in 2005 for police, </w:t>
      </w:r>
      <w:r w:rsidR="007F51D0" w:rsidRPr="00382D18">
        <w:rPr>
          <w:rFonts w:cs="Times New Roman"/>
          <w:sz w:val="24"/>
          <w:szCs w:val="24"/>
        </w:rPr>
        <w:t xml:space="preserve">2007 </w:t>
      </w:r>
      <w:r w:rsidRPr="00382D18">
        <w:rPr>
          <w:rFonts w:cs="Times New Roman"/>
          <w:sz w:val="24"/>
          <w:szCs w:val="24"/>
        </w:rPr>
        <w:t xml:space="preserve">for local authority social work and thereafter for </w:t>
      </w:r>
      <w:r w:rsidR="005412CB" w:rsidRPr="00382D18">
        <w:rPr>
          <w:rFonts w:cs="Times New Roman"/>
          <w:sz w:val="24"/>
          <w:szCs w:val="24"/>
        </w:rPr>
        <w:t xml:space="preserve">the </w:t>
      </w:r>
      <w:bookmarkStart w:id="0" w:name="_Hlk105607878"/>
      <w:r w:rsidRPr="00382D18">
        <w:rPr>
          <w:rFonts w:cs="Times New Roman"/>
          <w:sz w:val="24"/>
          <w:szCs w:val="24"/>
        </w:rPr>
        <w:t>Scottish Government Restricted Patients Casework Team</w:t>
      </w:r>
      <w:r w:rsidR="005412CB" w:rsidRPr="00382D18">
        <w:rPr>
          <w:rFonts w:cs="Times New Roman"/>
          <w:sz w:val="24"/>
          <w:szCs w:val="24"/>
        </w:rPr>
        <w:t xml:space="preserve"> </w:t>
      </w:r>
      <w:bookmarkEnd w:id="0"/>
      <w:r w:rsidR="005412CB" w:rsidRPr="00382D18">
        <w:rPr>
          <w:rFonts w:cs="Times New Roman"/>
          <w:sz w:val="24"/>
          <w:szCs w:val="24"/>
        </w:rPr>
        <w:t xml:space="preserve">and </w:t>
      </w:r>
      <w:r w:rsidR="00BA068C" w:rsidRPr="00382D18">
        <w:rPr>
          <w:rFonts w:cs="Times New Roman"/>
          <w:sz w:val="24"/>
          <w:szCs w:val="24"/>
        </w:rPr>
        <w:t>SPS</w:t>
      </w:r>
      <w:r w:rsidRPr="00382D18">
        <w:rPr>
          <w:rFonts w:cs="Times New Roman"/>
          <w:sz w:val="24"/>
          <w:szCs w:val="24"/>
        </w:rPr>
        <w:t xml:space="preserve">. </w:t>
      </w:r>
      <w:r w:rsidR="009C1B00" w:rsidRPr="00382D18">
        <w:rPr>
          <w:rFonts w:cs="Times New Roman"/>
          <w:sz w:val="24"/>
          <w:szCs w:val="24"/>
        </w:rPr>
        <w:t>The use of ViSOR in Scotland has proved challenging given the classification of information held on the syste</w:t>
      </w:r>
      <w:r w:rsidRPr="00382D18">
        <w:rPr>
          <w:rFonts w:cs="Times New Roman"/>
          <w:sz w:val="24"/>
          <w:szCs w:val="24"/>
        </w:rPr>
        <w:t xml:space="preserve">m and security measures required. Staff </w:t>
      </w:r>
      <w:r w:rsidR="00E13C0F" w:rsidRPr="00382D18">
        <w:rPr>
          <w:rFonts w:cs="Times New Roman"/>
          <w:sz w:val="24"/>
          <w:szCs w:val="24"/>
        </w:rPr>
        <w:t>must</w:t>
      </w:r>
      <w:r w:rsidRPr="00382D18">
        <w:rPr>
          <w:rFonts w:cs="Times New Roman"/>
          <w:sz w:val="24"/>
          <w:szCs w:val="24"/>
        </w:rPr>
        <w:t xml:space="preserve"> be </w:t>
      </w:r>
      <w:r w:rsidR="00E13C0F" w:rsidRPr="00382D18">
        <w:rPr>
          <w:rFonts w:cs="Times New Roman"/>
          <w:sz w:val="24"/>
          <w:szCs w:val="24"/>
        </w:rPr>
        <w:t>vetted,</w:t>
      </w:r>
      <w:r w:rsidRPr="00382D18">
        <w:rPr>
          <w:rFonts w:cs="Times New Roman"/>
          <w:sz w:val="24"/>
          <w:szCs w:val="24"/>
        </w:rPr>
        <w:t xml:space="preserve"> and ViSOR terminals are </w:t>
      </w:r>
      <w:r w:rsidR="00221CB1" w:rsidRPr="00382D18">
        <w:rPr>
          <w:rFonts w:cs="Times New Roman"/>
          <w:sz w:val="24"/>
          <w:szCs w:val="24"/>
        </w:rPr>
        <w:t>stand-alone</w:t>
      </w:r>
      <w:r w:rsidRPr="00382D18">
        <w:rPr>
          <w:rFonts w:cs="Times New Roman"/>
          <w:sz w:val="24"/>
          <w:szCs w:val="24"/>
        </w:rPr>
        <w:t xml:space="preserve"> systems</w:t>
      </w:r>
      <w:r w:rsidR="00221CB1" w:rsidRPr="00382D18">
        <w:rPr>
          <w:rFonts w:cs="Times New Roman"/>
          <w:sz w:val="24"/>
          <w:szCs w:val="24"/>
        </w:rPr>
        <w:t xml:space="preserve"> with specific security measures </w:t>
      </w:r>
      <w:r w:rsidR="00CF1E59" w:rsidRPr="00382D18">
        <w:rPr>
          <w:rFonts w:cs="Times New Roman"/>
          <w:sz w:val="24"/>
          <w:szCs w:val="24"/>
        </w:rPr>
        <w:t>dictating</w:t>
      </w:r>
      <w:r w:rsidR="00221CB1" w:rsidRPr="00382D18">
        <w:rPr>
          <w:rFonts w:cs="Times New Roman"/>
          <w:sz w:val="24"/>
          <w:szCs w:val="24"/>
        </w:rPr>
        <w:t xml:space="preserve"> where they can be located</w:t>
      </w:r>
      <w:r w:rsidRPr="00382D18">
        <w:rPr>
          <w:rFonts w:cs="Times New Roman"/>
          <w:sz w:val="24"/>
          <w:szCs w:val="24"/>
        </w:rPr>
        <w:t>.</w:t>
      </w:r>
      <w:r w:rsidR="00670D1F" w:rsidRPr="00382D18">
        <w:rPr>
          <w:rFonts w:cs="Times New Roman"/>
          <w:sz w:val="24"/>
          <w:szCs w:val="24"/>
        </w:rPr>
        <w:t xml:space="preserve"> </w:t>
      </w:r>
      <w:r w:rsidRPr="00382D18">
        <w:rPr>
          <w:rFonts w:cs="Times New Roman"/>
          <w:sz w:val="24"/>
          <w:szCs w:val="24"/>
        </w:rPr>
        <w:t xml:space="preserve">Vetting </w:t>
      </w:r>
      <w:r w:rsidR="001F62C2" w:rsidRPr="00382D18">
        <w:rPr>
          <w:rFonts w:cs="Times New Roman"/>
          <w:sz w:val="24"/>
          <w:szCs w:val="24"/>
        </w:rPr>
        <w:t>requirements</w:t>
      </w:r>
      <w:r w:rsidRPr="00382D18">
        <w:rPr>
          <w:rFonts w:cs="Times New Roman"/>
          <w:sz w:val="24"/>
          <w:szCs w:val="24"/>
        </w:rPr>
        <w:t xml:space="preserve">, </w:t>
      </w:r>
      <w:r w:rsidR="00221CB1" w:rsidRPr="00382D18">
        <w:rPr>
          <w:rFonts w:cs="Times New Roman"/>
          <w:sz w:val="24"/>
          <w:szCs w:val="24"/>
        </w:rPr>
        <w:t xml:space="preserve">terminal access, double keying, and </w:t>
      </w:r>
      <w:r w:rsidR="001F62C2" w:rsidRPr="00382D18">
        <w:rPr>
          <w:rFonts w:cs="Times New Roman"/>
          <w:sz w:val="24"/>
          <w:szCs w:val="24"/>
        </w:rPr>
        <w:t>the fallacy</w:t>
      </w:r>
      <w:r w:rsidR="00D86FBA" w:rsidRPr="00382D18">
        <w:rPr>
          <w:rFonts w:cs="Times New Roman"/>
          <w:sz w:val="24"/>
          <w:szCs w:val="24"/>
        </w:rPr>
        <w:t xml:space="preserve"> </w:t>
      </w:r>
      <w:r w:rsidR="00221CB1" w:rsidRPr="00382D18">
        <w:rPr>
          <w:rFonts w:cs="Times New Roman"/>
          <w:sz w:val="24"/>
          <w:szCs w:val="24"/>
        </w:rPr>
        <w:t xml:space="preserve">ViSOR is a police system and not a Home Office system </w:t>
      </w:r>
      <w:r w:rsidR="00BA068C" w:rsidRPr="00382D18">
        <w:rPr>
          <w:rFonts w:cs="Times New Roman"/>
          <w:sz w:val="24"/>
          <w:szCs w:val="24"/>
        </w:rPr>
        <w:t xml:space="preserve">to be </w:t>
      </w:r>
      <w:r w:rsidR="00221CB1" w:rsidRPr="00382D18">
        <w:rPr>
          <w:rFonts w:cs="Times New Roman"/>
          <w:sz w:val="24"/>
          <w:szCs w:val="24"/>
        </w:rPr>
        <w:t xml:space="preserve">used by all MAPPA agencies has resulted in </w:t>
      </w:r>
      <w:r w:rsidR="00CF1E59" w:rsidRPr="00382D18">
        <w:rPr>
          <w:rFonts w:cs="Times New Roman"/>
          <w:sz w:val="24"/>
          <w:szCs w:val="24"/>
        </w:rPr>
        <w:t>limited use of the system by local authority social work.</w:t>
      </w:r>
      <w:r w:rsidR="003C7A0E" w:rsidRPr="00382D18">
        <w:rPr>
          <w:rFonts w:cs="Times New Roman"/>
          <w:sz w:val="24"/>
          <w:szCs w:val="24"/>
        </w:rPr>
        <w:t xml:space="preserve"> This varies from one local authority to another with some areas using it more than others and others not using it at all.</w:t>
      </w:r>
      <w:r w:rsidR="00CF1E59" w:rsidRPr="00382D18">
        <w:rPr>
          <w:rFonts w:cs="Times New Roman"/>
          <w:sz w:val="24"/>
          <w:szCs w:val="24"/>
        </w:rPr>
        <w:t xml:space="preserve"> SPS and the Restricted Patients team have small centrally located teams who use ViSOR on behalf of their agenc</w:t>
      </w:r>
      <w:r w:rsidR="00E13C0F" w:rsidRPr="00382D18">
        <w:rPr>
          <w:rFonts w:cs="Times New Roman"/>
          <w:sz w:val="24"/>
          <w:szCs w:val="24"/>
        </w:rPr>
        <w:t>ies</w:t>
      </w:r>
      <w:r w:rsidR="00CF1E59" w:rsidRPr="00382D18">
        <w:rPr>
          <w:rFonts w:cs="Times New Roman"/>
          <w:sz w:val="24"/>
          <w:szCs w:val="24"/>
        </w:rPr>
        <w:t xml:space="preserve">. </w:t>
      </w:r>
      <w:r w:rsidR="00E13C0F" w:rsidRPr="00382D18">
        <w:rPr>
          <w:rFonts w:cs="Times New Roman"/>
          <w:sz w:val="24"/>
          <w:szCs w:val="24"/>
        </w:rPr>
        <w:t xml:space="preserve">Police have the necessary </w:t>
      </w:r>
      <w:r w:rsidR="003C7A0E" w:rsidRPr="00382D18">
        <w:rPr>
          <w:rFonts w:cs="Times New Roman"/>
          <w:sz w:val="24"/>
          <w:szCs w:val="24"/>
        </w:rPr>
        <w:t xml:space="preserve">vetting, </w:t>
      </w:r>
      <w:r w:rsidR="00E13C0F" w:rsidRPr="00382D18">
        <w:rPr>
          <w:rFonts w:cs="Times New Roman"/>
          <w:sz w:val="24"/>
          <w:szCs w:val="24"/>
        </w:rPr>
        <w:t xml:space="preserve">IT security and infrastructure to allow ViSOR to be on desktops and is used </w:t>
      </w:r>
      <w:r w:rsidR="003C7A0E" w:rsidRPr="00382D18">
        <w:rPr>
          <w:rFonts w:cs="Times New Roman"/>
          <w:sz w:val="24"/>
          <w:szCs w:val="24"/>
        </w:rPr>
        <w:t xml:space="preserve">routinely </w:t>
      </w:r>
      <w:r w:rsidR="00E13C0F" w:rsidRPr="00382D18">
        <w:rPr>
          <w:rFonts w:cs="Times New Roman"/>
          <w:sz w:val="24"/>
          <w:szCs w:val="24"/>
        </w:rPr>
        <w:t>by SOPU staff</w:t>
      </w:r>
      <w:r w:rsidR="003C7A0E" w:rsidRPr="00382D18">
        <w:rPr>
          <w:rFonts w:cs="Times New Roman"/>
          <w:sz w:val="24"/>
          <w:szCs w:val="24"/>
        </w:rPr>
        <w:t xml:space="preserve"> and other appropriate officers</w:t>
      </w:r>
      <w:r w:rsidR="00E13C0F" w:rsidRPr="00382D18">
        <w:rPr>
          <w:rFonts w:cs="Times New Roman"/>
          <w:sz w:val="24"/>
          <w:szCs w:val="24"/>
        </w:rPr>
        <w:t xml:space="preserve">. </w:t>
      </w:r>
    </w:p>
    <w:p w14:paraId="2B48D68E" w14:textId="77777777" w:rsidR="009150C5" w:rsidRPr="00382D18" w:rsidRDefault="009150C5" w:rsidP="00382D18">
      <w:pPr>
        <w:pStyle w:val="ListParagraph"/>
        <w:spacing w:after="0" w:line="240" w:lineRule="auto"/>
        <w:rPr>
          <w:rFonts w:cs="Times New Roman"/>
          <w:sz w:val="24"/>
          <w:szCs w:val="24"/>
        </w:rPr>
      </w:pPr>
    </w:p>
    <w:p w14:paraId="437DB631" w14:textId="26900E12" w:rsidR="009150C5" w:rsidRPr="00382D18" w:rsidRDefault="001B133A" w:rsidP="002C2568">
      <w:pPr>
        <w:pStyle w:val="ListParagraph"/>
        <w:numPr>
          <w:ilvl w:val="2"/>
          <w:numId w:val="3"/>
        </w:numPr>
        <w:spacing w:after="0" w:line="240" w:lineRule="auto"/>
        <w:rPr>
          <w:rFonts w:cs="Times New Roman"/>
          <w:sz w:val="24"/>
          <w:szCs w:val="24"/>
        </w:rPr>
      </w:pPr>
      <w:bookmarkStart w:id="1" w:name="_Hlk108255661"/>
      <w:r w:rsidRPr="00382D18">
        <w:rPr>
          <w:rFonts w:cs="Times New Roman"/>
          <w:sz w:val="24"/>
          <w:szCs w:val="24"/>
        </w:rPr>
        <w:t xml:space="preserve">These ongoing long-term </w:t>
      </w:r>
      <w:r w:rsidR="00983E11" w:rsidRPr="00382D18">
        <w:rPr>
          <w:rFonts w:cs="Times New Roman"/>
          <w:sz w:val="24"/>
          <w:szCs w:val="24"/>
        </w:rPr>
        <w:t>ViSOR issue</w:t>
      </w:r>
      <w:r w:rsidRPr="00382D18">
        <w:rPr>
          <w:rFonts w:cs="Times New Roman"/>
          <w:sz w:val="24"/>
          <w:szCs w:val="24"/>
        </w:rPr>
        <w:t>s</w:t>
      </w:r>
      <w:r w:rsidR="00983E11" w:rsidRPr="00382D18">
        <w:rPr>
          <w:rFonts w:cs="Times New Roman"/>
          <w:sz w:val="24"/>
          <w:szCs w:val="24"/>
        </w:rPr>
        <w:t xml:space="preserve"> </w:t>
      </w:r>
      <w:r w:rsidRPr="00382D18">
        <w:rPr>
          <w:rFonts w:cs="Times New Roman"/>
          <w:sz w:val="24"/>
          <w:szCs w:val="24"/>
        </w:rPr>
        <w:t>were</w:t>
      </w:r>
      <w:r w:rsidR="00983E11" w:rsidRPr="00382D18">
        <w:rPr>
          <w:rFonts w:cs="Times New Roman"/>
          <w:sz w:val="24"/>
          <w:szCs w:val="24"/>
        </w:rPr>
        <w:t xml:space="preserve"> highlighted in the 2017 Joint Thematic Review of MAPPA in Scotland by H</w:t>
      </w:r>
      <w:r w:rsidR="00AA64CC" w:rsidRPr="00382D18">
        <w:rPr>
          <w:rFonts w:cs="Times New Roman"/>
          <w:sz w:val="24"/>
          <w:szCs w:val="24"/>
        </w:rPr>
        <w:t xml:space="preserve">er </w:t>
      </w:r>
      <w:r w:rsidR="00983E11" w:rsidRPr="00382D18">
        <w:rPr>
          <w:rFonts w:cs="Times New Roman"/>
          <w:sz w:val="24"/>
          <w:szCs w:val="24"/>
        </w:rPr>
        <w:t>M</w:t>
      </w:r>
      <w:r w:rsidR="00AA64CC" w:rsidRPr="00382D18">
        <w:rPr>
          <w:rFonts w:cs="Times New Roman"/>
          <w:sz w:val="24"/>
          <w:szCs w:val="24"/>
        </w:rPr>
        <w:t>ajesty’s</w:t>
      </w:r>
      <w:r w:rsidR="00983E11" w:rsidRPr="00382D18">
        <w:rPr>
          <w:rFonts w:cs="Times New Roman"/>
          <w:sz w:val="24"/>
          <w:szCs w:val="24"/>
        </w:rPr>
        <w:t xml:space="preserve"> Inspectorate of Constabulary in Scotland (HMICS) and </w:t>
      </w:r>
      <w:r w:rsidR="00D86FBA" w:rsidRPr="00382D18">
        <w:rPr>
          <w:rFonts w:cs="Times New Roman"/>
          <w:sz w:val="24"/>
          <w:szCs w:val="24"/>
        </w:rPr>
        <w:t>T</w:t>
      </w:r>
      <w:r w:rsidR="00983E11" w:rsidRPr="00382D18">
        <w:rPr>
          <w:rFonts w:cs="Times New Roman"/>
          <w:sz w:val="24"/>
          <w:szCs w:val="24"/>
        </w:rPr>
        <w:t>he Care Inspectorate. Scottish Government and the Responsible Authorities are fully aware of the</w:t>
      </w:r>
      <w:r w:rsidR="00D86FBA" w:rsidRPr="00382D18">
        <w:rPr>
          <w:rFonts w:cs="Times New Roman"/>
          <w:sz w:val="24"/>
          <w:szCs w:val="24"/>
        </w:rPr>
        <w:t xml:space="preserve"> </w:t>
      </w:r>
      <w:r w:rsidR="00983E11" w:rsidRPr="00382D18">
        <w:rPr>
          <w:rFonts w:cs="Times New Roman"/>
          <w:sz w:val="24"/>
          <w:szCs w:val="24"/>
        </w:rPr>
        <w:t>issues</w:t>
      </w:r>
      <w:r w:rsidR="00D86FBA" w:rsidRPr="00382D18">
        <w:rPr>
          <w:rFonts w:cs="Times New Roman"/>
          <w:sz w:val="24"/>
          <w:szCs w:val="24"/>
        </w:rPr>
        <w:t>, work has been done</w:t>
      </w:r>
      <w:r w:rsidR="00BE1AF9" w:rsidRPr="00382D18">
        <w:rPr>
          <w:rFonts w:cs="Times New Roman"/>
          <w:sz w:val="24"/>
          <w:szCs w:val="24"/>
        </w:rPr>
        <w:t>,</w:t>
      </w:r>
      <w:r w:rsidR="00677627" w:rsidRPr="00382D18">
        <w:rPr>
          <w:rFonts w:cs="Times New Roman"/>
          <w:sz w:val="24"/>
          <w:szCs w:val="24"/>
        </w:rPr>
        <w:t xml:space="preserve"> is </w:t>
      </w:r>
      <w:r w:rsidR="001C28B9" w:rsidRPr="00382D18">
        <w:rPr>
          <w:rFonts w:cs="Times New Roman"/>
          <w:sz w:val="24"/>
          <w:szCs w:val="24"/>
        </w:rPr>
        <w:t>ongoing,</w:t>
      </w:r>
      <w:r w:rsidR="00D86FBA" w:rsidRPr="00382D18">
        <w:rPr>
          <w:rFonts w:cs="Times New Roman"/>
          <w:sz w:val="24"/>
          <w:szCs w:val="24"/>
        </w:rPr>
        <w:t xml:space="preserve"> </w:t>
      </w:r>
      <w:r w:rsidR="00BA068C" w:rsidRPr="00382D18">
        <w:rPr>
          <w:rFonts w:cs="Times New Roman"/>
          <w:sz w:val="24"/>
          <w:szCs w:val="24"/>
        </w:rPr>
        <w:t>however 5 years post the Joint Thematic Review</w:t>
      </w:r>
      <w:r w:rsidR="00677627" w:rsidRPr="00382D18">
        <w:rPr>
          <w:rFonts w:cs="Times New Roman"/>
          <w:sz w:val="24"/>
          <w:szCs w:val="24"/>
        </w:rPr>
        <w:t xml:space="preserve"> the issues</w:t>
      </w:r>
      <w:r w:rsidR="00D44F52" w:rsidRPr="00382D18">
        <w:rPr>
          <w:rFonts w:cs="Times New Roman"/>
          <w:sz w:val="24"/>
          <w:szCs w:val="24"/>
        </w:rPr>
        <w:t xml:space="preserve"> continue and</w:t>
      </w:r>
      <w:r w:rsidR="00D86FBA" w:rsidRPr="00382D18">
        <w:rPr>
          <w:rFonts w:cs="Times New Roman"/>
          <w:sz w:val="24"/>
          <w:szCs w:val="24"/>
        </w:rPr>
        <w:t xml:space="preserve"> remain unresolved. </w:t>
      </w:r>
      <w:bookmarkEnd w:id="1"/>
    </w:p>
    <w:p w14:paraId="7F7888AD" w14:textId="77777777" w:rsidR="00975B3F" w:rsidRPr="00382D18" w:rsidRDefault="00975B3F" w:rsidP="00382D18">
      <w:pPr>
        <w:spacing w:after="0" w:line="240" w:lineRule="auto"/>
        <w:rPr>
          <w:rFonts w:cs="Times New Roman"/>
          <w:sz w:val="24"/>
          <w:szCs w:val="24"/>
        </w:rPr>
      </w:pPr>
    </w:p>
    <w:p w14:paraId="69965960" w14:textId="7B20DAEC" w:rsidR="00B648B6" w:rsidRPr="00382D18" w:rsidRDefault="00DD02C9" w:rsidP="002C2568">
      <w:pPr>
        <w:pStyle w:val="ListParagraph"/>
        <w:numPr>
          <w:ilvl w:val="2"/>
          <w:numId w:val="3"/>
        </w:numPr>
        <w:spacing w:after="0" w:line="240" w:lineRule="auto"/>
        <w:rPr>
          <w:rFonts w:cs="Times New Roman"/>
          <w:sz w:val="24"/>
          <w:szCs w:val="24"/>
        </w:rPr>
      </w:pPr>
      <w:r w:rsidRPr="00382D18">
        <w:rPr>
          <w:rFonts w:cs="Times New Roman"/>
          <w:sz w:val="24"/>
          <w:szCs w:val="24"/>
        </w:rPr>
        <w:t>The new MAPPA guidance may now have ViSOR as ‘</w:t>
      </w:r>
      <w:r w:rsidRPr="00382D18">
        <w:rPr>
          <w:rFonts w:cs="Times New Roman"/>
          <w:i/>
          <w:iCs/>
          <w:sz w:val="24"/>
          <w:szCs w:val="24"/>
        </w:rPr>
        <w:t xml:space="preserve">one of the systems used by MAPPA to facilitate the secure exchange and storage of information’ </w:t>
      </w:r>
      <w:r w:rsidRPr="00382D18">
        <w:rPr>
          <w:rFonts w:cs="Times New Roman"/>
          <w:sz w:val="24"/>
          <w:szCs w:val="24"/>
        </w:rPr>
        <w:t>but</w:t>
      </w:r>
      <w:r w:rsidR="0002340F" w:rsidRPr="00382D18">
        <w:rPr>
          <w:rFonts w:cs="Times New Roman"/>
          <w:sz w:val="24"/>
          <w:szCs w:val="24"/>
        </w:rPr>
        <w:t xml:space="preserve"> </w:t>
      </w:r>
      <w:r w:rsidR="00670D1F" w:rsidRPr="00382D18">
        <w:rPr>
          <w:rFonts w:cs="Times New Roman"/>
          <w:sz w:val="24"/>
          <w:szCs w:val="24"/>
        </w:rPr>
        <w:t xml:space="preserve">it remains the only system </w:t>
      </w:r>
      <w:r w:rsidR="0002340F" w:rsidRPr="00382D18">
        <w:rPr>
          <w:rFonts w:cs="Times New Roman"/>
          <w:sz w:val="24"/>
          <w:szCs w:val="24"/>
        </w:rPr>
        <w:t xml:space="preserve">currently </w:t>
      </w:r>
      <w:r w:rsidR="00670D1F" w:rsidRPr="00382D18">
        <w:rPr>
          <w:rFonts w:cs="Times New Roman"/>
          <w:sz w:val="24"/>
          <w:szCs w:val="24"/>
        </w:rPr>
        <w:t>available</w:t>
      </w:r>
      <w:r w:rsidRPr="00382D18">
        <w:rPr>
          <w:rFonts w:cs="Times New Roman"/>
          <w:sz w:val="24"/>
          <w:szCs w:val="24"/>
        </w:rPr>
        <w:t xml:space="preserve"> </w:t>
      </w:r>
      <w:r w:rsidR="00584C47" w:rsidRPr="00382D18">
        <w:rPr>
          <w:rFonts w:cs="Times New Roman"/>
          <w:sz w:val="24"/>
          <w:szCs w:val="24"/>
        </w:rPr>
        <w:t xml:space="preserve">which can </w:t>
      </w:r>
      <w:r w:rsidR="00865DC3" w:rsidRPr="00382D18">
        <w:rPr>
          <w:rFonts w:cs="Times New Roman"/>
          <w:sz w:val="24"/>
          <w:szCs w:val="24"/>
        </w:rPr>
        <w:t>be used by</w:t>
      </w:r>
      <w:r w:rsidR="00584C47" w:rsidRPr="00382D18">
        <w:rPr>
          <w:rFonts w:cs="Times New Roman"/>
          <w:sz w:val="24"/>
          <w:szCs w:val="24"/>
        </w:rPr>
        <w:t xml:space="preserve"> </w:t>
      </w:r>
      <w:r w:rsidRPr="00382D18">
        <w:rPr>
          <w:rFonts w:cs="Times New Roman"/>
          <w:sz w:val="24"/>
          <w:szCs w:val="24"/>
        </w:rPr>
        <w:t xml:space="preserve">all </w:t>
      </w:r>
      <w:r w:rsidR="00670D1F" w:rsidRPr="00382D18">
        <w:rPr>
          <w:rFonts w:cs="Times New Roman"/>
          <w:sz w:val="24"/>
          <w:szCs w:val="24"/>
        </w:rPr>
        <w:t>MAPPA</w:t>
      </w:r>
      <w:r w:rsidR="00865DC3" w:rsidRPr="00382D18">
        <w:rPr>
          <w:rFonts w:cs="Times New Roman"/>
          <w:sz w:val="24"/>
          <w:szCs w:val="24"/>
        </w:rPr>
        <w:t xml:space="preserve"> </w:t>
      </w:r>
      <w:r w:rsidR="00E61824" w:rsidRPr="00382D18">
        <w:rPr>
          <w:rFonts w:cs="Times New Roman"/>
          <w:sz w:val="24"/>
          <w:szCs w:val="24"/>
        </w:rPr>
        <w:t>Responsible</w:t>
      </w:r>
      <w:r w:rsidR="002F49FC" w:rsidRPr="00382D18">
        <w:rPr>
          <w:rFonts w:cs="Times New Roman"/>
          <w:sz w:val="24"/>
          <w:szCs w:val="24"/>
        </w:rPr>
        <w:t xml:space="preserve"> Authorities</w:t>
      </w:r>
      <w:r w:rsidR="0021737D" w:rsidRPr="00382D18">
        <w:rPr>
          <w:rFonts w:cs="Times New Roman"/>
          <w:sz w:val="24"/>
          <w:szCs w:val="24"/>
        </w:rPr>
        <w:t xml:space="preserve"> to share information</w:t>
      </w:r>
      <w:r w:rsidR="00865DC3" w:rsidRPr="00382D18">
        <w:rPr>
          <w:rFonts w:cs="Times New Roman"/>
          <w:sz w:val="24"/>
          <w:szCs w:val="24"/>
        </w:rPr>
        <w:t>.</w:t>
      </w:r>
      <w:r w:rsidR="00E61824" w:rsidRPr="00382D18">
        <w:rPr>
          <w:rFonts w:cs="Times New Roman"/>
          <w:sz w:val="24"/>
          <w:szCs w:val="24"/>
        </w:rPr>
        <w:t xml:space="preserve"> </w:t>
      </w:r>
      <w:r w:rsidR="0021737D" w:rsidRPr="00382D18">
        <w:rPr>
          <w:rFonts w:cs="Times New Roman"/>
          <w:sz w:val="24"/>
          <w:szCs w:val="24"/>
        </w:rPr>
        <w:t xml:space="preserve">There needs to be </w:t>
      </w:r>
      <w:r w:rsidR="00140DF8" w:rsidRPr="00382D18">
        <w:rPr>
          <w:rFonts w:cs="Times New Roman"/>
          <w:sz w:val="24"/>
          <w:szCs w:val="24"/>
        </w:rPr>
        <w:t xml:space="preserve">national </w:t>
      </w:r>
      <w:r w:rsidR="0050234B" w:rsidRPr="00382D18">
        <w:rPr>
          <w:rFonts w:cs="Times New Roman"/>
          <w:sz w:val="24"/>
          <w:szCs w:val="24"/>
        </w:rPr>
        <w:t xml:space="preserve">discussion </w:t>
      </w:r>
      <w:r w:rsidR="0021737D" w:rsidRPr="00382D18">
        <w:rPr>
          <w:rFonts w:cs="Times New Roman"/>
          <w:sz w:val="24"/>
          <w:szCs w:val="24"/>
        </w:rPr>
        <w:t xml:space="preserve">on the </w:t>
      </w:r>
      <w:r w:rsidR="00B369AA" w:rsidRPr="00382D18">
        <w:rPr>
          <w:rFonts w:cs="Times New Roman"/>
          <w:sz w:val="24"/>
          <w:szCs w:val="24"/>
        </w:rPr>
        <w:t>benefits of</w:t>
      </w:r>
      <w:r w:rsidR="00C81FED" w:rsidRPr="00382D18">
        <w:rPr>
          <w:rFonts w:cs="Times New Roman"/>
          <w:sz w:val="24"/>
          <w:szCs w:val="24"/>
        </w:rPr>
        <w:t xml:space="preserve"> </w:t>
      </w:r>
      <w:r w:rsidR="0021737D" w:rsidRPr="00382D18">
        <w:rPr>
          <w:rFonts w:cs="Times New Roman"/>
          <w:sz w:val="24"/>
          <w:szCs w:val="24"/>
        </w:rPr>
        <w:t xml:space="preserve">a single repository </w:t>
      </w:r>
      <w:r w:rsidR="00C81FED" w:rsidRPr="00382D18">
        <w:rPr>
          <w:rFonts w:cs="Times New Roman"/>
          <w:sz w:val="24"/>
          <w:szCs w:val="24"/>
        </w:rPr>
        <w:t>for</w:t>
      </w:r>
      <w:r w:rsidR="0021737D" w:rsidRPr="00382D18">
        <w:rPr>
          <w:rFonts w:cs="Times New Roman"/>
          <w:sz w:val="24"/>
          <w:szCs w:val="24"/>
        </w:rPr>
        <w:t xml:space="preserve"> multi-agency information</w:t>
      </w:r>
      <w:r w:rsidR="00BA39B8" w:rsidRPr="00382D18">
        <w:rPr>
          <w:rFonts w:cs="Times New Roman"/>
          <w:sz w:val="24"/>
          <w:szCs w:val="24"/>
        </w:rPr>
        <w:t xml:space="preserve"> sharing</w:t>
      </w:r>
      <w:r w:rsidR="00D70427" w:rsidRPr="00382D18">
        <w:rPr>
          <w:rFonts w:cs="Times New Roman"/>
          <w:sz w:val="24"/>
          <w:szCs w:val="24"/>
        </w:rPr>
        <w:t xml:space="preserve"> </w:t>
      </w:r>
      <w:r w:rsidR="0021737D" w:rsidRPr="00382D18">
        <w:rPr>
          <w:rFonts w:cs="Times New Roman"/>
          <w:sz w:val="24"/>
          <w:szCs w:val="24"/>
        </w:rPr>
        <w:t xml:space="preserve">and </w:t>
      </w:r>
      <w:r w:rsidR="00BA39B8" w:rsidRPr="00382D18">
        <w:rPr>
          <w:rFonts w:cs="Times New Roman"/>
          <w:sz w:val="24"/>
          <w:szCs w:val="24"/>
        </w:rPr>
        <w:t xml:space="preserve">positive action </w:t>
      </w:r>
      <w:r w:rsidR="0021737D" w:rsidRPr="00382D18">
        <w:rPr>
          <w:rFonts w:cs="Times New Roman"/>
          <w:sz w:val="24"/>
          <w:szCs w:val="24"/>
        </w:rPr>
        <w:t xml:space="preserve">to </w:t>
      </w:r>
      <w:r w:rsidR="0052752D" w:rsidRPr="00382D18">
        <w:rPr>
          <w:rFonts w:cs="Times New Roman"/>
          <w:sz w:val="24"/>
          <w:szCs w:val="24"/>
        </w:rPr>
        <w:t>progress the use of</w:t>
      </w:r>
      <w:r w:rsidR="00717011" w:rsidRPr="00382D18">
        <w:rPr>
          <w:rFonts w:cs="Times New Roman"/>
          <w:sz w:val="24"/>
          <w:szCs w:val="24"/>
        </w:rPr>
        <w:t xml:space="preserve"> </w:t>
      </w:r>
      <w:r w:rsidR="00C81FED" w:rsidRPr="00382D18">
        <w:rPr>
          <w:rFonts w:cs="Times New Roman"/>
          <w:sz w:val="24"/>
          <w:szCs w:val="24"/>
        </w:rPr>
        <w:t>ViSOR</w:t>
      </w:r>
      <w:r w:rsidR="00717011" w:rsidRPr="00382D18">
        <w:rPr>
          <w:rFonts w:cs="Times New Roman"/>
          <w:sz w:val="24"/>
          <w:szCs w:val="24"/>
        </w:rPr>
        <w:t xml:space="preserve"> </w:t>
      </w:r>
      <w:r w:rsidR="0052752D" w:rsidRPr="00382D18">
        <w:rPr>
          <w:rFonts w:cs="Times New Roman"/>
          <w:sz w:val="24"/>
          <w:szCs w:val="24"/>
        </w:rPr>
        <w:t xml:space="preserve">by all </w:t>
      </w:r>
      <w:r w:rsidR="00201A20" w:rsidRPr="00382D18">
        <w:rPr>
          <w:rFonts w:cs="Times New Roman"/>
          <w:sz w:val="24"/>
          <w:szCs w:val="24"/>
        </w:rPr>
        <w:t>local authority social work</w:t>
      </w:r>
      <w:r w:rsidR="00D70427" w:rsidRPr="00382D18">
        <w:rPr>
          <w:rFonts w:cs="Times New Roman"/>
          <w:sz w:val="24"/>
          <w:szCs w:val="24"/>
        </w:rPr>
        <w:t>.</w:t>
      </w:r>
    </w:p>
    <w:p w14:paraId="3CF1C013" w14:textId="77777777" w:rsidR="004C2940" w:rsidRPr="004C2940" w:rsidRDefault="004C2940" w:rsidP="004C2940">
      <w:pPr>
        <w:pStyle w:val="ListParagraph"/>
        <w:rPr>
          <w:rFonts w:cs="Times New Roman"/>
        </w:rPr>
      </w:pPr>
    </w:p>
    <w:p w14:paraId="367B8D8A" w14:textId="1D018956" w:rsidR="004C2940" w:rsidRDefault="004C2940" w:rsidP="004C2940">
      <w:pPr>
        <w:pStyle w:val="ListParagraph"/>
        <w:spacing w:after="0" w:line="240" w:lineRule="auto"/>
        <w:jc w:val="both"/>
        <w:rPr>
          <w:rFonts w:cs="Times New Roman"/>
        </w:rPr>
      </w:pPr>
    </w:p>
    <w:p w14:paraId="5EFE6DED" w14:textId="61CBF416" w:rsidR="00790ED7" w:rsidRDefault="00790ED7" w:rsidP="004C2940">
      <w:pPr>
        <w:pStyle w:val="ListParagraph"/>
        <w:spacing w:after="0" w:line="240" w:lineRule="auto"/>
        <w:jc w:val="both"/>
        <w:rPr>
          <w:rFonts w:cs="Times New Roman"/>
        </w:rPr>
      </w:pPr>
    </w:p>
    <w:p w14:paraId="685FEBC6" w14:textId="42E4E777" w:rsidR="00790ED7" w:rsidRDefault="00790ED7" w:rsidP="004C2940">
      <w:pPr>
        <w:pStyle w:val="ListParagraph"/>
        <w:spacing w:after="0" w:line="240" w:lineRule="auto"/>
        <w:jc w:val="both"/>
        <w:rPr>
          <w:rFonts w:cs="Times New Roman"/>
        </w:rPr>
      </w:pPr>
    </w:p>
    <w:p w14:paraId="6290A695" w14:textId="6253809D" w:rsidR="00790ED7" w:rsidRDefault="00790ED7" w:rsidP="004C2940">
      <w:pPr>
        <w:pStyle w:val="ListParagraph"/>
        <w:spacing w:after="0" w:line="240" w:lineRule="auto"/>
        <w:jc w:val="both"/>
        <w:rPr>
          <w:rFonts w:cs="Times New Roman"/>
        </w:rPr>
      </w:pPr>
    </w:p>
    <w:p w14:paraId="3879E2C0" w14:textId="36FC9FD1" w:rsidR="00790ED7" w:rsidRDefault="00790ED7" w:rsidP="004C2940">
      <w:pPr>
        <w:pStyle w:val="ListParagraph"/>
        <w:spacing w:after="0" w:line="240" w:lineRule="auto"/>
        <w:jc w:val="both"/>
        <w:rPr>
          <w:rFonts w:cs="Times New Roman"/>
        </w:rPr>
      </w:pPr>
    </w:p>
    <w:p w14:paraId="148BD405" w14:textId="5351750B" w:rsidR="00790ED7" w:rsidRDefault="00790ED7" w:rsidP="004C2940">
      <w:pPr>
        <w:pStyle w:val="ListParagraph"/>
        <w:spacing w:after="0" w:line="240" w:lineRule="auto"/>
        <w:jc w:val="both"/>
        <w:rPr>
          <w:rFonts w:cs="Times New Roman"/>
        </w:rPr>
      </w:pPr>
    </w:p>
    <w:p w14:paraId="77040DCB" w14:textId="71922D0A" w:rsidR="00790ED7" w:rsidRDefault="00790ED7" w:rsidP="004C2940">
      <w:pPr>
        <w:pStyle w:val="ListParagraph"/>
        <w:spacing w:after="0" w:line="240" w:lineRule="auto"/>
        <w:jc w:val="both"/>
        <w:rPr>
          <w:rFonts w:cs="Times New Roman"/>
        </w:rPr>
      </w:pPr>
    </w:p>
    <w:p w14:paraId="0FD6C20F" w14:textId="3CDF82CE" w:rsidR="00790ED7" w:rsidRDefault="00790ED7" w:rsidP="004C2940">
      <w:pPr>
        <w:pStyle w:val="ListParagraph"/>
        <w:spacing w:after="0" w:line="240" w:lineRule="auto"/>
        <w:jc w:val="both"/>
        <w:rPr>
          <w:rFonts w:cs="Times New Roman"/>
        </w:rPr>
      </w:pPr>
    </w:p>
    <w:p w14:paraId="65A9EC01" w14:textId="42CFD408" w:rsidR="00790ED7" w:rsidRDefault="00790ED7" w:rsidP="004C2940">
      <w:pPr>
        <w:pStyle w:val="ListParagraph"/>
        <w:spacing w:after="0" w:line="240" w:lineRule="auto"/>
        <w:jc w:val="both"/>
        <w:rPr>
          <w:rFonts w:cs="Times New Roman"/>
        </w:rPr>
      </w:pPr>
    </w:p>
    <w:p w14:paraId="3A05FF70" w14:textId="13253EF0" w:rsidR="00790ED7" w:rsidRDefault="00790ED7" w:rsidP="004C2940">
      <w:pPr>
        <w:pStyle w:val="ListParagraph"/>
        <w:spacing w:after="0" w:line="240" w:lineRule="auto"/>
        <w:jc w:val="both"/>
        <w:rPr>
          <w:rFonts w:cs="Times New Roman"/>
        </w:rPr>
      </w:pPr>
    </w:p>
    <w:p w14:paraId="16EC2919" w14:textId="7CF1687D" w:rsidR="00790ED7" w:rsidRDefault="00790ED7" w:rsidP="004C2940">
      <w:pPr>
        <w:pStyle w:val="ListParagraph"/>
        <w:spacing w:after="0" w:line="240" w:lineRule="auto"/>
        <w:jc w:val="both"/>
        <w:rPr>
          <w:rFonts w:cs="Times New Roman"/>
        </w:rPr>
      </w:pPr>
    </w:p>
    <w:p w14:paraId="54427D64" w14:textId="15D15A72" w:rsidR="00790ED7" w:rsidRDefault="00790ED7" w:rsidP="004C2940">
      <w:pPr>
        <w:pStyle w:val="ListParagraph"/>
        <w:spacing w:after="0" w:line="240" w:lineRule="auto"/>
        <w:jc w:val="both"/>
        <w:rPr>
          <w:rFonts w:cs="Times New Roman"/>
        </w:rPr>
      </w:pPr>
    </w:p>
    <w:p w14:paraId="1B877739" w14:textId="36F574D6" w:rsidR="00790ED7" w:rsidRDefault="00790ED7" w:rsidP="004C2940">
      <w:pPr>
        <w:pStyle w:val="ListParagraph"/>
        <w:spacing w:after="0" w:line="240" w:lineRule="auto"/>
        <w:jc w:val="both"/>
        <w:rPr>
          <w:rFonts w:cs="Times New Roman"/>
        </w:rPr>
      </w:pPr>
    </w:p>
    <w:p w14:paraId="01901940" w14:textId="1025681F" w:rsidR="00790ED7" w:rsidRDefault="00790ED7" w:rsidP="004C2940">
      <w:pPr>
        <w:pStyle w:val="ListParagraph"/>
        <w:spacing w:after="0" w:line="240" w:lineRule="auto"/>
        <w:jc w:val="both"/>
        <w:rPr>
          <w:rFonts w:cs="Times New Roman"/>
        </w:rPr>
      </w:pPr>
    </w:p>
    <w:p w14:paraId="061825C3" w14:textId="676D672B" w:rsidR="00790ED7" w:rsidRDefault="00790ED7" w:rsidP="004C2940">
      <w:pPr>
        <w:pStyle w:val="ListParagraph"/>
        <w:spacing w:after="0" w:line="240" w:lineRule="auto"/>
        <w:jc w:val="both"/>
        <w:rPr>
          <w:rFonts w:cs="Times New Roman"/>
        </w:rPr>
      </w:pPr>
    </w:p>
    <w:p w14:paraId="6B1BBD17" w14:textId="2232030F" w:rsidR="00790ED7" w:rsidRDefault="00790ED7" w:rsidP="004C2940">
      <w:pPr>
        <w:pStyle w:val="ListParagraph"/>
        <w:spacing w:after="0" w:line="240" w:lineRule="auto"/>
        <w:jc w:val="both"/>
        <w:rPr>
          <w:rFonts w:cs="Times New Roman"/>
        </w:rPr>
      </w:pPr>
    </w:p>
    <w:p w14:paraId="73AC18E8" w14:textId="2C4480E8" w:rsidR="00790ED7" w:rsidRDefault="00790ED7" w:rsidP="004C2940">
      <w:pPr>
        <w:pStyle w:val="ListParagraph"/>
        <w:spacing w:after="0" w:line="240" w:lineRule="auto"/>
        <w:jc w:val="both"/>
        <w:rPr>
          <w:rFonts w:cs="Times New Roman"/>
        </w:rPr>
      </w:pPr>
    </w:p>
    <w:p w14:paraId="5B120B3D" w14:textId="5E45FD86" w:rsidR="00790ED7" w:rsidRDefault="00790ED7" w:rsidP="004C2940">
      <w:pPr>
        <w:pStyle w:val="ListParagraph"/>
        <w:spacing w:after="0" w:line="240" w:lineRule="auto"/>
        <w:jc w:val="both"/>
        <w:rPr>
          <w:rFonts w:cs="Times New Roman"/>
        </w:rPr>
      </w:pPr>
    </w:p>
    <w:p w14:paraId="3E1BD9C4" w14:textId="4D7E171C" w:rsidR="00790ED7" w:rsidRDefault="00790ED7" w:rsidP="004C2940">
      <w:pPr>
        <w:pStyle w:val="ListParagraph"/>
        <w:spacing w:after="0" w:line="240" w:lineRule="auto"/>
        <w:jc w:val="both"/>
        <w:rPr>
          <w:rFonts w:cs="Times New Roman"/>
        </w:rPr>
      </w:pPr>
    </w:p>
    <w:p w14:paraId="79495E04" w14:textId="0EA8BF49" w:rsidR="00790ED7" w:rsidRDefault="00790ED7" w:rsidP="004C2940">
      <w:pPr>
        <w:pStyle w:val="ListParagraph"/>
        <w:spacing w:after="0" w:line="240" w:lineRule="auto"/>
        <w:jc w:val="both"/>
        <w:rPr>
          <w:rFonts w:cs="Times New Roman"/>
        </w:rPr>
      </w:pPr>
    </w:p>
    <w:p w14:paraId="7ABF027F" w14:textId="0CCFBE12" w:rsidR="00790ED7" w:rsidRDefault="00790ED7" w:rsidP="004C2940">
      <w:pPr>
        <w:pStyle w:val="ListParagraph"/>
        <w:spacing w:after="0" w:line="240" w:lineRule="auto"/>
        <w:jc w:val="both"/>
        <w:rPr>
          <w:rFonts w:cs="Times New Roman"/>
        </w:rPr>
      </w:pPr>
    </w:p>
    <w:p w14:paraId="18BB7CCD" w14:textId="6BAF8A27" w:rsidR="00790ED7" w:rsidRDefault="00790ED7" w:rsidP="004C2940">
      <w:pPr>
        <w:pStyle w:val="ListParagraph"/>
        <w:spacing w:after="0" w:line="240" w:lineRule="auto"/>
        <w:jc w:val="both"/>
        <w:rPr>
          <w:rFonts w:cs="Times New Roman"/>
        </w:rPr>
      </w:pPr>
    </w:p>
    <w:p w14:paraId="4853F786" w14:textId="584BA52C" w:rsidR="00790ED7" w:rsidRDefault="00790ED7" w:rsidP="004C2940">
      <w:pPr>
        <w:pStyle w:val="ListParagraph"/>
        <w:spacing w:after="0" w:line="240" w:lineRule="auto"/>
        <w:jc w:val="both"/>
        <w:rPr>
          <w:rFonts w:cs="Times New Roman"/>
        </w:rPr>
      </w:pPr>
    </w:p>
    <w:p w14:paraId="690C6C7D" w14:textId="1CAAD9A5" w:rsidR="00790ED7" w:rsidRDefault="00790ED7" w:rsidP="004C2940">
      <w:pPr>
        <w:pStyle w:val="ListParagraph"/>
        <w:spacing w:after="0" w:line="240" w:lineRule="auto"/>
        <w:jc w:val="both"/>
        <w:rPr>
          <w:rFonts w:cs="Times New Roman"/>
        </w:rPr>
      </w:pPr>
    </w:p>
    <w:p w14:paraId="616C4770" w14:textId="11FD6BE2" w:rsidR="00790ED7" w:rsidRDefault="00790ED7" w:rsidP="004C2940">
      <w:pPr>
        <w:pStyle w:val="ListParagraph"/>
        <w:spacing w:after="0" w:line="240" w:lineRule="auto"/>
        <w:jc w:val="both"/>
        <w:rPr>
          <w:rFonts w:cs="Times New Roman"/>
        </w:rPr>
      </w:pPr>
    </w:p>
    <w:p w14:paraId="4220688F" w14:textId="70581D46" w:rsidR="00790ED7" w:rsidRDefault="00790ED7" w:rsidP="004C2940">
      <w:pPr>
        <w:pStyle w:val="ListParagraph"/>
        <w:spacing w:after="0" w:line="240" w:lineRule="auto"/>
        <w:jc w:val="both"/>
        <w:rPr>
          <w:rFonts w:cs="Times New Roman"/>
        </w:rPr>
      </w:pPr>
    </w:p>
    <w:p w14:paraId="7F67F2C6" w14:textId="51D988F2" w:rsidR="00790ED7" w:rsidRDefault="00790ED7" w:rsidP="004C2940">
      <w:pPr>
        <w:pStyle w:val="ListParagraph"/>
        <w:spacing w:after="0" w:line="240" w:lineRule="auto"/>
        <w:jc w:val="both"/>
        <w:rPr>
          <w:rFonts w:cs="Times New Roman"/>
        </w:rPr>
      </w:pPr>
    </w:p>
    <w:p w14:paraId="21677EDD" w14:textId="1A7A9AB0" w:rsidR="00790ED7" w:rsidRDefault="00790ED7" w:rsidP="004C2940">
      <w:pPr>
        <w:pStyle w:val="ListParagraph"/>
        <w:spacing w:after="0" w:line="240" w:lineRule="auto"/>
        <w:jc w:val="both"/>
        <w:rPr>
          <w:rFonts w:cs="Times New Roman"/>
        </w:rPr>
      </w:pPr>
    </w:p>
    <w:p w14:paraId="6C8D0077" w14:textId="7857CDB6" w:rsidR="00790ED7" w:rsidRDefault="00790ED7" w:rsidP="004C2940">
      <w:pPr>
        <w:pStyle w:val="ListParagraph"/>
        <w:spacing w:after="0" w:line="240" w:lineRule="auto"/>
        <w:jc w:val="both"/>
        <w:rPr>
          <w:rFonts w:cs="Times New Roman"/>
        </w:rPr>
      </w:pPr>
    </w:p>
    <w:p w14:paraId="5B7BC251" w14:textId="35DA795D" w:rsidR="00790ED7" w:rsidRDefault="00790ED7" w:rsidP="004C2940">
      <w:pPr>
        <w:pStyle w:val="ListParagraph"/>
        <w:spacing w:after="0" w:line="240" w:lineRule="auto"/>
        <w:jc w:val="both"/>
        <w:rPr>
          <w:rFonts w:cs="Times New Roman"/>
        </w:rPr>
      </w:pPr>
    </w:p>
    <w:p w14:paraId="196EB9C2" w14:textId="47D8FA34" w:rsidR="00790ED7" w:rsidRDefault="00790ED7" w:rsidP="004C2940">
      <w:pPr>
        <w:pStyle w:val="ListParagraph"/>
        <w:spacing w:after="0" w:line="240" w:lineRule="auto"/>
        <w:jc w:val="both"/>
        <w:rPr>
          <w:rFonts w:cs="Times New Roman"/>
        </w:rPr>
      </w:pPr>
    </w:p>
    <w:p w14:paraId="6A03759A" w14:textId="21C3978C" w:rsidR="00790ED7" w:rsidRDefault="00790ED7" w:rsidP="004C2940">
      <w:pPr>
        <w:pStyle w:val="ListParagraph"/>
        <w:spacing w:after="0" w:line="240" w:lineRule="auto"/>
        <w:jc w:val="both"/>
        <w:rPr>
          <w:rFonts w:cs="Times New Roman"/>
        </w:rPr>
      </w:pPr>
    </w:p>
    <w:p w14:paraId="6799A056" w14:textId="7A7A1222" w:rsidR="00C074EE" w:rsidRDefault="00C074EE">
      <w:pPr>
        <w:rPr>
          <w:rFonts w:cs="Times New Roman"/>
        </w:rPr>
      </w:pPr>
      <w:r>
        <w:rPr>
          <w:rFonts w:cs="Times New Roman"/>
        </w:rPr>
        <w:br w:type="page"/>
      </w:r>
    </w:p>
    <w:p w14:paraId="219FD6F6" w14:textId="68C1618F" w:rsidR="005978F1" w:rsidRPr="002C2568" w:rsidRDefault="00D5629E" w:rsidP="002C2568">
      <w:pPr>
        <w:pStyle w:val="Heading1"/>
      </w:pPr>
      <w:r w:rsidRPr="002C2568">
        <w:t>AGENCY INVOLVEMENT &amp; KEY FINDINGS</w:t>
      </w:r>
    </w:p>
    <w:p w14:paraId="5E192CA7" w14:textId="7DD86C98" w:rsidR="00F637F2" w:rsidRDefault="00F637F2" w:rsidP="00A65CCD">
      <w:pPr>
        <w:tabs>
          <w:tab w:val="left" w:pos="720"/>
          <w:tab w:val="left" w:pos="1440"/>
          <w:tab w:val="left" w:pos="2070"/>
        </w:tabs>
        <w:spacing w:after="0" w:line="240" w:lineRule="auto"/>
        <w:ind w:left="1440" w:hanging="1440"/>
        <w:jc w:val="both"/>
        <w:rPr>
          <w:rFonts w:cs="Times New Roman"/>
        </w:rPr>
      </w:pPr>
    </w:p>
    <w:p w14:paraId="46FDE2AD" w14:textId="25C18109" w:rsidR="004F5493" w:rsidRDefault="004F5493" w:rsidP="00A65CCD">
      <w:pPr>
        <w:tabs>
          <w:tab w:val="left" w:pos="0"/>
          <w:tab w:val="left" w:pos="709"/>
          <w:tab w:val="left" w:pos="2070"/>
        </w:tabs>
        <w:spacing w:after="0" w:line="240" w:lineRule="auto"/>
        <w:jc w:val="both"/>
        <w:rPr>
          <w:rFonts w:cs="Times New Roman"/>
          <w:b/>
          <w:bCs/>
          <w:color w:val="002060"/>
          <w:sz w:val="24"/>
          <w:szCs w:val="24"/>
          <w:u w:val="single"/>
        </w:rPr>
      </w:pPr>
      <w:r>
        <w:rPr>
          <w:rFonts w:cs="Times New Roman"/>
          <w:b/>
          <w:bCs/>
          <w:color w:val="002060"/>
          <w:sz w:val="24"/>
          <w:szCs w:val="24"/>
        </w:rPr>
        <w:t>8.1</w:t>
      </w:r>
      <w:r>
        <w:rPr>
          <w:rFonts w:cs="Times New Roman"/>
          <w:b/>
          <w:bCs/>
          <w:color w:val="002060"/>
          <w:sz w:val="24"/>
          <w:szCs w:val="24"/>
        </w:rPr>
        <w:tab/>
      </w:r>
      <w:r w:rsidRPr="00382D18">
        <w:rPr>
          <w:rFonts w:cs="Times New Roman"/>
          <w:b/>
          <w:bCs/>
          <w:color w:val="002060"/>
          <w:sz w:val="24"/>
          <w:szCs w:val="24"/>
        </w:rPr>
        <w:t>INTRODUCTION</w:t>
      </w:r>
    </w:p>
    <w:p w14:paraId="0B7FF7C3" w14:textId="77777777" w:rsidR="004F5493" w:rsidRPr="004F5493" w:rsidRDefault="004F5493" w:rsidP="00A65CCD">
      <w:pPr>
        <w:tabs>
          <w:tab w:val="left" w:pos="0"/>
          <w:tab w:val="left" w:pos="709"/>
          <w:tab w:val="left" w:pos="2070"/>
        </w:tabs>
        <w:spacing w:after="0" w:line="240" w:lineRule="auto"/>
        <w:jc w:val="both"/>
        <w:rPr>
          <w:rFonts w:cs="Times New Roman"/>
        </w:rPr>
      </w:pPr>
    </w:p>
    <w:p w14:paraId="1843D136" w14:textId="2884AD42" w:rsidR="00511DD1" w:rsidRPr="00382D18" w:rsidRDefault="004F5493" w:rsidP="00382D18">
      <w:pPr>
        <w:tabs>
          <w:tab w:val="left" w:pos="0"/>
          <w:tab w:val="left" w:pos="709"/>
          <w:tab w:val="left" w:pos="2070"/>
        </w:tabs>
        <w:spacing w:after="0" w:line="240" w:lineRule="auto"/>
        <w:ind w:left="709" w:hanging="709"/>
        <w:rPr>
          <w:rFonts w:cs="Times New Roman"/>
          <w:sz w:val="24"/>
          <w:szCs w:val="24"/>
        </w:rPr>
      </w:pPr>
      <w:r w:rsidRPr="00382D18">
        <w:rPr>
          <w:rFonts w:cs="Times New Roman"/>
          <w:sz w:val="24"/>
          <w:szCs w:val="24"/>
        </w:rPr>
        <w:t>8.1.1</w:t>
      </w:r>
      <w:r w:rsidRPr="00382D18">
        <w:rPr>
          <w:rFonts w:cs="Times New Roman"/>
          <w:sz w:val="24"/>
          <w:szCs w:val="24"/>
        </w:rPr>
        <w:tab/>
      </w:r>
      <w:r w:rsidR="001A6410" w:rsidRPr="00382D18">
        <w:rPr>
          <w:rFonts w:cs="Times New Roman"/>
          <w:sz w:val="24"/>
          <w:szCs w:val="24"/>
        </w:rPr>
        <w:t xml:space="preserve">This section of the report will </w:t>
      </w:r>
      <w:r w:rsidR="000010F5" w:rsidRPr="00382D18">
        <w:rPr>
          <w:rFonts w:cs="Times New Roman"/>
          <w:sz w:val="24"/>
          <w:szCs w:val="24"/>
        </w:rPr>
        <w:t xml:space="preserve">consider agency involvement and </w:t>
      </w:r>
      <w:r w:rsidR="003454A5" w:rsidRPr="00382D18">
        <w:rPr>
          <w:rFonts w:cs="Times New Roman"/>
          <w:sz w:val="24"/>
          <w:szCs w:val="24"/>
        </w:rPr>
        <w:t>highlight</w:t>
      </w:r>
      <w:r w:rsidR="003B3B25" w:rsidRPr="00382D18">
        <w:rPr>
          <w:rFonts w:cs="Times New Roman"/>
          <w:sz w:val="24"/>
          <w:szCs w:val="24"/>
        </w:rPr>
        <w:t xml:space="preserve"> areas of</w:t>
      </w:r>
      <w:r w:rsidR="001A6410" w:rsidRPr="00382D18">
        <w:rPr>
          <w:rFonts w:cs="Times New Roman"/>
          <w:sz w:val="24"/>
          <w:szCs w:val="24"/>
        </w:rPr>
        <w:t xml:space="preserve"> </w:t>
      </w:r>
      <w:r w:rsidR="00C75443" w:rsidRPr="00382D18">
        <w:rPr>
          <w:rFonts w:cs="Times New Roman"/>
          <w:sz w:val="24"/>
          <w:szCs w:val="24"/>
        </w:rPr>
        <w:t xml:space="preserve">good practice and </w:t>
      </w:r>
      <w:r w:rsidR="00DB1311" w:rsidRPr="00382D18">
        <w:rPr>
          <w:rFonts w:cs="Times New Roman"/>
          <w:sz w:val="24"/>
          <w:szCs w:val="24"/>
        </w:rPr>
        <w:t>discuss</w:t>
      </w:r>
      <w:r w:rsidR="003B3B25" w:rsidRPr="00382D18">
        <w:rPr>
          <w:rFonts w:cs="Times New Roman"/>
          <w:sz w:val="24"/>
          <w:szCs w:val="24"/>
        </w:rPr>
        <w:t xml:space="preserve"> </w:t>
      </w:r>
      <w:r w:rsidR="001A6410" w:rsidRPr="00382D18">
        <w:rPr>
          <w:rFonts w:cs="Times New Roman"/>
          <w:sz w:val="24"/>
          <w:szCs w:val="24"/>
        </w:rPr>
        <w:t>practice</w:t>
      </w:r>
      <w:r w:rsidR="00511DD1" w:rsidRPr="00382D18">
        <w:rPr>
          <w:rFonts w:cs="Times New Roman"/>
          <w:sz w:val="24"/>
          <w:szCs w:val="24"/>
        </w:rPr>
        <w:t xml:space="preserve"> and </w:t>
      </w:r>
      <w:r w:rsidR="001A6410" w:rsidRPr="00382D18">
        <w:rPr>
          <w:rFonts w:cs="Times New Roman"/>
          <w:sz w:val="24"/>
          <w:szCs w:val="24"/>
        </w:rPr>
        <w:t>policy issues, this is for the purpose of improving practice and sharing learning</w:t>
      </w:r>
      <w:r w:rsidR="00F328F5" w:rsidRPr="00382D18">
        <w:rPr>
          <w:rFonts w:cs="Times New Roman"/>
          <w:sz w:val="24"/>
          <w:szCs w:val="24"/>
        </w:rPr>
        <w:t>. Notwithstanding</w:t>
      </w:r>
      <w:r w:rsidR="00691BF2" w:rsidRPr="00382D18">
        <w:rPr>
          <w:rFonts w:cs="Times New Roman"/>
          <w:sz w:val="24"/>
          <w:szCs w:val="24"/>
        </w:rPr>
        <w:t>,</w:t>
      </w:r>
      <w:r w:rsidR="00F328F5" w:rsidRPr="00382D18">
        <w:rPr>
          <w:rFonts w:cs="Times New Roman"/>
          <w:sz w:val="24"/>
          <w:szCs w:val="24"/>
        </w:rPr>
        <w:t xml:space="preserve"> a</w:t>
      </w:r>
      <w:r w:rsidR="00511DD1" w:rsidRPr="00382D18">
        <w:rPr>
          <w:rFonts w:cs="Times New Roman"/>
          <w:sz w:val="24"/>
          <w:szCs w:val="24"/>
        </w:rPr>
        <w:t xml:space="preserve"> SCR is one individual case with its own </w:t>
      </w:r>
      <w:r w:rsidR="00054044" w:rsidRPr="00382D18">
        <w:rPr>
          <w:rFonts w:cs="Times New Roman"/>
          <w:sz w:val="24"/>
          <w:szCs w:val="24"/>
        </w:rPr>
        <w:t xml:space="preserve">distinctive </w:t>
      </w:r>
      <w:r w:rsidR="00511DD1" w:rsidRPr="00382D18">
        <w:rPr>
          <w:rFonts w:cs="Times New Roman"/>
          <w:sz w:val="24"/>
          <w:szCs w:val="24"/>
        </w:rPr>
        <w:t>set of</w:t>
      </w:r>
      <w:r w:rsidR="00790BBB" w:rsidRPr="00382D18">
        <w:rPr>
          <w:rFonts w:cs="Times New Roman"/>
          <w:sz w:val="24"/>
          <w:szCs w:val="24"/>
        </w:rPr>
        <w:t xml:space="preserve"> circumstances</w:t>
      </w:r>
      <w:r w:rsidR="00511DD1" w:rsidRPr="00382D18">
        <w:rPr>
          <w:rFonts w:cs="Times New Roman"/>
          <w:sz w:val="24"/>
          <w:szCs w:val="24"/>
        </w:rPr>
        <w:t xml:space="preserve">. </w:t>
      </w:r>
      <w:r w:rsidR="003712B6" w:rsidRPr="00382D18">
        <w:rPr>
          <w:rFonts w:cs="Times New Roman"/>
          <w:sz w:val="24"/>
          <w:szCs w:val="24"/>
        </w:rPr>
        <w:t xml:space="preserve">As a result, some </w:t>
      </w:r>
      <w:r w:rsidR="00635B8C" w:rsidRPr="00382D18">
        <w:rPr>
          <w:rFonts w:cs="Times New Roman"/>
          <w:sz w:val="24"/>
          <w:szCs w:val="24"/>
        </w:rPr>
        <w:t>findings</w:t>
      </w:r>
      <w:r w:rsidR="00511DD1" w:rsidRPr="00382D18">
        <w:rPr>
          <w:rFonts w:cs="Times New Roman"/>
          <w:sz w:val="24"/>
          <w:szCs w:val="24"/>
        </w:rPr>
        <w:t xml:space="preserve"> may be unique to </w:t>
      </w:r>
      <w:r w:rsidR="00E87F14" w:rsidRPr="00382D18">
        <w:rPr>
          <w:rFonts w:cs="Times New Roman"/>
          <w:sz w:val="24"/>
          <w:szCs w:val="24"/>
        </w:rPr>
        <w:t>the</w:t>
      </w:r>
      <w:r w:rsidR="00511DD1" w:rsidRPr="00382D18">
        <w:rPr>
          <w:rFonts w:cs="Times New Roman"/>
          <w:sz w:val="24"/>
          <w:szCs w:val="24"/>
        </w:rPr>
        <w:t xml:space="preserve"> case</w:t>
      </w:r>
      <w:r w:rsidR="00054044" w:rsidRPr="00382D18">
        <w:rPr>
          <w:rFonts w:cs="Times New Roman"/>
          <w:sz w:val="24"/>
          <w:szCs w:val="24"/>
        </w:rPr>
        <w:t xml:space="preserve"> or </w:t>
      </w:r>
      <w:r w:rsidR="00511DD1" w:rsidRPr="00382D18">
        <w:rPr>
          <w:rFonts w:cs="Times New Roman"/>
          <w:sz w:val="24"/>
          <w:szCs w:val="24"/>
        </w:rPr>
        <w:t xml:space="preserve">specific </w:t>
      </w:r>
      <w:r w:rsidR="00790BBB" w:rsidRPr="00382D18">
        <w:rPr>
          <w:rFonts w:cs="Times New Roman"/>
          <w:sz w:val="24"/>
          <w:szCs w:val="24"/>
        </w:rPr>
        <w:t>member</w:t>
      </w:r>
      <w:r w:rsidR="00D07AB6" w:rsidRPr="00382D18">
        <w:rPr>
          <w:rFonts w:cs="Times New Roman"/>
          <w:sz w:val="24"/>
          <w:szCs w:val="24"/>
        </w:rPr>
        <w:t>s</w:t>
      </w:r>
      <w:r w:rsidR="00790BBB" w:rsidRPr="00382D18">
        <w:rPr>
          <w:rFonts w:cs="Times New Roman"/>
          <w:sz w:val="24"/>
          <w:szCs w:val="24"/>
        </w:rPr>
        <w:t xml:space="preserve"> of </w:t>
      </w:r>
      <w:r w:rsidR="00511DD1" w:rsidRPr="00382D18">
        <w:rPr>
          <w:rFonts w:cs="Times New Roman"/>
          <w:sz w:val="24"/>
          <w:szCs w:val="24"/>
        </w:rPr>
        <w:t xml:space="preserve">staff </w:t>
      </w:r>
      <w:r w:rsidR="003712B6" w:rsidRPr="00382D18">
        <w:rPr>
          <w:rFonts w:cs="Times New Roman"/>
          <w:sz w:val="24"/>
          <w:szCs w:val="24"/>
        </w:rPr>
        <w:t xml:space="preserve">and </w:t>
      </w:r>
      <w:r w:rsidR="00511DD1" w:rsidRPr="00382D18">
        <w:rPr>
          <w:rFonts w:cs="Times New Roman"/>
          <w:sz w:val="24"/>
          <w:szCs w:val="24"/>
        </w:rPr>
        <w:t xml:space="preserve">may </w:t>
      </w:r>
      <w:r w:rsidR="003712B6" w:rsidRPr="00382D18">
        <w:rPr>
          <w:rFonts w:cs="Times New Roman"/>
          <w:sz w:val="24"/>
          <w:szCs w:val="24"/>
        </w:rPr>
        <w:t xml:space="preserve">not </w:t>
      </w:r>
      <w:r w:rsidR="00790BBB" w:rsidRPr="00382D18">
        <w:rPr>
          <w:rFonts w:cs="Times New Roman"/>
          <w:sz w:val="24"/>
          <w:szCs w:val="24"/>
        </w:rPr>
        <w:t xml:space="preserve">be a wider issue for agencies. </w:t>
      </w:r>
      <w:r w:rsidR="003712B6" w:rsidRPr="00382D18">
        <w:rPr>
          <w:rFonts w:cs="Times New Roman"/>
          <w:sz w:val="24"/>
          <w:szCs w:val="24"/>
        </w:rPr>
        <w:t xml:space="preserve">While there is benefit from highlighting these findings and sharing the learning, they do not </w:t>
      </w:r>
      <w:r w:rsidR="00635B8C" w:rsidRPr="00382D18">
        <w:rPr>
          <w:rFonts w:cs="Times New Roman"/>
          <w:sz w:val="24"/>
          <w:szCs w:val="24"/>
        </w:rPr>
        <w:t xml:space="preserve">necessarily require a recommendation. </w:t>
      </w:r>
      <w:r w:rsidR="00AF323D" w:rsidRPr="00382D18">
        <w:rPr>
          <w:rFonts w:cs="Times New Roman"/>
          <w:sz w:val="24"/>
          <w:szCs w:val="24"/>
        </w:rPr>
        <w:t>F</w:t>
      </w:r>
      <w:r w:rsidR="00790BBB" w:rsidRPr="00382D18">
        <w:rPr>
          <w:rFonts w:cs="Times New Roman"/>
          <w:sz w:val="24"/>
          <w:szCs w:val="24"/>
        </w:rPr>
        <w:t xml:space="preserve">indings will be </w:t>
      </w:r>
      <w:r w:rsidR="003712B6" w:rsidRPr="00382D18">
        <w:rPr>
          <w:rFonts w:cs="Times New Roman"/>
          <w:sz w:val="24"/>
          <w:szCs w:val="24"/>
        </w:rPr>
        <w:t>categorised</w:t>
      </w:r>
      <w:r w:rsidR="00790BBB" w:rsidRPr="00382D18">
        <w:rPr>
          <w:rFonts w:cs="Times New Roman"/>
          <w:sz w:val="24"/>
          <w:szCs w:val="24"/>
        </w:rPr>
        <w:t xml:space="preserve"> as follows:</w:t>
      </w:r>
    </w:p>
    <w:p w14:paraId="04D5E912" w14:textId="1D5B1B0D" w:rsidR="00790BBB" w:rsidRPr="00382D18" w:rsidRDefault="00790BBB" w:rsidP="00382D18">
      <w:pPr>
        <w:tabs>
          <w:tab w:val="left" w:pos="0"/>
          <w:tab w:val="left" w:pos="720"/>
          <w:tab w:val="left" w:pos="2070"/>
        </w:tabs>
        <w:spacing w:after="0" w:line="240" w:lineRule="auto"/>
        <w:rPr>
          <w:rFonts w:cs="Times New Roman"/>
          <w:sz w:val="24"/>
          <w:szCs w:val="24"/>
        </w:rPr>
      </w:pPr>
    </w:p>
    <w:p w14:paraId="4B298E73" w14:textId="0CC5D86F" w:rsidR="00790BBB" w:rsidRPr="00382D18" w:rsidRDefault="0052356D" w:rsidP="00382D18">
      <w:pPr>
        <w:tabs>
          <w:tab w:val="left" w:pos="284"/>
          <w:tab w:val="left" w:pos="720"/>
          <w:tab w:val="left" w:pos="1843"/>
          <w:tab w:val="left" w:pos="2552"/>
        </w:tabs>
        <w:spacing w:after="0" w:line="240" w:lineRule="auto"/>
        <w:ind w:left="2552" w:hanging="1843"/>
        <w:rPr>
          <w:rFonts w:cs="Times New Roman"/>
          <w:sz w:val="24"/>
          <w:szCs w:val="24"/>
        </w:rPr>
      </w:pPr>
      <w:r w:rsidRPr="00382D18">
        <w:rPr>
          <w:rFonts w:cs="Times New Roman"/>
          <w:b/>
          <w:bCs/>
          <w:color w:val="538135" w:themeColor="accent6" w:themeShade="BF"/>
          <w:sz w:val="24"/>
          <w:szCs w:val="24"/>
        </w:rPr>
        <w:tab/>
      </w:r>
      <w:r w:rsidR="00790BBB" w:rsidRPr="00382D18">
        <w:rPr>
          <w:rFonts w:cs="Times New Roman"/>
          <w:b/>
          <w:bCs/>
          <w:color w:val="538135" w:themeColor="accent6" w:themeShade="BF"/>
          <w:sz w:val="24"/>
          <w:szCs w:val="24"/>
        </w:rPr>
        <w:t>Good Practice</w:t>
      </w:r>
      <w:r w:rsidR="00790BBB" w:rsidRPr="00382D18">
        <w:rPr>
          <w:rFonts w:cs="Times New Roman"/>
          <w:b/>
          <w:bCs/>
          <w:sz w:val="24"/>
          <w:szCs w:val="24"/>
        </w:rPr>
        <w:t>:</w:t>
      </w:r>
      <w:r w:rsidR="002C2341" w:rsidRPr="00382D18">
        <w:rPr>
          <w:rFonts w:cs="Times New Roman"/>
          <w:sz w:val="24"/>
          <w:szCs w:val="24"/>
        </w:rPr>
        <w:tab/>
      </w:r>
      <w:r w:rsidR="00790BBB" w:rsidRPr="00382D18">
        <w:rPr>
          <w:rFonts w:cs="Times New Roman"/>
          <w:sz w:val="24"/>
          <w:szCs w:val="24"/>
        </w:rPr>
        <w:t>Areas of good practice which should be acknowledged and shared.</w:t>
      </w:r>
    </w:p>
    <w:p w14:paraId="01D84BC1" w14:textId="2FC28BD5" w:rsidR="00790BBB" w:rsidRPr="00382D18" w:rsidRDefault="0052356D" w:rsidP="00382D18">
      <w:pPr>
        <w:tabs>
          <w:tab w:val="left" w:pos="284"/>
          <w:tab w:val="left" w:pos="720"/>
          <w:tab w:val="left" w:pos="1843"/>
        </w:tabs>
        <w:spacing w:after="0" w:line="240" w:lineRule="auto"/>
        <w:ind w:left="2552" w:hanging="2302"/>
        <w:rPr>
          <w:rFonts w:cs="Times New Roman"/>
          <w:sz w:val="24"/>
          <w:szCs w:val="24"/>
        </w:rPr>
      </w:pPr>
      <w:r w:rsidRPr="00382D18">
        <w:rPr>
          <w:rFonts w:cs="Times New Roman"/>
          <w:b/>
          <w:bCs/>
          <w:color w:val="C45911" w:themeColor="accent2" w:themeShade="BF"/>
          <w:sz w:val="24"/>
          <w:szCs w:val="24"/>
        </w:rPr>
        <w:tab/>
      </w:r>
      <w:r w:rsidRPr="00382D18">
        <w:rPr>
          <w:rFonts w:cs="Times New Roman"/>
          <w:b/>
          <w:bCs/>
          <w:color w:val="C45911" w:themeColor="accent2" w:themeShade="BF"/>
          <w:sz w:val="24"/>
          <w:szCs w:val="24"/>
        </w:rPr>
        <w:tab/>
      </w:r>
      <w:r w:rsidR="00790BBB" w:rsidRPr="00382D18">
        <w:rPr>
          <w:rFonts w:cs="Times New Roman"/>
          <w:b/>
          <w:bCs/>
          <w:color w:val="AD3C0F"/>
          <w:sz w:val="24"/>
          <w:szCs w:val="24"/>
        </w:rPr>
        <w:t>Learning Point</w:t>
      </w:r>
      <w:r w:rsidR="00790BBB" w:rsidRPr="00382D18">
        <w:rPr>
          <w:rFonts w:cs="Times New Roman"/>
          <w:sz w:val="24"/>
          <w:szCs w:val="24"/>
        </w:rPr>
        <w:t xml:space="preserve">: </w:t>
      </w:r>
      <w:r w:rsidR="00142283" w:rsidRPr="00382D18">
        <w:rPr>
          <w:rFonts w:cs="Times New Roman"/>
          <w:sz w:val="24"/>
          <w:szCs w:val="24"/>
        </w:rPr>
        <w:tab/>
      </w:r>
      <w:r w:rsidR="00E87F14" w:rsidRPr="00382D18">
        <w:rPr>
          <w:rFonts w:cs="Times New Roman"/>
          <w:sz w:val="24"/>
          <w:szCs w:val="24"/>
        </w:rPr>
        <w:t xml:space="preserve">Findings </w:t>
      </w:r>
      <w:r w:rsidR="001555B4" w:rsidRPr="00382D18">
        <w:rPr>
          <w:rFonts w:cs="Times New Roman"/>
          <w:sz w:val="24"/>
          <w:szCs w:val="24"/>
        </w:rPr>
        <w:t xml:space="preserve">that </w:t>
      </w:r>
      <w:r w:rsidR="003712B6" w:rsidRPr="00382D18">
        <w:rPr>
          <w:rFonts w:cs="Times New Roman"/>
          <w:sz w:val="24"/>
          <w:szCs w:val="24"/>
        </w:rPr>
        <w:t>do</w:t>
      </w:r>
      <w:r w:rsidR="00E87F14" w:rsidRPr="00382D18">
        <w:rPr>
          <w:rFonts w:cs="Times New Roman"/>
          <w:sz w:val="24"/>
          <w:szCs w:val="24"/>
        </w:rPr>
        <w:t xml:space="preserve"> not necessarily require action or review </w:t>
      </w:r>
      <w:r w:rsidR="001555B4" w:rsidRPr="00382D18">
        <w:rPr>
          <w:rFonts w:cs="Times New Roman"/>
          <w:sz w:val="24"/>
          <w:szCs w:val="24"/>
        </w:rPr>
        <w:t>but highlight learning</w:t>
      </w:r>
      <w:r w:rsidR="00E87F14" w:rsidRPr="00382D18">
        <w:rPr>
          <w:rFonts w:cs="Times New Roman"/>
          <w:sz w:val="24"/>
          <w:szCs w:val="24"/>
        </w:rPr>
        <w:t xml:space="preserve">. </w:t>
      </w:r>
      <w:r w:rsidR="003712B6" w:rsidRPr="00382D18">
        <w:rPr>
          <w:rFonts w:cs="Times New Roman"/>
          <w:sz w:val="24"/>
          <w:szCs w:val="24"/>
        </w:rPr>
        <w:t xml:space="preserve">This would include </w:t>
      </w:r>
      <w:r w:rsidR="00E87F14" w:rsidRPr="00382D18">
        <w:rPr>
          <w:rFonts w:cs="Times New Roman"/>
          <w:sz w:val="24"/>
          <w:szCs w:val="24"/>
        </w:rPr>
        <w:t>p</w:t>
      </w:r>
      <w:r w:rsidR="00A67F6C" w:rsidRPr="00382D18">
        <w:rPr>
          <w:rFonts w:cs="Times New Roman"/>
          <w:sz w:val="24"/>
          <w:szCs w:val="24"/>
        </w:rPr>
        <w:t xml:space="preserve">ractice unique to </w:t>
      </w:r>
      <w:r w:rsidR="003712B6" w:rsidRPr="00382D18">
        <w:rPr>
          <w:rFonts w:cs="Times New Roman"/>
          <w:sz w:val="24"/>
          <w:szCs w:val="24"/>
        </w:rPr>
        <w:t>individuals’</w:t>
      </w:r>
      <w:r w:rsidR="00A67F6C" w:rsidRPr="00382D18">
        <w:rPr>
          <w:rFonts w:cs="Times New Roman"/>
          <w:sz w:val="24"/>
          <w:szCs w:val="24"/>
        </w:rPr>
        <w:t xml:space="preserve">, </w:t>
      </w:r>
      <w:r w:rsidR="00E87F14" w:rsidRPr="00382D18">
        <w:rPr>
          <w:rFonts w:cs="Times New Roman"/>
          <w:sz w:val="24"/>
          <w:szCs w:val="24"/>
        </w:rPr>
        <w:t xml:space="preserve">appropriate </w:t>
      </w:r>
      <w:r w:rsidR="00790BBB" w:rsidRPr="00382D18">
        <w:rPr>
          <w:rFonts w:cs="Times New Roman"/>
          <w:sz w:val="24"/>
          <w:szCs w:val="24"/>
        </w:rPr>
        <w:t xml:space="preserve">practice/policy exists but </w:t>
      </w:r>
      <w:r w:rsidR="00A67F6C" w:rsidRPr="00382D18">
        <w:rPr>
          <w:rFonts w:cs="Times New Roman"/>
          <w:sz w:val="24"/>
          <w:szCs w:val="24"/>
        </w:rPr>
        <w:t>has</w:t>
      </w:r>
      <w:r w:rsidR="00790BBB" w:rsidRPr="00382D18">
        <w:rPr>
          <w:rFonts w:cs="Times New Roman"/>
          <w:sz w:val="24"/>
          <w:szCs w:val="24"/>
        </w:rPr>
        <w:t xml:space="preserve"> not been</w:t>
      </w:r>
      <w:r w:rsidR="001555B4" w:rsidRPr="00382D18">
        <w:rPr>
          <w:rFonts w:cs="Times New Roman"/>
          <w:sz w:val="24"/>
          <w:szCs w:val="24"/>
        </w:rPr>
        <w:t xml:space="preserve"> fully or </w:t>
      </w:r>
      <w:r w:rsidR="00E87F14" w:rsidRPr="00382D18">
        <w:rPr>
          <w:rFonts w:cs="Times New Roman"/>
          <w:sz w:val="24"/>
          <w:szCs w:val="24"/>
        </w:rPr>
        <w:t xml:space="preserve">correctly </w:t>
      </w:r>
      <w:r w:rsidR="00A67F6C" w:rsidRPr="00382D18">
        <w:rPr>
          <w:rFonts w:cs="Times New Roman"/>
          <w:sz w:val="24"/>
          <w:szCs w:val="24"/>
        </w:rPr>
        <w:t>interpretated</w:t>
      </w:r>
      <w:r w:rsidR="004E5FCF" w:rsidRPr="00382D18">
        <w:rPr>
          <w:rFonts w:cs="Times New Roman"/>
          <w:sz w:val="24"/>
          <w:szCs w:val="24"/>
        </w:rPr>
        <w:t xml:space="preserve"> or</w:t>
      </w:r>
      <w:r w:rsidR="00104878" w:rsidRPr="00382D18">
        <w:rPr>
          <w:rFonts w:cs="Times New Roman"/>
          <w:sz w:val="24"/>
          <w:szCs w:val="24"/>
        </w:rPr>
        <w:t xml:space="preserve"> issue</w:t>
      </w:r>
      <w:r w:rsidR="001555B4" w:rsidRPr="00382D18">
        <w:rPr>
          <w:rFonts w:cs="Times New Roman"/>
          <w:sz w:val="24"/>
          <w:szCs w:val="24"/>
        </w:rPr>
        <w:t>s</w:t>
      </w:r>
      <w:r w:rsidR="00104878" w:rsidRPr="00382D18">
        <w:rPr>
          <w:rFonts w:cs="Times New Roman"/>
          <w:sz w:val="24"/>
          <w:szCs w:val="24"/>
        </w:rPr>
        <w:t xml:space="preserve"> not fully considered. </w:t>
      </w:r>
    </w:p>
    <w:p w14:paraId="17D0256D" w14:textId="72064697" w:rsidR="00511DD1" w:rsidRPr="00382D18" w:rsidRDefault="0052356D" w:rsidP="00382D18">
      <w:pPr>
        <w:tabs>
          <w:tab w:val="left" w:pos="284"/>
          <w:tab w:val="left" w:pos="720"/>
          <w:tab w:val="left" w:pos="2552"/>
        </w:tabs>
        <w:spacing w:after="0" w:line="240" w:lineRule="auto"/>
        <w:ind w:left="2552" w:hanging="2552"/>
        <w:rPr>
          <w:rFonts w:cs="Times New Roman"/>
          <w:sz w:val="24"/>
          <w:szCs w:val="24"/>
        </w:rPr>
      </w:pPr>
      <w:r w:rsidRPr="00382D18">
        <w:rPr>
          <w:rFonts w:cs="Times New Roman"/>
          <w:b/>
          <w:bCs/>
          <w:color w:val="002060"/>
          <w:sz w:val="24"/>
          <w:szCs w:val="24"/>
        </w:rPr>
        <w:tab/>
      </w:r>
      <w:r w:rsidRPr="00382D18">
        <w:rPr>
          <w:rFonts w:cs="Times New Roman"/>
          <w:b/>
          <w:bCs/>
          <w:color w:val="002060"/>
          <w:sz w:val="24"/>
          <w:szCs w:val="24"/>
        </w:rPr>
        <w:tab/>
      </w:r>
      <w:r w:rsidR="00A67F6C" w:rsidRPr="00382D18">
        <w:rPr>
          <w:rFonts w:cs="Times New Roman"/>
          <w:b/>
          <w:bCs/>
          <w:color w:val="002060"/>
          <w:sz w:val="24"/>
          <w:szCs w:val="24"/>
        </w:rPr>
        <w:t>Recommendation</w:t>
      </w:r>
      <w:r w:rsidR="00A67F6C" w:rsidRPr="00382D18">
        <w:rPr>
          <w:rFonts w:cs="Times New Roman"/>
          <w:sz w:val="24"/>
          <w:szCs w:val="24"/>
        </w:rPr>
        <w:t>:</w:t>
      </w:r>
      <w:r w:rsidR="00142283" w:rsidRPr="00382D18">
        <w:rPr>
          <w:rFonts w:cs="Times New Roman"/>
          <w:sz w:val="24"/>
          <w:szCs w:val="24"/>
        </w:rPr>
        <w:tab/>
      </w:r>
      <w:r w:rsidR="001555B4" w:rsidRPr="00382D18">
        <w:rPr>
          <w:rFonts w:cs="Times New Roman"/>
          <w:sz w:val="24"/>
          <w:szCs w:val="24"/>
        </w:rPr>
        <w:t>Findings that require action as t</w:t>
      </w:r>
      <w:r w:rsidR="00A67F6C" w:rsidRPr="00382D18">
        <w:rPr>
          <w:rFonts w:cs="Times New Roman"/>
          <w:sz w:val="24"/>
          <w:szCs w:val="24"/>
        </w:rPr>
        <w:t>here is no current practice/policy</w:t>
      </w:r>
      <w:r w:rsidR="001555B4" w:rsidRPr="00382D18">
        <w:rPr>
          <w:rFonts w:cs="Times New Roman"/>
          <w:sz w:val="24"/>
          <w:szCs w:val="24"/>
        </w:rPr>
        <w:t xml:space="preserve"> or there </w:t>
      </w:r>
      <w:r w:rsidR="00AF323D" w:rsidRPr="00382D18">
        <w:rPr>
          <w:rFonts w:cs="Times New Roman"/>
          <w:sz w:val="24"/>
          <w:szCs w:val="24"/>
        </w:rPr>
        <w:t xml:space="preserve">are </w:t>
      </w:r>
      <w:r w:rsidR="001555B4" w:rsidRPr="00382D18">
        <w:rPr>
          <w:rFonts w:cs="Times New Roman"/>
          <w:sz w:val="24"/>
          <w:szCs w:val="24"/>
        </w:rPr>
        <w:t>identified</w:t>
      </w:r>
      <w:r w:rsidR="00A67F6C" w:rsidRPr="00382D18">
        <w:rPr>
          <w:rFonts w:cs="Times New Roman"/>
          <w:sz w:val="24"/>
          <w:szCs w:val="24"/>
        </w:rPr>
        <w:t xml:space="preserve"> issues with current practice/polic</w:t>
      </w:r>
      <w:r w:rsidR="00104878" w:rsidRPr="00382D18">
        <w:rPr>
          <w:rFonts w:cs="Times New Roman"/>
          <w:sz w:val="24"/>
          <w:szCs w:val="24"/>
        </w:rPr>
        <w:t>y.</w:t>
      </w:r>
    </w:p>
    <w:p w14:paraId="3C48813B" w14:textId="77777777" w:rsidR="00511DD1" w:rsidRPr="00382D18" w:rsidRDefault="00511DD1" w:rsidP="00382D18">
      <w:pPr>
        <w:tabs>
          <w:tab w:val="left" w:pos="0"/>
          <w:tab w:val="left" w:pos="720"/>
          <w:tab w:val="left" w:pos="2070"/>
        </w:tabs>
        <w:spacing w:after="0" w:line="240" w:lineRule="auto"/>
        <w:rPr>
          <w:rFonts w:cs="Times New Roman"/>
          <w:sz w:val="24"/>
          <w:szCs w:val="24"/>
        </w:rPr>
      </w:pPr>
    </w:p>
    <w:p w14:paraId="211C56F7" w14:textId="50E2E3F0" w:rsidR="008C3CD3" w:rsidRPr="00382D18" w:rsidRDefault="00142283" w:rsidP="00382D18">
      <w:pPr>
        <w:tabs>
          <w:tab w:val="left" w:pos="0"/>
          <w:tab w:val="left" w:pos="426"/>
          <w:tab w:val="left" w:pos="709"/>
          <w:tab w:val="left" w:pos="993"/>
          <w:tab w:val="left" w:pos="2070"/>
        </w:tabs>
        <w:spacing w:after="0" w:line="240" w:lineRule="auto"/>
        <w:rPr>
          <w:rFonts w:cs="Times New Roman"/>
          <w:sz w:val="24"/>
          <w:szCs w:val="24"/>
        </w:rPr>
      </w:pPr>
      <w:r w:rsidRPr="00382D18">
        <w:rPr>
          <w:rFonts w:cs="Times New Roman"/>
          <w:sz w:val="24"/>
          <w:szCs w:val="24"/>
        </w:rPr>
        <w:t>8.</w:t>
      </w:r>
      <w:r w:rsidR="00381D19" w:rsidRPr="00382D18">
        <w:rPr>
          <w:rFonts w:cs="Times New Roman"/>
          <w:sz w:val="24"/>
          <w:szCs w:val="24"/>
        </w:rPr>
        <w:t>1.</w:t>
      </w:r>
      <w:r w:rsidR="004F5493" w:rsidRPr="00382D18">
        <w:rPr>
          <w:rFonts w:cs="Times New Roman"/>
          <w:sz w:val="24"/>
          <w:szCs w:val="24"/>
        </w:rPr>
        <w:t>2</w:t>
      </w:r>
      <w:r w:rsidRPr="00382D18">
        <w:rPr>
          <w:rFonts w:cs="Times New Roman"/>
          <w:sz w:val="24"/>
          <w:szCs w:val="24"/>
        </w:rPr>
        <w:tab/>
      </w:r>
      <w:r w:rsidR="00255960" w:rsidRPr="00382D18">
        <w:rPr>
          <w:rFonts w:cs="Times New Roman"/>
          <w:sz w:val="24"/>
          <w:szCs w:val="24"/>
        </w:rPr>
        <w:t>During the period of review</w:t>
      </w:r>
      <w:r w:rsidR="00172557" w:rsidRPr="00382D18">
        <w:rPr>
          <w:rFonts w:cs="Times New Roman"/>
          <w:sz w:val="24"/>
          <w:szCs w:val="24"/>
        </w:rPr>
        <w:t>,</w:t>
      </w:r>
      <w:r w:rsidR="00BC2D63" w:rsidRPr="00382D18">
        <w:rPr>
          <w:rFonts w:cs="Times New Roman"/>
          <w:sz w:val="24"/>
          <w:szCs w:val="24"/>
        </w:rPr>
        <w:t xml:space="preserve"> </w:t>
      </w:r>
      <w:r w:rsidR="00484997" w:rsidRPr="00382D18">
        <w:rPr>
          <w:rFonts w:cs="Times New Roman"/>
          <w:sz w:val="24"/>
          <w:szCs w:val="24"/>
        </w:rPr>
        <w:t>Person H</w:t>
      </w:r>
      <w:r w:rsidR="00592913" w:rsidRPr="00382D18">
        <w:rPr>
          <w:rFonts w:cs="Times New Roman"/>
          <w:sz w:val="24"/>
          <w:szCs w:val="24"/>
        </w:rPr>
        <w:t xml:space="preserve"> was</w:t>
      </w:r>
      <w:r w:rsidR="008C3CD3" w:rsidRPr="00382D18">
        <w:rPr>
          <w:rFonts w:cs="Times New Roman"/>
          <w:sz w:val="24"/>
          <w:szCs w:val="24"/>
        </w:rPr>
        <w:t>:</w:t>
      </w:r>
    </w:p>
    <w:p w14:paraId="0B6C6026" w14:textId="77777777" w:rsidR="00142283" w:rsidRPr="00382D18" w:rsidRDefault="00142283" w:rsidP="00382D18">
      <w:pPr>
        <w:tabs>
          <w:tab w:val="left" w:pos="0"/>
          <w:tab w:val="left" w:pos="426"/>
          <w:tab w:val="left" w:pos="993"/>
          <w:tab w:val="left" w:pos="2070"/>
        </w:tabs>
        <w:spacing w:after="0" w:line="240" w:lineRule="auto"/>
        <w:rPr>
          <w:rFonts w:cs="Times New Roman"/>
          <w:sz w:val="24"/>
          <w:szCs w:val="24"/>
        </w:rPr>
      </w:pPr>
    </w:p>
    <w:p w14:paraId="6F36B48A" w14:textId="0D137A99" w:rsidR="008C3CD3" w:rsidRPr="00382D18" w:rsidRDefault="008C3CD3" w:rsidP="00382D18">
      <w:pPr>
        <w:pStyle w:val="ListParagraph"/>
        <w:numPr>
          <w:ilvl w:val="0"/>
          <w:numId w:val="17"/>
        </w:numPr>
        <w:tabs>
          <w:tab w:val="left" w:pos="0"/>
          <w:tab w:val="left" w:pos="1701"/>
        </w:tabs>
        <w:spacing w:after="0" w:line="240" w:lineRule="auto"/>
        <w:ind w:left="1134" w:firstLine="142"/>
        <w:rPr>
          <w:rFonts w:cs="Times New Roman"/>
          <w:sz w:val="24"/>
          <w:szCs w:val="24"/>
        </w:rPr>
      </w:pPr>
      <w:r w:rsidRPr="00382D18">
        <w:rPr>
          <w:rFonts w:cs="Times New Roman"/>
          <w:sz w:val="24"/>
          <w:szCs w:val="24"/>
        </w:rPr>
        <w:t xml:space="preserve">a remand and long-term prisoner with </w:t>
      </w:r>
      <w:r w:rsidR="00CE69A8" w:rsidRPr="00382D18">
        <w:rPr>
          <w:rFonts w:cs="Times New Roman"/>
          <w:sz w:val="24"/>
          <w:szCs w:val="24"/>
        </w:rPr>
        <w:t xml:space="preserve">the </w:t>
      </w:r>
      <w:r w:rsidRPr="00382D18">
        <w:rPr>
          <w:rFonts w:cs="Times New Roman"/>
          <w:sz w:val="24"/>
          <w:szCs w:val="24"/>
        </w:rPr>
        <w:t>S</w:t>
      </w:r>
      <w:r w:rsidR="004E5FCF" w:rsidRPr="00382D18">
        <w:rPr>
          <w:rFonts w:cs="Times New Roman"/>
          <w:sz w:val="24"/>
          <w:szCs w:val="24"/>
        </w:rPr>
        <w:t xml:space="preserve">cottish </w:t>
      </w:r>
      <w:r w:rsidRPr="00382D18">
        <w:rPr>
          <w:rFonts w:cs="Times New Roman"/>
          <w:sz w:val="24"/>
          <w:szCs w:val="24"/>
        </w:rPr>
        <w:t>P</w:t>
      </w:r>
      <w:r w:rsidR="004E5FCF" w:rsidRPr="00382D18">
        <w:rPr>
          <w:rFonts w:cs="Times New Roman"/>
          <w:sz w:val="24"/>
          <w:szCs w:val="24"/>
        </w:rPr>
        <w:t xml:space="preserve">rison </w:t>
      </w:r>
      <w:r w:rsidRPr="00382D18">
        <w:rPr>
          <w:rFonts w:cs="Times New Roman"/>
          <w:sz w:val="24"/>
          <w:szCs w:val="24"/>
        </w:rPr>
        <w:t>S</w:t>
      </w:r>
      <w:r w:rsidR="004E5FCF" w:rsidRPr="00382D18">
        <w:rPr>
          <w:rFonts w:cs="Times New Roman"/>
          <w:sz w:val="24"/>
          <w:szCs w:val="24"/>
        </w:rPr>
        <w:t>ervice</w:t>
      </w:r>
      <w:r w:rsidR="00E91B1A" w:rsidRPr="00382D18">
        <w:rPr>
          <w:rFonts w:cs="Times New Roman"/>
          <w:sz w:val="24"/>
          <w:szCs w:val="24"/>
        </w:rPr>
        <w:t>,</w:t>
      </w:r>
    </w:p>
    <w:p w14:paraId="118BAD0A" w14:textId="0EFB5E4C" w:rsidR="00041215" w:rsidRPr="00382D18" w:rsidRDefault="008C3CD3" w:rsidP="00382D18">
      <w:pPr>
        <w:pStyle w:val="ListParagraph"/>
        <w:numPr>
          <w:ilvl w:val="0"/>
          <w:numId w:val="17"/>
        </w:numPr>
        <w:tabs>
          <w:tab w:val="left" w:pos="0"/>
          <w:tab w:val="left" w:pos="1701"/>
        </w:tabs>
        <w:spacing w:after="0" w:line="240" w:lineRule="auto"/>
        <w:ind w:left="1134" w:firstLine="142"/>
        <w:rPr>
          <w:rFonts w:cs="Times New Roman"/>
          <w:sz w:val="24"/>
          <w:szCs w:val="24"/>
        </w:rPr>
      </w:pPr>
      <w:r w:rsidRPr="00382D18">
        <w:rPr>
          <w:rFonts w:cs="Times New Roman"/>
          <w:sz w:val="24"/>
          <w:szCs w:val="24"/>
        </w:rPr>
        <w:t>subject of a non-parole licence supervised by CJSW</w:t>
      </w:r>
      <w:r w:rsidR="00E91B1A" w:rsidRPr="00382D18">
        <w:rPr>
          <w:rFonts w:cs="Times New Roman"/>
          <w:sz w:val="24"/>
          <w:szCs w:val="24"/>
        </w:rPr>
        <w:t>,</w:t>
      </w:r>
    </w:p>
    <w:p w14:paraId="29329E24" w14:textId="27CC6624" w:rsidR="008C3CD3" w:rsidRPr="00382D18" w:rsidRDefault="008C3CD3" w:rsidP="00382D18">
      <w:pPr>
        <w:pStyle w:val="ListParagraph"/>
        <w:numPr>
          <w:ilvl w:val="0"/>
          <w:numId w:val="17"/>
        </w:numPr>
        <w:tabs>
          <w:tab w:val="left" w:pos="0"/>
          <w:tab w:val="left" w:pos="709"/>
          <w:tab w:val="left" w:pos="1701"/>
        </w:tabs>
        <w:spacing w:after="0" w:line="240" w:lineRule="auto"/>
        <w:ind w:left="1134" w:firstLine="142"/>
        <w:rPr>
          <w:rFonts w:cs="Times New Roman"/>
          <w:sz w:val="24"/>
          <w:szCs w:val="24"/>
        </w:rPr>
      </w:pPr>
      <w:r w:rsidRPr="00382D18">
        <w:rPr>
          <w:rFonts w:cs="Times New Roman"/>
          <w:sz w:val="24"/>
          <w:szCs w:val="24"/>
        </w:rPr>
        <w:t xml:space="preserve">a RSO managed by </w:t>
      </w:r>
      <w:r w:rsidR="003D46C9" w:rsidRPr="00382D18">
        <w:rPr>
          <w:rFonts w:cs="Times New Roman"/>
          <w:sz w:val="24"/>
          <w:szCs w:val="24"/>
        </w:rPr>
        <w:t>p</w:t>
      </w:r>
      <w:r w:rsidRPr="00382D18">
        <w:rPr>
          <w:rFonts w:cs="Times New Roman"/>
          <w:sz w:val="24"/>
          <w:szCs w:val="24"/>
        </w:rPr>
        <w:t>olice</w:t>
      </w:r>
      <w:r w:rsidR="00E91B1A" w:rsidRPr="00382D18">
        <w:rPr>
          <w:rFonts w:cs="Times New Roman"/>
          <w:sz w:val="24"/>
          <w:szCs w:val="24"/>
        </w:rPr>
        <w:t>,</w:t>
      </w:r>
    </w:p>
    <w:p w14:paraId="461A1A3C" w14:textId="00130707" w:rsidR="008C3CD3" w:rsidRPr="00382D18" w:rsidRDefault="008C3CD3" w:rsidP="00382D18">
      <w:pPr>
        <w:pStyle w:val="ListParagraph"/>
        <w:numPr>
          <w:ilvl w:val="0"/>
          <w:numId w:val="17"/>
        </w:numPr>
        <w:tabs>
          <w:tab w:val="left" w:pos="0"/>
          <w:tab w:val="left" w:pos="1701"/>
        </w:tabs>
        <w:spacing w:after="0" w:line="240" w:lineRule="auto"/>
        <w:ind w:left="1134" w:firstLine="142"/>
        <w:rPr>
          <w:rFonts w:cs="Times New Roman"/>
          <w:sz w:val="24"/>
          <w:szCs w:val="24"/>
        </w:rPr>
      </w:pPr>
      <w:r w:rsidRPr="00382D18">
        <w:rPr>
          <w:rFonts w:cs="Times New Roman"/>
          <w:sz w:val="24"/>
          <w:szCs w:val="24"/>
        </w:rPr>
        <w:t>involved with mental health services in prison and in the community, and</w:t>
      </w:r>
    </w:p>
    <w:p w14:paraId="7501525C" w14:textId="44C5116F" w:rsidR="008C3CD3" w:rsidRPr="00382D18" w:rsidRDefault="00E91B1A" w:rsidP="00382D18">
      <w:pPr>
        <w:pStyle w:val="ListParagraph"/>
        <w:numPr>
          <w:ilvl w:val="0"/>
          <w:numId w:val="17"/>
        </w:numPr>
        <w:tabs>
          <w:tab w:val="left" w:pos="0"/>
          <w:tab w:val="left" w:pos="1701"/>
        </w:tabs>
        <w:spacing w:after="0" w:line="240" w:lineRule="auto"/>
        <w:ind w:left="1134" w:firstLine="142"/>
        <w:rPr>
          <w:rFonts w:cs="Times New Roman"/>
          <w:sz w:val="24"/>
          <w:szCs w:val="24"/>
        </w:rPr>
      </w:pPr>
      <w:r w:rsidRPr="00382D18">
        <w:rPr>
          <w:rFonts w:cs="Times New Roman"/>
          <w:sz w:val="24"/>
          <w:szCs w:val="24"/>
        </w:rPr>
        <w:t>being managed under MAPPA.</w:t>
      </w:r>
    </w:p>
    <w:p w14:paraId="47C81082" w14:textId="15949C30" w:rsidR="00E91B1A" w:rsidRPr="00382D18" w:rsidRDefault="00E91B1A" w:rsidP="00382D18">
      <w:pPr>
        <w:tabs>
          <w:tab w:val="left" w:pos="0"/>
        </w:tabs>
        <w:spacing w:after="0" w:line="240" w:lineRule="auto"/>
        <w:ind w:left="1134" w:hanging="425"/>
        <w:rPr>
          <w:rFonts w:cs="Times New Roman"/>
          <w:sz w:val="24"/>
          <w:szCs w:val="24"/>
        </w:rPr>
      </w:pPr>
    </w:p>
    <w:p w14:paraId="2C43CF87" w14:textId="34061392" w:rsidR="00142283" w:rsidRPr="00382D18" w:rsidRDefault="00142283" w:rsidP="00382D18">
      <w:pPr>
        <w:tabs>
          <w:tab w:val="left" w:pos="0"/>
          <w:tab w:val="left" w:pos="426"/>
          <w:tab w:val="left" w:pos="709"/>
          <w:tab w:val="left" w:pos="2070"/>
        </w:tabs>
        <w:spacing w:after="0" w:line="240" w:lineRule="auto"/>
        <w:ind w:left="709" w:hanging="709"/>
        <w:rPr>
          <w:rFonts w:cs="Times New Roman"/>
          <w:sz w:val="24"/>
          <w:szCs w:val="24"/>
        </w:rPr>
      </w:pPr>
      <w:r w:rsidRPr="00382D18">
        <w:rPr>
          <w:rFonts w:cs="Times New Roman"/>
          <w:sz w:val="24"/>
          <w:szCs w:val="24"/>
        </w:rPr>
        <w:t>8.</w:t>
      </w:r>
      <w:r w:rsidR="00381D19" w:rsidRPr="00382D18">
        <w:rPr>
          <w:rFonts w:cs="Times New Roman"/>
          <w:sz w:val="24"/>
          <w:szCs w:val="24"/>
        </w:rPr>
        <w:t>1.</w:t>
      </w:r>
      <w:r w:rsidR="004F5493" w:rsidRPr="00382D18">
        <w:rPr>
          <w:rFonts w:cs="Times New Roman"/>
          <w:sz w:val="24"/>
          <w:szCs w:val="24"/>
        </w:rPr>
        <w:t>3</w:t>
      </w:r>
      <w:r w:rsidRPr="00382D18">
        <w:rPr>
          <w:rFonts w:cs="Times New Roman"/>
          <w:sz w:val="24"/>
          <w:szCs w:val="24"/>
        </w:rPr>
        <w:tab/>
      </w:r>
      <w:r w:rsidR="00241EE5" w:rsidRPr="00382D18">
        <w:rPr>
          <w:rFonts w:cs="Times New Roman"/>
          <w:sz w:val="24"/>
          <w:szCs w:val="24"/>
        </w:rPr>
        <w:t xml:space="preserve">It is the opinion of the Independent Reviewer that the </w:t>
      </w:r>
      <w:r w:rsidR="004E5FCF" w:rsidRPr="00382D18">
        <w:rPr>
          <w:rFonts w:cs="Times New Roman"/>
          <w:sz w:val="24"/>
          <w:szCs w:val="24"/>
        </w:rPr>
        <w:t xml:space="preserve">following </w:t>
      </w:r>
      <w:r w:rsidR="00241EE5" w:rsidRPr="00382D18">
        <w:rPr>
          <w:rFonts w:cs="Times New Roman"/>
          <w:sz w:val="24"/>
          <w:szCs w:val="24"/>
        </w:rPr>
        <w:t xml:space="preserve">findings had no influence or bearing on the circumstances surrounding Woman A’s death. The </w:t>
      </w:r>
      <w:r w:rsidR="007D5B6E" w:rsidRPr="00382D18">
        <w:rPr>
          <w:rFonts w:cs="Times New Roman"/>
          <w:sz w:val="24"/>
          <w:szCs w:val="24"/>
        </w:rPr>
        <w:t>r</w:t>
      </w:r>
      <w:r w:rsidR="00241EE5" w:rsidRPr="00382D18">
        <w:rPr>
          <w:rFonts w:cs="Times New Roman"/>
          <w:sz w:val="24"/>
          <w:szCs w:val="24"/>
        </w:rPr>
        <w:t xml:space="preserve">ape and </w:t>
      </w:r>
      <w:r w:rsidR="007D5B6E" w:rsidRPr="00382D18">
        <w:rPr>
          <w:rFonts w:cs="Times New Roman"/>
          <w:sz w:val="24"/>
          <w:szCs w:val="24"/>
        </w:rPr>
        <w:t>m</w:t>
      </w:r>
      <w:r w:rsidR="00241EE5" w:rsidRPr="00382D18">
        <w:rPr>
          <w:rFonts w:cs="Times New Roman"/>
          <w:sz w:val="24"/>
          <w:szCs w:val="24"/>
        </w:rPr>
        <w:t>urder of Woman A was a spontaneous and impulsive act which could not have been predicted or prevented.</w:t>
      </w:r>
    </w:p>
    <w:p w14:paraId="1C421411" w14:textId="77777777" w:rsidR="00142283" w:rsidRPr="00382D18" w:rsidRDefault="00142283" w:rsidP="00382D18">
      <w:pPr>
        <w:tabs>
          <w:tab w:val="left" w:pos="0"/>
          <w:tab w:val="left" w:pos="426"/>
          <w:tab w:val="left" w:pos="2070"/>
        </w:tabs>
        <w:spacing w:after="0" w:line="240" w:lineRule="auto"/>
        <w:ind w:left="426" w:hanging="426"/>
        <w:rPr>
          <w:rFonts w:cs="Times New Roman"/>
          <w:sz w:val="24"/>
          <w:szCs w:val="24"/>
        </w:rPr>
      </w:pPr>
    </w:p>
    <w:p w14:paraId="0B1446C6" w14:textId="1BD5C2DB" w:rsidR="007472D2" w:rsidRPr="00382D18" w:rsidRDefault="00142283" w:rsidP="00382D18">
      <w:pPr>
        <w:tabs>
          <w:tab w:val="left" w:pos="0"/>
          <w:tab w:val="left" w:pos="426"/>
          <w:tab w:val="left" w:pos="709"/>
          <w:tab w:val="left" w:pos="2070"/>
        </w:tabs>
        <w:spacing w:after="0" w:line="240" w:lineRule="auto"/>
        <w:ind w:left="709" w:hanging="709"/>
        <w:rPr>
          <w:rFonts w:cs="Times New Roman"/>
          <w:sz w:val="24"/>
          <w:szCs w:val="24"/>
        </w:rPr>
      </w:pPr>
      <w:r w:rsidRPr="00382D18">
        <w:rPr>
          <w:rFonts w:cs="Times New Roman"/>
          <w:sz w:val="24"/>
          <w:szCs w:val="24"/>
        </w:rPr>
        <w:t>8.</w:t>
      </w:r>
      <w:r w:rsidR="00381D19" w:rsidRPr="00382D18">
        <w:rPr>
          <w:rFonts w:cs="Times New Roman"/>
          <w:sz w:val="24"/>
          <w:szCs w:val="24"/>
        </w:rPr>
        <w:t>1.</w:t>
      </w:r>
      <w:r w:rsidR="004F5493" w:rsidRPr="00382D18">
        <w:rPr>
          <w:rFonts w:cs="Times New Roman"/>
          <w:sz w:val="24"/>
          <w:szCs w:val="24"/>
        </w:rPr>
        <w:t>4</w:t>
      </w:r>
      <w:r w:rsidRPr="00382D18">
        <w:rPr>
          <w:rFonts w:cs="Times New Roman"/>
          <w:sz w:val="24"/>
          <w:szCs w:val="24"/>
        </w:rPr>
        <w:tab/>
      </w:r>
      <w:r w:rsidR="00E91B1A" w:rsidRPr="00382D18">
        <w:rPr>
          <w:rFonts w:cs="Times New Roman"/>
          <w:sz w:val="24"/>
          <w:szCs w:val="24"/>
        </w:rPr>
        <w:t xml:space="preserve">The following </w:t>
      </w:r>
      <w:r w:rsidR="00241EE5" w:rsidRPr="00382D18">
        <w:rPr>
          <w:rFonts w:cs="Times New Roman"/>
          <w:sz w:val="24"/>
          <w:szCs w:val="24"/>
        </w:rPr>
        <w:t>sections will examine</w:t>
      </w:r>
      <w:r w:rsidR="00E91B1A" w:rsidRPr="00382D18">
        <w:rPr>
          <w:rFonts w:cs="Times New Roman"/>
          <w:sz w:val="24"/>
          <w:szCs w:val="24"/>
        </w:rPr>
        <w:t xml:space="preserve"> the involvement of each agency</w:t>
      </w:r>
      <w:r w:rsidR="00241EE5" w:rsidRPr="00382D18">
        <w:rPr>
          <w:rFonts w:cs="Times New Roman"/>
          <w:sz w:val="24"/>
          <w:szCs w:val="24"/>
        </w:rPr>
        <w:t>, the operation of MAPPA</w:t>
      </w:r>
      <w:r w:rsidR="00E91B1A" w:rsidRPr="00382D18">
        <w:rPr>
          <w:rFonts w:cs="Times New Roman"/>
          <w:sz w:val="24"/>
          <w:szCs w:val="24"/>
        </w:rPr>
        <w:t xml:space="preserve"> and </w:t>
      </w:r>
      <w:r w:rsidR="00241EE5" w:rsidRPr="00382D18">
        <w:rPr>
          <w:rFonts w:cs="Times New Roman"/>
          <w:sz w:val="24"/>
          <w:szCs w:val="24"/>
        </w:rPr>
        <w:t>the assessment of risk</w:t>
      </w:r>
      <w:r w:rsidR="007316ED" w:rsidRPr="00382D18">
        <w:rPr>
          <w:rFonts w:cs="Times New Roman"/>
          <w:sz w:val="24"/>
          <w:szCs w:val="24"/>
        </w:rPr>
        <w:t xml:space="preserve"> of </w:t>
      </w:r>
      <w:r w:rsidR="00484997" w:rsidRPr="00382D18">
        <w:rPr>
          <w:rFonts w:cs="Times New Roman"/>
          <w:sz w:val="24"/>
          <w:szCs w:val="24"/>
        </w:rPr>
        <w:t>Person H</w:t>
      </w:r>
      <w:r w:rsidR="007472D2" w:rsidRPr="00382D18">
        <w:rPr>
          <w:rFonts w:cs="Times New Roman"/>
          <w:sz w:val="24"/>
          <w:szCs w:val="24"/>
        </w:rPr>
        <w:t>:</w:t>
      </w:r>
    </w:p>
    <w:p w14:paraId="05FD5389" w14:textId="77777777" w:rsidR="007472D2" w:rsidRPr="00382D18" w:rsidRDefault="007472D2" w:rsidP="00382D18">
      <w:pPr>
        <w:spacing w:after="0" w:line="240" w:lineRule="auto"/>
        <w:rPr>
          <w:rFonts w:cs="Times New Roman"/>
          <w:sz w:val="24"/>
          <w:szCs w:val="24"/>
        </w:rPr>
      </w:pPr>
    </w:p>
    <w:p w14:paraId="3DD388D7" w14:textId="1AF7C5F4" w:rsidR="007472D2" w:rsidRPr="00382D18" w:rsidRDefault="00142283" w:rsidP="00382D18">
      <w:pPr>
        <w:tabs>
          <w:tab w:val="left" w:pos="567"/>
          <w:tab w:val="left" w:pos="709"/>
        </w:tabs>
        <w:spacing w:after="0" w:line="240" w:lineRule="auto"/>
        <w:rPr>
          <w:rFonts w:cs="Times New Roman"/>
          <w:b/>
          <w:bCs/>
          <w:color w:val="002060"/>
          <w:sz w:val="24"/>
          <w:szCs w:val="24"/>
          <w:u w:val="single"/>
        </w:rPr>
      </w:pPr>
      <w:r w:rsidRPr="00382D18">
        <w:rPr>
          <w:rFonts w:cs="Times New Roman"/>
          <w:b/>
          <w:bCs/>
          <w:color w:val="002060"/>
          <w:sz w:val="24"/>
          <w:szCs w:val="24"/>
        </w:rPr>
        <w:t>8.</w:t>
      </w:r>
      <w:r w:rsidR="00381D19" w:rsidRPr="00382D18">
        <w:rPr>
          <w:rFonts w:cs="Times New Roman"/>
          <w:b/>
          <w:bCs/>
          <w:color w:val="002060"/>
          <w:sz w:val="24"/>
          <w:szCs w:val="24"/>
        </w:rPr>
        <w:t>2</w:t>
      </w:r>
      <w:r w:rsidRPr="00382D18">
        <w:rPr>
          <w:rFonts w:cs="Times New Roman"/>
          <w:b/>
          <w:bCs/>
          <w:color w:val="002060"/>
          <w:sz w:val="24"/>
          <w:szCs w:val="24"/>
        </w:rPr>
        <w:tab/>
      </w:r>
      <w:r w:rsidR="004F21D5" w:rsidRPr="00382D18">
        <w:rPr>
          <w:rFonts w:cs="Times New Roman"/>
          <w:b/>
          <w:bCs/>
          <w:color w:val="002060"/>
          <w:sz w:val="24"/>
          <w:szCs w:val="24"/>
        </w:rPr>
        <w:tab/>
      </w:r>
      <w:r w:rsidR="007472D2" w:rsidRPr="00382D18">
        <w:rPr>
          <w:rFonts w:cs="Times New Roman"/>
          <w:b/>
          <w:bCs/>
          <w:color w:val="002060"/>
          <w:sz w:val="24"/>
          <w:szCs w:val="24"/>
          <w:u w:val="single"/>
        </w:rPr>
        <w:t>SCOTTISH PRISON SERVICE (SPS)</w:t>
      </w:r>
    </w:p>
    <w:p w14:paraId="7B69242D" w14:textId="77777777" w:rsidR="00142283" w:rsidRPr="00382D18" w:rsidRDefault="00142283" w:rsidP="00382D18">
      <w:pPr>
        <w:spacing w:after="0" w:line="240" w:lineRule="auto"/>
        <w:rPr>
          <w:rFonts w:cs="Times New Roman"/>
          <w:sz w:val="24"/>
          <w:szCs w:val="24"/>
        </w:rPr>
      </w:pPr>
    </w:p>
    <w:p w14:paraId="0D8BC493" w14:textId="26844103" w:rsidR="00142283" w:rsidRPr="00382D18" w:rsidRDefault="00142283" w:rsidP="00382D18">
      <w:pPr>
        <w:tabs>
          <w:tab w:val="left" w:pos="709"/>
        </w:tabs>
        <w:spacing w:after="0" w:line="240" w:lineRule="auto"/>
        <w:ind w:left="709" w:hanging="709"/>
        <w:rPr>
          <w:rFonts w:cs="Times New Roman"/>
          <w:sz w:val="24"/>
          <w:szCs w:val="24"/>
        </w:rPr>
      </w:pPr>
      <w:r w:rsidRPr="00382D18">
        <w:rPr>
          <w:rFonts w:cs="Times New Roman"/>
          <w:sz w:val="24"/>
          <w:szCs w:val="24"/>
        </w:rPr>
        <w:t>8.</w:t>
      </w:r>
      <w:r w:rsidR="00381D19" w:rsidRPr="00382D18">
        <w:rPr>
          <w:rFonts w:cs="Times New Roman"/>
          <w:sz w:val="24"/>
          <w:szCs w:val="24"/>
        </w:rPr>
        <w:t>2</w:t>
      </w:r>
      <w:r w:rsidRPr="00382D18">
        <w:rPr>
          <w:rFonts w:cs="Times New Roman"/>
          <w:sz w:val="24"/>
          <w:szCs w:val="24"/>
        </w:rPr>
        <w:t>.1</w:t>
      </w:r>
      <w:r w:rsidRPr="00382D18">
        <w:rPr>
          <w:rFonts w:cs="Times New Roman"/>
          <w:sz w:val="24"/>
          <w:szCs w:val="24"/>
        </w:rPr>
        <w:tab/>
      </w:r>
      <w:r w:rsidR="004F21D5" w:rsidRPr="00382D18">
        <w:rPr>
          <w:rFonts w:cs="Times New Roman"/>
          <w:sz w:val="24"/>
          <w:szCs w:val="24"/>
        </w:rPr>
        <w:tab/>
      </w:r>
      <w:r w:rsidR="00484997" w:rsidRPr="00382D18">
        <w:rPr>
          <w:rFonts w:cs="Times New Roman"/>
          <w:sz w:val="24"/>
          <w:szCs w:val="24"/>
        </w:rPr>
        <w:t>Person H</w:t>
      </w:r>
      <w:r w:rsidR="00901E49" w:rsidRPr="00382D18">
        <w:rPr>
          <w:rFonts w:cs="Times New Roman"/>
          <w:sz w:val="24"/>
          <w:szCs w:val="24"/>
        </w:rPr>
        <w:t xml:space="preserve"> </w:t>
      </w:r>
      <w:r w:rsidR="003D3196" w:rsidRPr="00382D18">
        <w:rPr>
          <w:rFonts w:cs="Times New Roman"/>
          <w:sz w:val="24"/>
          <w:szCs w:val="24"/>
        </w:rPr>
        <w:t xml:space="preserve">entered </w:t>
      </w:r>
      <w:r w:rsidR="00DB1311" w:rsidRPr="00382D18">
        <w:rPr>
          <w:rFonts w:cs="Times New Roman"/>
          <w:sz w:val="24"/>
          <w:szCs w:val="24"/>
        </w:rPr>
        <w:t xml:space="preserve">HMP Barlinnie </w:t>
      </w:r>
      <w:r w:rsidR="003D3196" w:rsidRPr="00382D18">
        <w:rPr>
          <w:rFonts w:cs="Times New Roman"/>
          <w:sz w:val="24"/>
          <w:szCs w:val="24"/>
        </w:rPr>
        <w:t xml:space="preserve">on </w:t>
      </w:r>
      <w:r w:rsidR="00DB1311" w:rsidRPr="00382D18">
        <w:rPr>
          <w:rFonts w:cs="Times New Roman"/>
          <w:sz w:val="24"/>
          <w:szCs w:val="24"/>
        </w:rPr>
        <w:t>17/06/2013 and</w:t>
      </w:r>
      <w:r w:rsidR="00BD1D9C" w:rsidRPr="00382D18">
        <w:rPr>
          <w:rFonts w:cs="Times New Roman"/>
          <w:sz w:val="24"/>
          <w:szCs w:val="24"/>
        </w:rPr>
        <w:t xml:space="preserve"> spent almost 6.5 months on remand prior to being sentenced</w:t>
      </w:r>
      <w:r w:rsidR="00EB4148" w:rsidRPr="00382D18">
        <w:rPr>
          <w:rFonts w:cs="Times New Roman"/>
          <w:sz w:val="24"/>
          <w:szCs w:val="24"/>
        </w:rPr>
        <w:t xml:space="preserve"> </w:t>
      </w:r>
      <w:r w:rsidR="004E5FCF" w:rsidRPr="00382D18">
        <w:rPr>
          <w:rFonts w:cs="Times New Roman"/>
          <w:sz w:val="24"/>
          <w:szCs w:val="24"/>
        </w:rPr>
        <w:t xml:space="preserve">to 7 years &amp; 6 months imprisonment </w:t>
      </w:r>
      <w:r w:rsidR="00EB4148" w:rsidRPr="00382D18">
        <w:rPr>
          <w:rFonts w:cs="Times New Roman"/>
          <w:sz w:val="24"/>
          <w:szCs w:val="24"/>
        </w:rPr>
        <w:t xml:space="preserve">for </w:t>
      </w:r>
      <w:r w:rsidR="00B87C98" w:rsidRPr="00382D18">
        <w:rPr>
          <w:rFonts w:cs="Times New Roman"/>
          <w:sz w:val="24"/>
          <w:szCs w:val="24"/>
        </w:rPr>
        <w:t>r</w:t>
      </w:r>
      <w:r w:rsidR="004E5FCF" w:rsidRPr="00382D18">
        <w:rPr>
          <w:rFonts w:cs="Times New Roman"/>
          <w:sz w:val="24"/>
          <w:szCs w:val="24"/>
        </w:rPr>
        <w:t>ape</w:t>
      </w:r>
      <w:r w:rsidR="00DB1311" w:rsidRPr="00382D18">
        <w:rPr>
          <w:rFonts w:cs="Times New Roman"/>
          <w:sz w:val="24"/>
          <w:szCs w:val="24"/>
        </w:rPr>
        <w:t>.</w:t>
      </w:r>
      <w:r w:rsidR="00BD1D9C" w:rsidRPr="00382D18">
        <w:rPr>
          <w:rFonts w:cs="Times New Roman"/>
          <w:sz w:val="24"/>
          <w:szCs w:val="24"/>
        </w:rPr>
        <w:t xml:space="preserve"> </w:t>
      </w:r>
      <w:r w:rsidR="00013FB4" w:rsidRPr="00382D18">
        <w:rPr>
          <w:rFonts w:cs="Times New Roman"/>
          <w:sz w:val="24"/>
          <w:szCs w:val="24"/>
        </w:rPr>
        <w:t>A</w:t>
      </w:r>
      <w:r w:rsidR="00BD1D9C" w:rsidRPr="00382D18">
        <w:rPr>
          <w:rFonts w:cs="Times New Roman"/>
          <w:sz w:val="24"/>
          <w:szCs w:val="24"/>
        </w:rPr>
        <w:t>s a long</w:t>
      </w:r>
      <w:r w:rsidR="009E7442" w:rsidRPr="00382D18">
        <w:rPr>
          <w:rFonts w:cs="Times New Roman"/>
          <w:sz w:val="24"/>
          <w:szCs w:val="24"/>
        </w:rPr>
        <w:t>-</w:t>
      </w:r>
      <w:r w:rsidR="00BD1D9C" w:rsidRPr="00382D18">
        <w:rPr>
          <w:rFonts w:cs="Times New Roman"/>
          <w:sz w:val="24"/>
          <w:szCs w:val="24"/>
        </w:rPr>
        <w:t>term prisoner and RSO</w:t>
      </w:r>
      <w:r w:rsidR="00013FB4" w:rsidRPr="00382D18">
        <w:rPr>
          <w:rFonts w:cs="Times New Roman"/>
          <w:sz w:val="24"/>
          <w:szCs w:val="24"/>
        </w:rPr>
        <w:t xml:space="preserve">, </w:t>
      </w:r>
      <w:r w:rsidR="004E5FCF" w:rsidRPr="00382D18">
        <w:rPr>
          <w:rFonts w:cs="Times New Roman"/>
          <w:sz w:val="24"/>
          <w:szCs w:val="24"/>
        </w:rPr>
        <w:t>he</w:t>
      </w:r>
      <w:r w:rsidR="00013FB4" w:rsidRPr="00382D18">
        <w:rPr>
          <w:rFonts w:cs="Times New Roman"/>
          <w:sz w:val="24"/>
          <w:szCs w:val="24"/>
        </w:rPr>
        <w:t xml:space="preserve"> was transferred to HMP Glenochil on </w:t>
      </w:r>
      <w:bookmarkStart w:id="2" w:name="_Hlk104895263"/>
      <w:r w:rsidR="00013FB4" w:rsidRPr="00382D18">
        <w:rPr>
          <w:rFonts w:cs="Times New Roman"/>
          <w:sz w:val="24"/>
          <w:szCs w:val="24"/>
        </w:rPr>
        <w:t>28/03/2014</w:t>
      </w:r>
      <w:bookmarkEnd w:id="2"/>
      <w:r w:rsidR="004E5FCF" w:rsidRPr="00382D18">
        <w:rPr>
          <w:rFonts w:cs="Times New Roman"/>
          <w:sz w:val="24"/>
          <w:szCs w:val="24"/>
        </w:rPr>
        <w:t xml:space="preserve"> and</w:t>
      </w:r>
      <w:r w:rsidR="00001574" w:rsidRPr="00382D18">
        <w:rPr>
          <w:rFonts w:cs="Times New Roman"/>
          <w:sz w:val="24"/>
          <w:szCs w:val="24"/>
        </w:rPr>
        <w:t xml:space="preserve"> remained </w:t>
      </w:r>
      <w:r w:rsidR="004E5FCF" w:rsidRPr="00382D18">
        <w:rPr>
          <w:rFonts w:cs="Times New Roman"/>
          <w:sz w:val="24"/>
          <w:szCs w:val="24"/>
        </w:rPr>
        <w:t>there</w:t>
      </w:r>
      <w:r w:rsidR="00001574" w:rsidRPr="00382D18">
        <w:rPr>
          <w:rFonts w:cs="Times New Roman"/>
          <w:sz w:val="24"/>
          <w:szCs w:val="24"/>
        </w:rPr>
        <w:t xml:space="preserve"> for the duration of his sentence</w:t>
      </w:r>
      <w:r w:rsidR="004E5FCF" w:rsidRPr="00382D18">
        <w:rPr>
          <w:rFonts w:cs="Times New Roman"/>
          <w:sz w:val="24"/>
          <w:szCs w:val="24"/>
        </w:rPr>
        <w:t>. He</w:t>
      </w:r>
      <w:r w:rsidR="0089754C" w:rsidRPr="00382D18">
        <w:rPr>
          <w:rFonts w:cs="Times New Roman"/>
          <w:sz w:val="24"/>
          <w:szCs w:val="24"/>
        </w:rPr>
        <w:t xml:space="preserve"> had no community access</w:t>
      </w:r>
      <w:r w:rsidR="00001574" w:rsidRPr="00382D18">
        <w:rPr>
          <w:rFonts w:cs="Times New Roman"/>
          <w:sz w:val="24"/>
          <w:szCs w:val="24"/>
        </w:rPr>
        <w:t>.</w:t>
      </w:r>
      <w:r w:rsidR="00DB1311" w:rsidRPr="00382D18">
        <w:rPr>
          <w:rFonts w:cs="Times New Roman"/>
          <w:sz w:val="24"/>
          <w:szCs w:val="24"/>
        </w:rPr>
        <w:t xml:space="preserve"> </w:t>
      </w:r>
    </w:p>
    <w:p w14:paraId="2E18110E" w14:textId="77777777" w:rsidR="00142283" w:rsidRPr="00382D18" w:rsidRDefault="00142283" w:rsidP="00382D18">
      <w:pPr>
        <w:tabs>
          <w:tab w:val="left" w:pos="567"/>
        </w:tabs>
        <w:spacing w:after="0" w:line="240" w:lineRule="auto"/>
        <w:ind w:left="567" w:hanging="567"/>
        <w:rPr>
          <w:rFonts w:cs="Times New Roman"/>
          <w:sz w:val="24"/>
          <w:szCs w:val="24"/>
        </w:rPr>
      </w:pPr>
    </w:p>
    <w:p w14:paraId="70A61573" w14:textId="275B6F63" w:rsidR="00001574" w:rsidRPr="00382D18" w:rsidRDefault="00142283" w:rsidP="00382D18">
      <w:pPr>
        <w:tabs>
          <w:tab w:val="left" w:pos="567"/>
        </w:tabs>
        <w:spacing w:after="0" w:line="240" w:lineRule="auto"/>
        <w:ind w:left="709" w:hanging="709"/>
        <w:rPr>
          <w:rFonts w:cs="Times New Roman"/>
          <w:sz w:val="24"/>
          <w:szCs w:val="24"/>
        </w:rPr>
      </w:pPr>
      <w:r w:rsidRPr="00382D18">
        <w:rPr>
          <w:rFonts w:cs="Times New Roman"/>
          <w:sz w:val="24"/>
          <w:szCs w:val="24"/>
        </w:rPr>
        <w:t>8.</w:t>
      </w:r>
      <w:r w:rsidR="00381D19" w:rsidRPr="00382D18">
        <w:rPr>
          <w:rFonts w:cs="Times New Roman"/>
          <w:sz w:val="24"/>
          <w:szCs w:val="24"/>
        </w:rPr>
        <w:t>2</w:t>
      </w:r>
      <w:r w:rsidRPr="00382D18">
        <w:rPr>
          <w:rFonts w:cs="Times New Roman"/>
          <w:sz w:val="24"/>
          <w:szCs w:val="24"/>
        </w:rPr>
        <w:t>.2</w:t>
      </w:r>
      <w:r w:rsidRPr="00382D18">
        <w:rPr>
          <w:rFonts w:cs="Times New Roman"/>
          <w:sz w:val="24"/>
          <w:szCs w:val="24"/>
        </w:rPr>
        <w:tab/>
      </w:r>
      <w:r w:rsidR="004F21D5" w:rsidRPr="00382D18">
        <w:rPr>
          <w:rFonts w:cs="Times New Roman"/>
          <w:sz w:val="24"/>
          <w:szCs w:val="24"/>
        </w:rPr>
        <w:tab/>
      </w:r>
      <w:r w:rsidR="00001574" w:rsidRPr="00382D18">
        <w:rPr>
          <w:rFonts w:cs="Times New Roman"/>
          <w:sz w:val="24"/>
          <w:szCs w:val="24"/>
        </w:rPr>
        <w:t xml:space="preserve">On 13/03/2015, a Generic Programme Assessment (GPA) was completed for </w:t>
      </w:r>
      <w:r w:rsidR="00484997" w:rsidRPr="00382D18">
        <w:rPr>
          <w:rFonts w:cs="Times New Roman"/>
          <w:sz w:val="24"/>
          <w:szCs w:val="24"/>
        </w:rPr>
        <w:t>Person H</w:t>
      </w:r>
      <w:r w:rsidR="00001574" w:rsidRPr="00382D18">
        <w:rPr>
          <w:rFonts w:cs="Times New Roman"/>
          <w:sz w:val="24"/>
          <w:szCs w:val="24"/>
        </w:rPr>
        <w:t xml:space="preserve">. This considers what programmes are most appropriate for the </w:t>
      </w:r>
      <w:r w:rsidR="004D79FC" w:rsidRPr="00382D18">
        <w:rPr>
          <w:rFonts w:cs="Times New Roman"/>
          <w:sz w:val="24"/>
          <w:szCs w:val="24"/>
        </w:rPr>
        <w:t>prisoner</w:t>
      </w:r>
      <w:r w:rsidR="00001574" w:rsidRPr="00382D18">
        <w:rPr>
          <w:rFonts w:cs="Times New Roman"/>
          <w:sz w:val="24"/>
          <w:szCs w:val="24"/>
        </w:rPr>
        <w:t xml:space="preserve"> and leads to the development of a programme plan. </w:t>
      </w:r>
      <w:r w:rsidR="00DB1311" w:rsidRPr="00382D18">
        <w:rPr>
          <w:rFonts w:cs="Times New Roman"/>
          <w:sz w:val="24"/>
          <w:szCs w:val="24"/>
        </w:rPr>
        <w:t>The</w:t>
      </w:r>
      <w:r w:rsidR="00001574" w:rsidRPr="00382D18">
        <w:rPr>
          <w:rFonts w:cs="Times New Roman"/>
          <w:sz w:val="24"/>
          <w:szCs w:val="24"/>
        </w:rPr>
        <w:t xml:space="preserve"> GPA is presented to the Programme Case </w:t>
      </w:r>
      <w:r w:rsidR="000F3049" w:rsidRPr="00382D18">
        <w:rPr>
          <w:rFonts w:cs="Times New Roman"/>
          <w:sz w:val="24"/>
          <w:szCs w:val="24"/>
        </w:rPr>
        <w:t xml:space="preserve">Management Board (PCMB) </w:t>
      </w:r>
      <w:r w:rsidR="00DB1311" w:rsidRPr="00382D18">
        <w:rPr>
          <w:rFonts w:cs="Times New Roman"/>
          <w:sz w:val="24"/>
          <w:szCs w:val="24"/>
        </w:rPr>
        <w:t xml:space="preserve">who </w:t>
      </w:r>
      <w:r w:rsidR="003E2527" w:rsidRPr="00382D18">
        <w:rPr>
          <w:rFonts w:cs="Times New Roman"/>
          <w:sz w:val="24"/>
          <w:szCs w:val="24"/>
        </w:rPr>
        <w:t>decide</w:t>
      </w:r>
      <w:r w:rsidR="002141B5" w:rsidRPr="00382D18">
        <w:rPr>
          <w:rFonts w:cs="Times New Roman"/>
          <w:sz w:val="24"/>
          <w:szCs w:val="24"/>
        </w:rPr>
        <w:t xml:space="preserve"> </w:t>
      </w:r>
      <w:r w:rsidR="00F5690B" w:rsidRPr="00382D18">
        <w:rPr>
          <w:rFonts w:cs="Times New Roman"/>
          <w:sz w:val="24"/>
          <w:szCs w:val="24"/>
        </w:rPr>
        <w:t xml:space="preserve">what </w:t>
      </w:r>
      <w:r w:rsidR="000F3049" w:rsidRPr="00382D18">
        <w:rPr>
          <w:rFonts w:cs="Times New Roman"/>
          <w:sz w:val="24"/>
          <w:szCs w:val="24"/>
        </w:rPr>
        <w:t>programmes</w:t>
      </w:r>
      <w:r w:rsidR="00F5690B" w:rsidRPr="00382D18">
        <w:rPr>
          <w:rFonts w:cs="Times New Roman"/>
          <w:sz w:val="24"/>
          <w:szCs w:val="24"/>
        </w:rPr>
        <w:t xml:space="preserve"> are appropriate</w:t>
      </w:r>
      <w:r w:rsidR="002141B5" w:rsidRPr="00382D18">
        <w:rPr>
          <w:rFonts w:cs="Times New Roman"/>
          <w:sz w:val="24"/>
          <w:szCs w:val="24"/>
        </w:rPr>
        <w:t>. O</w:t>
      </w:r>
      <w:r w:rsidR="000F3049" w:rsidRPr="00382D18">
        <w:rPr>
          <w:rFonts w:cs="Times New Roman"/>
          <w:sz w:val="24"/>
          <w:szCs w:val="24"/>
        </w:rPr>
        <w:t xml:space="preserve">nly </w:t>
      </w:r>
      <w:r w:rsidR="002141B5" w:rsidRPr="00382D18">
        <w:rPr>
          <w:rFonts w:cs="Times New Roman"/>
          <w:sz w:val="24"/>
          <w:szCs w:val="24"/>
        </w:rPr>
        <w:t>after this ratification</w:t>
      </w:r>
      <w:r w:rsidR="000F3049" w:rsidRPr="00382D18">
        <w:rPr>
          <w:rFonts w:cs="Times New Roman"/>
          <w:sz w:val="24"/>
          <w:szCs w:val="24"/>
        </w:rPr>
        <w:t xml:space="preserve"> will </w:t>
      </w:r>
      <w:r w:rsidR="002141B5" w:rsidRPr="00382D18">
        <w:rPr>
          <w:rFonts w:cs="Times New Roman"/>
          <w:sz w:val="24"/>
          <w:szCs w:val="24"/>
        </w:rPr>
        <w:t>a prisoner</w:t>
      </w:r>
      <w:r w:rsidR="000F3049" w:rsidRPr="00382D18">
        <w:rPr>
          <w:rFonts w:cs="Times New Roman"/>
          <w:sz w:val="24"/>
          <w:szCs w:val="24"/>
        </w:rPr>
        <w:t xml:space="preserve"> be placed on </w:t>
      </w:r>
      <w:r w:rsidR="002141B5" w:rsidRPr="00382D18">
        <w:rPr>
          <w:rFonts w:cs="Times New Roman"/>
          <w:sz w:val="24"/>
          <w:szCs w:val="24"/>
        </w:rPr>
        <w:t xml:space="preserve">a programme </w:t>
      </w:r>
      <w:r w:rsidR="000F3049" w:rsidRPr="00382D18">
        <w:rPr>
          <w:rFonts w:cs="Times New Roman"/>
          <w:sz w:val="24"/>
          <w:szCs w:val="24"/>
        </w:rPr>
        <w:t>waiting list.</w:t>
      </w:r>
      <w:r w:rsidR="00B65978" w:rsidRPr="00382D18">
        <w:rPr>
          <w:rFonts w:cs="Times New Roman"/>
          <w:sz w:val="24"/>
          <w:szCs w:val="24"/>
        </w:rPr>
        <w:t xml:space="preserve"> </w:t>
      </w:r>
      <w:r w:rsidR="00740CD7" w:rsidRPr="00382D18">
        <w:rPr>
          <w:rFonts w:cs="Times New Roman"/>
          <w:sz w:val="24"/>
          <w:szCs w:val="24"/>
        </w:rPr>
        <w:t>The</w:t>
      </w:r>
      <w:r w:rsidR="00B65978" w:rsidRPr="00382D18">
        <w:rPr>
          <w:rFonts w:cs="Times New Roman"/>
          <w:sz w:val="24"/>
          <w:szCs w:val="24"/>
        </w:rPr>
        <w:t xml:space="preserve"> PCMB met on 21/04/2015 and agreed </w:t>
      </w:r>
      <w:r w:rsidR="00484997" w:rsidRPr="00382D18">
        <w:rPr>
          <w:rFonts w:cs="Times New Roman"/>
          <w:sz w:val="24"/>
          <w:szCs w:val="24"/>
        </w:rPr>
        <w:t>Person H</w:t>
      </w:r>
      <w:r w:rsidR="00B65978" w:rsidRPr="00382D18">
        <w:rPr>
          <w:rFonts w:cs="Times New Roman"/>
          <w:sz w:val="24"/>
          <w:szCs w:val="24"/>
        </w:rPr>
        <w:t xml:space="preserve"> had two primary needs:</w:t>
      </w:r>
    </w:p>
    <w:p w14:paraId="6D61E66E" w14:textId="77777777" w:rsidR="004F21D5" w:rsidRPr="00382D18" w:rsidRDefault="00B65978" w:rsidP="00382D18">
      <w:pPr>
        <w:pStyle w:val="ListParagraph"/>
        <w:numPr>
          <w:ilvl w:val="0"/>
          <w:numId w:val="18"/>
        </w:numPr>
        <w:spacing w:after="0" w:line="240" w:lineRule="auto"/>
        <w:ind w:left="1276" w:hanging="283"/>
        <w:rPr>
          <w:rFonts w:cs="Arial"/>
          <w:sz w:val="24"/>
          <w:szCs w:val="24"/>
        </w:rPr>
      </w:pPr>
      <w:r w:rsidRPr="00382D18">
        <w:rPr>
          <w:rFonts w:cs="Times New Roman"/>
          <w:sz w:val="24"/>
          <w:szCs w:val="24"/>
        </w:rPr>
        <w:t xml:space="preserve">Substance Related Offending Behaviour Programme (SROBP) - </w:t>
      </w:r>
      <w:r w:rsidRPr="00382D18">
        <w:rPr>
          <w:rFonts w:cs="Arial"/>
          <w:sz w:val="24"/>
          <w:szCs w:val="24"/>
        </w:rPr>
        <w:t>Identified as a primary need to address his substance misuse and related offending behaviour.</w:t>
      </w:r>
    </w:p>
    <w:p w14:paraId="2CD19B7F" w14:textId="3549DAF6" w:rsidR="00B40EB0" w:rsidRPr="00382D18" w:rsidRDefault="00B40EB0" w:rsidP="00382D18">
      <w:pPr>
        <w:pStyle w:val="ListParagraph"/>
        <w:numPr>
          <w:ilvl w:val="0"/>
          <w:numId w:val="18"/>
        </w:numPr>
        <w:spacing w:after="0" w:line="240" w:lineRule="auto"/>
        <w:ind w:left="1276" w:hanging="283"/>
        <w:rPr>
          <w:rFonts w:cs="Arial"/>
          <w:sz w:val="24"/>
          <w:szCs w:val="24"/>
        </w:rPr>
      </w:pPr>
      <w:r w:rsidRPr="00382D18">
        <w:rPr>
          <w:rFonts w:cs="Arial"/>
          <w:sz w:val="24"/>
          <w:szCs w:val="24"/>
        </w:rPr>
        <w:t>Moving Forward Making Changes (MFMC)</w:t>
      </w:r>
      <w:r w:rsidR="00E95723" w:rsidRPr="00382D18">
        <w:rPr>
          <w:rFonts w:cs="Arial"/>
          <w:sz w:val="24"/>
          <w:szCs w:val="24"/>
        </w:rPr>
        <w:t xml:space="preserve"> Programme</w:t>
      </w:r>
      <w:r w:rsidRPr="00382D18">
        <w:rPr>
          <w:rFonts w:cs="Arial"/>
          <w:sz w:val="24"/>
          <w:szCs w:val="24"/>
        </w:rPr>
        <w:t xml:space="preserve"> - Identified as a primary need to address his sexual offending behaviour.</w:t>
      </w:r>
      <w:r w:rsidR="00F5690B" w:rsidRPr="00382D18">
        <w:rPr>
          <w:rFonts w:cs="Arial"/>
          <w:sz w:val="24"/>
          <w:szCs w:val="24"/>
        </w:rPr>
        <w:t xml:space="preserve"> </w:t>
      </w:r>
    </w:p>
    <w:p w14:paraId="4C3A2E0A" w14:textId="703CD47E" w:rsidR="00B40EB0" w:rsidRPr="00382D18" w:rsidRDefault="00B40EB0" w:rsidP="00382D18">
      <w:pPr>
        <w:spacing w:after="0" w:line="240" w:lineRule="auto"/>
        <w:rPr>
          <w:rFonts w:cs="Arial"/>
          <w:sz w:val="24"/>
          <w:szCs w:val="24"/>
        </w:rPr>
      </w:pPr>
    </w:p>
    <w:p w14:paraId="3C6A8A3A" w14:textId="4844F244" w:rsidR="004F21D5" w:rsidRPr="00382D18" w:rsidRDefault="004F21D5" w:rsidP="00382D18">
      <w:pPr>
        <w:spacing w:after="0" w:line="240" w:lineRule="auto"/>
        <w:ind w:left="720" w:hanging="720"/>
        <w:rPr>
          <w:rFonts w:cs="Arial"/>
          <w:sz w:val="24"/>
          <w:szCs w:val="24"/>
        </w:rPr>
      </w:pPr>
      <w:r w:rsidRPr="00382D18">
        <w:rPr>
          <w:rFonts w:cs="Arial"/>
          <w:sz w:val="24"/>
          <w:szCs w:val="24"/>
        </w:rPr>
        <w:t>8.</w:t>
      </w:r>
      <w:r w:rsidR="00381D19" w:rsidRPr="00382D18">
        <w:rPr>
          <w:rFonts w:cs="Arial"/>
          <w:sz w:val="24"/>
          <w:szCs w:val="24"/>
        </w:rPr>
        <w:t>2</w:t>
      </w:r>
      <w:r w:rsidRPr="00382D18">
        <w:rPr>
          <w:rFonts w:cs="Arial"/>
          <w:sz w:val="24"/>
          <w:szCs w:val="24"/>
        </w:rPr>
        <w:t>.3</w:t>
      </w:r>
      <w:r w:rsidRPr="00382D18">
        <w:rPr>
          <w:rFonts w:cs="Arial"/>
          <w:sz w:val="24"/>
          <w:szCs w:val="24"/>
        </w:rPr>
        <w:tab/>
      </w:r>
      <w:r w:rsidR="00740CD7" w:rsidRPr="00382D18">
        <w:rPr>
          <w:rFonts w:cs="Arial"/>
          <w:sz w:val="24"/>
          <w:szCs w:val="24"/>
        </w:rPr>
        <w:t xml:space="preserve">These </w:t>
      </w:r>
      <w:r w:rsidR="00F5690B" w:rsidRPr="00382D18">
        <w:rPr>
          <w:rFonts w:cs="Arial"/>
          <w:sz w:val="24"/>
          <w:szCs w:val="24"/>
        </w:rPr>
        <w:t>programmes</w:t>
      </w:r>
      <w:r w:rsidR="00740CD7" w:rsidRPr="00382D18">
        <w:rPr>
          <w:rFonts w:cs="Arial"/>
          <w:sz w:val="24"/>
          <w:szCs w:val="24"/>
        </w:rPr>
        <w:t xml:space="preserve"> are not mandatory and there is no requirement on prisoners to participate. </w:t>
      </w:r>
      <w:r w:rsidR="005F0C23" w:rsidRPr="00382D18">
        <w:rPr>
          <w:rFonts w:cs="Arial"/>
          <w:sz w:val="24"/>
          <w:szCs w:val="24"/>
        </w:rPr>
        <w:t xml:space="preserve">There </w:t>
      </w:r>
      <w:r w:rsidR="009D5E3F" w:rsidRPr="00382D18">
        <w:rPr>
          <w:rFonts w:cs="Arial"/>
          <w:sz w:val="24"/>
          <w:szCs w:val="24"/>
        </w:rPr>
        <w:t>are</w:t>
      </w:r>
      <w:r w:rsidR="005F0C23" w:rsidRPr="00382D18">
        <w:rPr>
          <w:rFonts w:cs="Arial"/>
          <w:sz w:val="24"/>
          <w:szCs w:val="24"/>
        </w:rPr>
        <w:t xml:space="preserve"> no </w:t>
      </w:r>
      <w:r w:rsidR="009D5E3F" w:rsidRPr="00382D18">
        <w:rPr>
          <w:rFonts w:cs="Arial"/>
          <w:sz w:val="24"/>
          <w:szCs w:val="24"/>
        </w:rPr>
        <w:t>penalties</w:t>
      </w:r>
      <w:r w:rsidR="005F0C23" w:rsidRPr="00382D18">
        <w:rPr>
          <w:rFonts w:cs="Arial"/>
          <w:sz w:val="24"/>
          <w:szCs w:val="24"/>
        </w:rPr>
        <w:t xml:space="preserve"> for r</w:t>
      </w:r>
      <w:r w:rsidR="0089754C" w:rsidRPr="00382D18">
        <w:rPr>
          <w:rFonts w:cs="Arial"/>
          <w:sz w:val="24"/>
          <w:szCs w:val="24"/>
        </w:rPr>
        <w:t>efu</w:t>
      </w:r>
      <w:r w:rsidR="005F0C23" w:rsidRPr="00382D18">
        <w:rPr>
          <w:rFonts w:cs="Arial"/>
          <w:sz w:val="24"/>
          <w:szCs w:val="24"/>
        </w:rPr>
        <w:t>sing to participate</w:t>
      </w:r>
      <w:r w:rsidR="0089754C" w:rsidRPr="00382D18">
        <w:rPr>
          <w:rFonts w:cs="Arial"/>
          <w:sz w:val="24"/>
          <w:szCs w:val="24"/>
        </w:rPr>
        <w:t xml:space="preserve"> but </w:t>
      </w:r>
      <w:r w:rsidR="00FE2A61" w:rsidRPr="00382D18">
        <w:rPr>
          <w:rFonts w:cs="Arial"/>
          <w:sz w:val="24"/>
          <w:szCs w:val="24"/>
        </w:rPr>
        <w:t>failing to engage in offence focussed work could impact on</w:t>
      </w:r>
      <w:r w:rsidR="0089754C" w:rsidRPr="00382D18">
        <w:rPr>
          <w:rFonts w:cs="Arial"/>
          <w:sz w:val="24"/>
          <w:szCs w:val="24"/>
        </w:rPr>
        <w:t xml:space="preserve"> a </w:t>
      </w:r>
      <w:r w:rsidR="005F0C23" w:rsidRPr="00382D18">
        <w:rPr>
          <w:rFonts w:cs="Arial"/>
          <w:sz w:val="24"/>
          <w:szCs w:val="24"/>
        </w:rPr>
        <w:t>prisoner’s</w:t>
      </w:r>
      <w:r w:rsidR="0089754C" w:rsidRPr="00382D18">
        <w:rPr>
          <w:rFonts w:cs="Arial"/>
          <w:sz w:val="24"/>
          <w:szCs w:val="24"/>
        </w:rPr>
        <w:t xml:space="preserve"> progression </w:t>
      </w:r>
      <w:r w:rsidR="005F0C23" w:rsidRPr="00382D18">
        <w:rPr>
          <w:rFonts w:cs="Arial"/>
          <w:sz w:val="24"/>
          <w:szCs w:val="24"/>
        </w:rPr>
        <w:t xml:space="preserve">through sentence </w:t>
      </w:r>
      <w:r w:rsidR="0089754C" w:rsidRPr="00382D18">
        <w:rPr>
          <w:rFonts w:cs="Arial"/>
          <w:sz w:val="24"/>
          <w:szCs w:val="24"/>
        </w:rPr>
        <w:t xml:space="preserve">and consideration </w:t>
      </w:r>
      <w:r w:rsidR="00FE2A61" w:rsidRPr="00382D18">
        <w:rPr>
          <w:rFonts w:cs="Arial"/>
          <w:sz w:val="24"/>
          <w:szCs w:val="24"/>
        </w:rPr>
        <w:t>of</w:t>
      </w:r>
      <w:r w:rsidR="0089754C" w:rsidRPr="00382D18">
        <w:rPr>
          <w:rFonts w:cs="Arial"/>
          <w:sz w:val="24"/>
          <w:szCs w:val="24"/>
        </w:rPr>
        <w:t xml:space="preserve"> parole.</w:t>
      </w:r>
      <w:r w:rsidR="00DF521F" w:rsidRPr="00382D18">
        <w:rPr>
          <w:rFonts w:cs="Arial"/>
          <w:sz w:val="24"/>
          <w:szCs w:val="24"/>
        </w:rPr>
        <w:t xml:space="preserve"> </w:t>
      </w:r>
      <w:r w:rsidR="00484997" w:rsidRPr="00382D18">
        <w:rPr>
          <w:rFonts w:cs="Arial"/>
          <w:sz w:val="24"/>
          <w:szCs w:val="24"/>
        </w:rPr>
        <w:t>Person H</w:t>
      </w:r>
      <w:r w:rsidR="00DF521F" w:rsidRPr="00382D18">
        <w:rPr>
          <w:rFonts w:cs="Arial"/>
          <w:sz w:val="24"/>
          <w:szCs w:val="24"/>
        </w:rPr>
        <w:t xml:space="preserve"> agreed to participate in both programmes.</w:t>
      </w:r>
    </w:p>
    <w:p w14:paraId="313561C2" w14:textId="77777777" w:rsidR="004F21D5" w:rsidRPr="00382D18" w:rsidRDefault="004F21D5" w:rsidP="00382D18">
      <w:pPr>
        <w:spacing w:after="0" w:line="240" w:lineRule="auto"/>
        <w:ind w:left="567" w:hanging="567"/>
        <w:rPr>
          <w:rFonts w:cs="Arial"/>
          <w:sz w:val="20"/>
          <w:szCs w:val="20"/>
        </w:rPr>
      </w:pPr>
    </w:p>
    <w:p w14:paraId="3611BFB2" w14:textId="134C2D34" w:rsidR="004F21D5" w:rsidRPr="00382D18" w:rsidRDefault="004F21D5" w:rsidP="00382D18">
      <w:pPr>
        <w:spacing w:after="0" w:line="240" w:lineRule="auto"/>
        <w:ind w:left="720" w:hanging="720"/>
        <w:rPr>
          <w:rFonts w:cs="Arial"/>
          <w:sz w:val="24"/>
          <w:szCs w:val="24"/>
        </w:rPr>
      </w:pPr>
      <w:r w:rsidRPr="00382D18">
        <w:rPr>
          <w:rFonts w:cs="Arial"/>
          <w:sz w:val="24"/>
          <w:szCs w:val="24"/>
        </w:rPr>
        <w:t>8.</w:t>
      </w:r>
      <w:r w:rsidR="00381D19" w:rsidRPr="00382D18">
        <w:rPr>
          <w:rFonts w:cs="Arial"/>
          <w:sz w:val="24"/>
          <w:szCs w:val="24"/>
        </w:rPr>
        <w:t>2</w:t>
      </w:r>
      <w:r w:rsidRPr="00382D18">
        <w:rPr>
          <w:rFonts w:cs="Arial"/>
          <w:sz w:val="24"/>
          <w:szCs w:val="24"/>
        </w:rPr>
        <w:t>.4</w:t>
      </w:r>
      <w:r w:rsidRPr="00382D18">
        <w:rPr>
          <w:rFonts w:cs="Arial"/>
          <w:sz w:val="24"/>
          <w:szCs w:val="24"/>
        </w:rPr>
        <w:tab/>
      </w:r>
      <w:r w:rsidR="00484997" w:rsidRPr="00382D18">
        <w:rPr>
          <w:rFonts w:cs="Arial"/>
          <w:sz w:val="24"/>
          <w:szCs w:val="24"/>
        </w:rPr>
        <w:t>Person H</w:t>
      </w:r>
      <w:r w:rsidR="00E94C2B" w:rsidRPr="00382D18">
        <w:rPr>
          <w:rFonts w:cs="Arial"/>
          <w:sz w:val="24"/>
          <w:szCs w:val="24"/>
        </w:rPr>
        <w:t xml:space="preserve"> </w:t>
      </w:r>
      <w:r w:rsidR="00BE7DD8" w:rsidRPr="00382D18">
        <w:rPr>
          <w:sz w:val="24"/>
          <w:szCs w:val="24"/>
        </w:rPr>
        <w:t>completed the</w:t>
      </w:r>
      <w:r w:rsidR="00E94C2B" w:rsidRPr="00382D18">
        <w:rPr>
          <w:sz w:val="24"/>
          <w:szCs w:val="24"/>
        </w:rPr>
        <w:t xml:space="preserve"> SROBP</w:t>
      </w:r>
      <w:r w:rsidR="00BE7DD8" w:rsidRPr="00382D18">
        <w:rPr>
          <w:sz w:val="24"/>
          <w:szCs w:val="24"/>
        </w:rPr>
        <w:t>, h</w:t>
      </w:r>
      <w:r w:rsidR="00E94C2B" w:rsidRPr="00382D18">
        <w:rPr>
          <w:sz w:val="24"/>
          <w:szCs w:val="24"/>
        </w:rPr>
        <w:t xml:space="preserve">is participation within the group was variable </w:t>
      </w:r>
      <w:r w:rsidR="002141B5" w:rsidRPr="00382D18">
        <w:rPr>
          <w:sz w:val="24"/>
          <w:szCs w:val="24"/>
        </w:rPr>
        <w:t>but o</w:t>
      </w:r>
      <w:r w:rsidR="00DF521F" w:rsidRPr="00382D18">
        <w:rPr>
          <w:sz w:val="24"/>
          <w:szCs w:val="24"/>
        </w:rPr>
        <w:t>verall</w:t>
      </w:r>
      <w:r w:rsidR="002141B5" w:rsidRPr="00382D18">
        <w:rPr>
          <w:sz w:val="24"/>
          <w:szCs w:val="24"/>
        </w:rPr>
        <w:t xml:space="preserve"> </w:t>
      </w:r>
      <w:r w:rsidR="00DF521F" w:rsidRPr="00382D18">
        <w:rPr>
          <w:sz w:val="24"/>
          <w:szCs w:val="24"/>
        </w:rPr>
        <w:t>made positive progress.</w:t>
      </w:r>
      <w:r w:rsidR="0053448E" w:rsidRPr="00382D18">
        <w:rPr>
          <w:sz w:val="24"/>
          <w:szCs w:val="24"/>
        </w:rPr>
        <w:t xml:space="preserve"> </w:t>
      </w:r>
      <w:r w:rsidR="00BE7DD8" w:rsidRPr="00382D18">
        <w:rPr>
          <w:sz w:val="24"/>
          <w:szCs w:val="24"/>
        </w:rPr>
        <w:t>H</w:t>
      </w:r>
      <w:r w:rsidR="0053448E" w:rsidRPr="00382D18">
        <w:rPr>
          <w:sz w:val="24"/>
          <w:szCs w:val="24"/>
        </w:rPr>
        <w:t>e</w:t>
      </w:r>
      <w:r w:rsidR="00BE7DD8" w:rsidRPr="00382D18">
        <w:rPr>
          <w:sz w:val="24"/>
          <w:szCs w:val="24"/>
        </w:rPr>
        <w:t xml:space="preserve"> also</w:t>
      </w:r>
      <w:r w:rsidR="0053448E" w:rsidRPr="00382D18">
        <w:rPr>
          <w:sz w:val="24"/>
          <w:szCs w:val="24"/>
        </w:rPr>
        <w:t xml:space="preserve"> completed a SMART </w:t>
      </w:r>
      <w:r w:rsidR="00666742" w:rsidRPr="00382D18">
        <w:rPr>
          <w:sz w:val="24"/>
          <w:szCs w:val="24"/>
        </w:rPr>
        <w:t>r</w:t>
      </w:r>
      <w:r w:rsidR="0053448E" w:rsidRPr="00382D18">
        <w:rPr>
          <w:sz w:val="24"/>
          <w:szCs w:val="24"/>
        </w:rPr>
        <w:t>ecovery course for alcohol</w:t>
      </w:r>
      <w:r w:rsidR="00BE7DD8" w:rsidRPr="00382D18">
        <w:rPr>
          <w:sz w:val="24"/>
          <w:szCs w:val="24"/>
        </w:rPr>
        <w:t xml:space="preserve"> and </w:t>
      </w:r>
      <w:r w:rsidR="0053448E" w:rsidRPr="00382D18">
        <w:rPr>
          <w:sz w:val="24"/>
          <w:szCs w:val="24"/>
        </w:rPr>
        <w:t xml:space="preserve">drug use </w:t>
      </w:r>
      <w:r w:rsidR="00F5690B" w:rsidRPr="00382D18">
        <w:rPr>
          <w:sz w:val="24"/>
          <w:szCs w:val="24"/>
        </w:rPr>
        <w:t xml:space="preserve">and </w:t>
      </w:r>
      <w:r w:rsidR="0053448E" w:rsidRPr="00382D18">
        <w:rPr>
          <w:sz w:val="24"/>
          <w:szCs w:val="24"/>
        </w:rPr>
        <w:t>attended the Sycamore Tree project run by chaplaincy</w:t>
      </w:r>
      <w:r w:rsidR="001F3266" w:rsidRPr="00382D18">
        <w:rPr>
          <w:sz w:val="24"/>
          <w:szCs w:val="24"/>
        </w:rPr>
        <w:t xml:space="preserve">. This is not a formal intervention, purely voluntary and </w:t>
      </w:r>
      <w:r w:rsidR="00F5690B" w:rsidRPr="00382D18">
        <w:rPr>
          <w:sz w:val="24"/>
          <w:szCs w:val="24"/>
        </w:rPr>
        <w:t>is</w:t>
      </w:r>
      <w:r w:rsidR="0053448E" w:rsidRPr="00382D18">
        <w:rPr>
          <w:sz w:val="24"/>
          <w:szCs w:val="24"/>
        </w:rPr>
        <w:t xml:space="preserve"> a restorative justice/victim awareness course.</w:t>
      </w:r>
    </w:p>
    <w:p w14:paraId="663D80EE" w14:textId="77777777" w:rsidR="004F21D5" w:rsidRPr="00382D18" w:rsidRDefault="004F21D5" w:rsidP="00382D18">
      <w:pPr>
        <w:spacing w:after="0" w:line="240" w:lineRule="auto"/>
        <w:ind w:left="567" w:hanging="567"/>
        <w:rPr>
          <w:rFonts w:cs="Arial"/>
          <w:sz w:val="20"/>
          <w:szCs w:val="20"/>
        </w:rPr>
      </w:pPr>
    </w:p>
    <w:p w14:paraId="551AA203" w14:textId="72DBC7BB" w:rsidR="009D60C3" w:rsidRPr="00382D18" w:rsidRDefault="004F21D5" w:rsidP="00382D18">
      <w:pPr>
        <w:spacing w:after="0" w:line="240" w:lineRule="auto"/>
        <w:ind w:left="720" w:hanging="720"/>
        <w:rPr>
          <w:rFonts w:cs="Arial"/>
          <w:sz w:val="24"/>
          <w:szCs w:val="24"/>
        </w:rPr>
      </w:pPr>
      <w:r w:rsidRPr="00382D18">
        <w:rPr>
          <w:rFonts w:cs="Arial"/>
          <w:sz w:val="24"/>
          <w:szCs w:val="24"/>
        </w:rPr>
        <w:t>8.</w:t>
      </w:r>
      <w:r w:rsidR="00381D19" w:rsidRPr="00382D18">
        <w:rPr>
          <w:rFonts w:cs="Arial"/>
          <w:sz w:val="24"/>
          <w:szCs w:val="24"/>
        </w:rPr>
        <w:t>2</w:t>
      </w:r>
      <w:r w:rsidRPr="00382D18">
        <w:rPr>
          <w:rFonts w:cs="Arial"/>
          <w:sz w:val="24"/>
          <w:szCs w:val="24"/>
        </w:rPr>
        <w:t>.5</w:t>
      </w:r>
      <w:r w:rsidRPr="00382D18">
        <w:rPr>
          <w:rFonts w:cs="Arial"/>
          <w:sz w:val="24"/>
          <w:szCs w:val="24"/>
        </w:rPr>
        <w:tab/>
      </w:r>
      <w:r w:rsidR="00484997" w:rsidRPr="00382D18">
        <w:rPr>
          <w:sz w:val="24"/>
          <w:szCs w:val="24"/>
        </w:rPr>
        <w:t>Person H</w:t>
      </w:r>
      <w:r w:rsidR="00DF521F" w:rsidRPr="00382D18">
        <w:rPr>
          <w:sz w:val="24"/>
          <w:szCs w:val="24"/>
        </w:rPr>
        <w:t xml:space="preserve"> was placed on the </w:t>
      </w:r>
      <w:r w:rsidR="002141B5" w:rsidRPr="00382D18">
        <w:rPr>
          <w:sz w:val="24"/>
          <w:szCs w:val="24"/>
        </w:rPr>
        <w:t xml:space="preserve">MFMC </w:t>
      </w:r>
      <w:r w:rsidR="00DF521F" w:rsidRPr="00382D18">
        <w:rPr>
          <w:sz w:val="24"/>
          <w:szCs w:val="24"/>
        </w:rPr>
        <w:t xml:space="preserve">waiting list </w:t>
      </w:r>
      <w:r w:rsidR="00DF521F" w:rsidRPr="00382D18">
        <w:rPr>
          <w:rFonts w:cs="Arial"/>
          <w:sz w:val="24"/>
          <w:szCs w:val="24"/>
        </w:rPr>
        <w:t>on 21/04/2015</w:t>
      </w:r>
      <w:r w:rsidR="00FC5BDD" w:rsidRPr="00382D18">
        <w:rPr>
          <w:rFonts w:cs="Arial"/>
          <w:sz w:val="24"/>
          <w:szCs w:val="24"/>
        </w:rPr>
        <w:t xml:space="preserve"> with </w:t>
      </w:r>
      <w:r w:rsidR="001F3266" w:rsidRPr="00382D18">
        <w:rPr>
          <w:rFonts w:cs="Arial"/>
          <w:sz w:val="24"/>
          <w:szCs w:val="24"/>
        </w:rPr>
        <w:t xml:space="preserve">programmes </w:t>
      </w:r>
      <w:r w:rsidR="00C660E6" w:rsidRPr="00382D18">
        <w:rPr>
          <w:rFonts w:cs="Arial"/>
          <w:sz w:val="24"/>
          <w:szCs w:val="24"/>
        </w:rPr>
        <w:t xml:space="preserve">only </w:t>
      </w:r>
      <w:r w:rsidR="00BB3133" w:rsidRPr="00382D18">
        <w:rPr>
          <w:rFonts w:cs="Arial"/>
          <w:sz w:val="24"/>
          <w:szCs w:val="24"/>
        </w:rPr>
        <w:t>delivered at</w:t>
      </w:r>
      <w:r w:rsidR="009D60C3" w:rsidRPr="00382D18">
        <w:rPr>
          <w:rFonts w:cs="Arial"/>
          <w:sz w:val="24"/>
          <w:szCs w:val="24"/>
        </w:rPr>
        <w:t xml:space="preserve"> HMP Glenochil, HMP Barlinnie, HMP Edinburgh and HMP Polmont (youth offenders). </w:t>
      </w:r>
      <w:r w:rsidR="009D60C3" w:rsidRPr="00382D18">
        <w:rPr>
          <w:sz w:val="24"/>
          <w:szCs w:val="24"/>
        </w:rPr>
        <w:t xml:space="preserve">A national waiting list was in </w:t>
      </w:r>
      <w:r w:rsidR="00895907" w:rsidRPr="00382D18">
        <w:rPr>
          <w:sz w:val="24"/>
          <w:szCs w:val="24"/>
        </w:rPr>
        <w:t>operation</w:t>
      </w:r>
      <w:r w:rsidR="009D60C3" w:rsidRPr="00382D18">
        <w:rPr>
          <w:sz w:val="24"/>
          <w:szCs w:val="24"/>
        </w:rPr>
        <w:t xml:space="preserve"> so no matter </w:t>
      </w:r>
      <w:r w:rsidR="009D21DC" w:rsidRPr="00382D18">
        <w:rPr>
          <w:sz w:val="24"/>
          <w:szCs w:val="24"/>
        </w:rPr>
        <w:t>where a</w:t>
      </w:r>
      <w:r w:rsidR="009D60C3" w:rsidRPr="00382D18">
        <w:rPr>
          <w:sz w:val="24"/>
          <w:szCs w:val="24"/>
        </w:rPr>
        <w:t xml:space="preserve"> prison</w:t>
      </w:r>
      <w:r w:rsidR="009D21DC" w:rsidRPr="00382D18">
        <w:rPr>
          <w:sz w:val="24"/>
          <w:szCs w:val="24"/>
        </w:rPr>
        <w:t>er was located,</w:t>
      </w:r>
      <w:r w:rsidR="009D60C3" w:rsidRPr="00382D18">
        <w:rPr>
          <w:sz w:val="24"/>
          <w:szCs w:val="24"/>
        </w:rPr>
        <w:t xml:space="preserve"> </w:t>
      </w:r>
      <w:r w:rsidR="009D21DC" w:rsidRPr="00382D18">
        <w:rPr>
          <w:sz w:val="24"/>
          <w:szCs w:val="24"/>
        </w:rPr>
        <w:t>they</w:t>
      </w:r>
      <w:r w:rsidR="009D60C3" w:rsidRPr="00382D18">
        <w:rPr>
          <w:sz w:val="24"/>
          <w:szCs w:val="24"/>
        </w:rPr>
        <w:t xml:space="preserve"> were added to the list and </w:t>
      </w:r>
      <w:r w:rsidR="009D21DC" w:rsidRPr="00382D18">
        <w:rPr>
          <w:sz w:val="24"/>
          <w:szCs w:val="24"/>
        </w:rPr>
        <w:t xml:space="preserve">on reaching the top attended the </w:t>
      </w:r>
      <w:r w:rsidR="009D60C3" w:rsidRPr="00382D18">
        <w:rPr>
          <w:sz w:val="24"/>
          <w:szCs w:val="24"/>
        </w:rPr>
        <w:t xml:space="preserve">prison </w:t>
      </w:r>
      <w:r w:rsidR="009D21DC" w:rsidRPr="00382D18">
        <w:rPr>
          <w:sz w:val="24"/>
          <w:szCs w:val="24"/>
        </w:rPr>
        <w:t>delivering MFMC</w:t>
      </w:r>
      <w:r w:rsidR="009D60C3" w:rsidRPr="00382D18">
        <w:rPr>
          <w:sz w:val="24"/>
          <w:szCs w:val="24"/>
        </w:rPr>
        <w:t>. Positions on the list were not static and dictated by critical dates such as P</w:t>
      </w:r>
      <w:r w:rsidRPr="00382D18">
        <w:rPr>
          <w:sz w:val="24"/>
          <w:szCs w:val="24"/>
        </w:rPr>
        <w:t xml:space="preserve">arole </w:t>
      </w:r>
      <w:r w:rsidR="009D60C3" w:rsidRPr="00382D18">
        <w:rPr>
          <w:sz w:val="24"/>
          <w:szCs w:val="24"/>
        </w:rPr>
        <w:t>Q</w:t>
      </w:r>
      <w:r w:rsidRPr="00382D18">
        <w:rPr>
          <w:sz w:val="24"/>
          <w:szCs w:val="24"/>
        </w:rPr>
        <w:t xml:space="preserve">ualifying </w:t>
      </w:r>
      <w:r w:rsidR="009D60C3" w:rsidRPr="00382D18">
        <w:rPr>
          <w:sz w:val="24"/>
          <w:szCs w:val="24"/>
        </w:rPr>
        <w:t>D</w:t>
      </w:r>
      <w:r w:rsidRPr="00382D18">
        <w:rPr>
          <w:sz w:val="24"/>
          <w:szCs w:val="24"/>
        </w:rPr>
        <w:t>ate (PQD)</w:t>
      </w:r>
      <w:r w:rsidR="009D60C3" w:rsidRPr="00382D18">
        <w:rPr>
          <w:sz w:val="24"/>
          <w:szCs w:val="24"/>
        </w:rPr>
        <w:t xml:space="preserve"> or E</w:t>
      </w:r>
      <w:r w:rsidRPr="00382D18">
        <w:rPr>
          <w:sz w:val="24"/>
          <w:szCs w:val="24"/>
        </w:rPr>
        <w:t xml:space="preserve">arliest </w:t>
      </w:r>
      <w:r w:rsidR="009D60C3" w:rsidRPr="00382D18">
        <w:rPr>
          <w:sz w:val="24"/>
          <w:szCs w:val="24"/>
        </w:rPr>
        <w:t>D</w:t>
      </w:r>
      <w:r w:rsidRPr="00382D18">
        <w:rPr>
          <w:sz w:val="24"/>
          <w:szCs w:val="24"/>
        </w:rPr>
        <w:t xml:space="preserve">ate of </w:t>
      </w:r>
      <w:r w:rsidR="009D60C3" w:rsidRPr="00382D18">
        <w:rPr>
          <w:sz w:val="24"/>
          <w:szCs w:val="24"/>
        </w:rPr>
        <w:t>L</w:t>
      </w:r>
      <w:r w:rsidRPr="00382D18">
        <w:rPr>
          <w:sz w:val="24"/>
          <w:szCs w:val="24"/>
        </w:rPr>
        <w:t>iberation (EDL)</w:t>
      </w:r>
      <w:r w:rsidR="009D60C3" w:rsidRPr="00382D18">
        <w:rPr>
          <w:sz w:val="24"/>
          <w:szCs w:val="24"/>
        </w:rPr>
        <w:t>. As a result, a prisoner could be 10</w:t>
      </w:r>
      <w:r w:rsidR="009D60C3" w:rsidRPr="00382D18">
        <w:rPr>
          <w:sz w:val="24"/>
          <w:szCs w:val="24"/>
          <w:vertAlign w:val="superscript"/>
        </w:rPr>
        <w:t>th</w:t>
      </w:r>
      <w:r w:rsidR="009D60C3" w:rsidRPr="00382D18">
        <w:rPr>
          <w:sz w:val="24"/>
          <w:szCs w:val="24"/>
        </w:rPr>
        <w:t xml:space="preserve"> on the list one week and 15</w:t>
      </w:r>
      <w:r w:rsidR="009D60C3" w:rsidRPr="00382D18">
        <w:rPr>
          <w:sz w:val="24"/>
          <w:szCs w:val="24"/>
          <w:vertAlign w:val="superscript"/>
        </w:rPr>
        <w:t>th</w:t>
      </w:r>
      <w:r w:rsidR="009D60C3" w:rsidRPr="00382D18">
        <w:rPr>
          <w:sz w:val="24"/>
          <w:szCs w:val="24"/>
        </w:rPr>
        <w:t xml:space="preserve"> the next depending on the critical dates of others.</w:t>
      </w:r>
      <w:r w:rsidR="00895907" w:rsidRPr="00382D18">
        <w:rPr>
          <w:sz w:val="24"/>
          <w:szCs w:val="24"/>
        </w:rPr>
        <w:t xml:space="preserve"> The requirement to move establishments to participate </w:t>
      </w:r>
      <w:r w:rsidR="005C4200" w:rsidRPr="00382D18">
        <w:rPr>
          <w:sz w:val="24"/>
          <w:szCs w:val="24"/>
        </w:rPr>
        <w:t>o</w:t>
      </w:r>
      <w:r w:rsidR="00895907" w:rsidRPr="00382D18">
        <w:rPr>
          <w:sz w:val="24"/>
          <w:szCs w:val="24"/>
        </w:rPr>
        <w:t xml:space="preserve">n a programme </w:t>
      </w:r>
      <w:r w:rsidR="009D21DC" w:rsidRPr="00382D18">
        <w:rPr>
          <w:sz w:val="24"/>
          <w:szCs w:val="24"/>
        </w:rPr>
        <w:t>is</w:t>
      </w:r>
      <w:r w:rsidR="00895907" w:rsidRPr="00382D18">
        <w:rPr>
          <w:sz w:val="24"/>
          <w:szCs w:val="24"/>
        </w:rPr>
        <w:t xml:space="preserve"> not mandatory and prisoners must</w:t>
      </w:r>
      <w:r w:rsidR="009D21DC" w:rsidRPr="00382D18">
        <w:rPr>
          <w:sz w:val="24"/>
          <w:szCs w:val="24"/>
        </w:rPr>
        <w:t xml:space="preserve"> </w:t>
      </w:r>
      <w:r w:rsidR="00895907" w:rsidRPr="00382D18">
        <w:rPr>
          <w:sz w:val="24"/>
          <w:szCs w:val="24"/>
        </w:rPr>
        <w:t>consent</w:t>
      </w:r>
      <w:r w:rsidR="009B08AF" w:rsidRPr="00382D18">
        <w:rPr>
          <w:sz w:val="24"/>
          <w:szCs w:val="24"/>
        </w:rPr>
        <w:t xml:space="preserve"> to any transfer</w:t>
      </w:r>
      <w:r w:rsidR="00895907" w:rsidRPr="00382D18">
        <w:rPr>
          <w:sz w:val="24"/>
          <w:szCs w:val="24"/>
        </w:rPr>
        <w:t>.</w:t>
      </w:r>
      <w:r w:rsidR="009D21DC" w:rsidRPr="00382D18">
        <w:rPr>
          <w:sz w:val="24"/>
          <w:szCs w:val="24"/>
        </w:rPr>
        <w:t xml:space="preserve"> </w:t>
      </w:r>
    </w:p>
    <w:p w14:paraId="2088131F" w14:textId="1F525B17" w:rsidR="00E95723" w:rsidRPr="00382D18" w:rsidRDefault="00E95723" w:rsidP="00382D18">
      <w:pPr>
        <w:spacing w:after="0" w:line="240" w:lineRule="auto"/>
        <w:rPr>
          <w:sz w:val="20"/>
          <w:szCs w:val="20"/>
        </w:rPr>
      </w:pPr>
    </w:p>
    <w:p w14:paraId="5AB28CED" w14:textId="045DC081" w:rsidR="00232E2D" w:rsidRPr="00382D18" w:rsidRDefault="004F21D5" w:rsidP="00382D18">
      <w:pPr>
        <w:spacing w:after="0" w:line="240" w:lineRule="auto"/>
        <w:ind w:left="720" w:hanging="720"/>
        <w:rPr>
          <w:rFonts w:cs="Arial"/>
          <w:sz w:val="24"/>
          <w:szCs w:val="24"/>
        </w:rPr>
      </w:pPr>
      <w:r w:rsidRPr="00382D18">
        <w:rPr>
          <w:rFonts w:cs="Arial"/>
          <w:sz w:val="24"/>
          <w:szCs w:val="24"/>
        </w:rPr>
        <w:t>8.</w:t>
      </w:r>
      <w:r w:rsidR="00381D19" w:rsidRPr="00382D18">
        <w:rPr>
          <w:rFonts w:cs="Arial"/>
          <w:sz w:val="24"/>
          <w:szCs w:val="24"/>
        </w:rPr>
        <w:t>2</w:t>
      </w:r>
      <w:r w:rsidRPr="00382D18">
        <w:rPr>
          <w:rFonts w:cs="Arial"/>
          <w:sz w:val="24"/>
          <w:szCs w:val="24"/>
        </w:rPr>
        <w:t>.6</w:t>
      </w:r>
      <w:r w:rsidRPr="00382D18">
        <w:rPr>
          <w:rFonts w:cs="Arial"/>
          <w:sz w:val="24"/>
          <w:szCs w:val="24"/>
        </w:rPr>
        <w:tab/>
      </w:r>
      <w:r w:rsidR="00484997" w:rsidRPr="00382D18">
        <w:rPr>
          <w:rFonts w:cs="Arial"/>
          <w:sz w:val="24"/>
          <w:szCs w:val="24"/>
        </w:rPr>
        <w:t>Person H</w:t>
      </w:r>
      <w:r w:rsidR="006355D4" w:rsidRPr="00382D18">
        <w:rPr>
          <w:rFonts w:cs="Arial"/>
          <w:sz w:val="24"/>
          <w:szCs w:val="24"/>
        </w:rPr>
        <w:t xml:space="preserve"> </w:t>
      </w:r>
      <w:r w:rsidR="00B35388" w:rsidRPr="00382D18">
        <w:rPr>
          <w:rFonts w:cs="Arial"/>
          <w:sz w:val="24"/>
          <w:szCs w:val="24"/>
        </w:rPr>
        <w:t>confirmed</w:t>
      </w:r>
      <w:r w:rsidR="006355D4" w:rsidRPr="00382D18">
        <w:rPr>
          <w:rFonts w:cs="Arial"/>
          <w:sz w:val="24"/>
          <w:szCs w:val="24"/>
        </w:rPr>
        <w:t xml:space="preserve"> he </w:t>
      </w:r>
      <w:r w:rsidR="00B35388" w:rsidRPr="00382D18">
        <w:rPr>
          <w:rFonts w:cs="Arial"/>
          <w:sz w:val="24"/>
          <w:szCs w:val="24"/>
        </w:rPr>
        <w:t>would</w:t>
      </w:r>
      <w:r w:rsidR="006355D4" w:rsidRPr="00382D18">
        <w:rPr>
          <w:rFonts w:cs="Arial"/>
          <w:sz w:val="24"/>
          <w:szCs w:val="24"/>
        </w:rPr>
        <w:t xml:space="preserve"> engage in MFMC in HMP Glenochil or Barlinnie but not Edinburgh.</w:t>
      </w:r>
      <w:r w:rsidR="00FF7617" w:rsidRPr="00382D18">
        <w:rPr>
          <w:rFonts w:cs="Arial"/>
          <w:sz w:val="24"/>
          <w:szCs w:val="24"/>
        </w:rPr>
        <w:t xml:space="preserve"> </w:t>
      </w:r>
      <w:r w:rsidR="00B35388" w:rsidRPr="00382D18">
        <w:rPr>
          <w:rFonts w:cs="Arial"/>
          <w:sz w:val="24"/>
          <w:szCs w:val="24"/>
        </w:rPr>
        <w:t xml:space="preserve">A </w:t>
      </w:r>
      <w:r w:rsidR="00C41C33" w:rsidRPr="00382D18">
        <w:rPr>
          <w:rFonts w:cs="Arial"/>
          <w:sz w:val="24"/>
          <w:szCs w:val="24"/>
        </w:rPr>
        <w:t>R</w:t>
      </w:r>
      <w:r w:rsidR="00B35388" w:rsidRPr="00382D18">
        <w:rPr>
          <w:rFonts w:cs="Arial"/>
          <w:sz w:val="24"/>
          <w:szCs w:val="24"/>
        </w:rPr>
        <w:t xml:space="preserve">eport for </w:t>
      </w:r>
      <w:r w:rsidR="00C41C33" w:rsidRPr="00382D18">
        <w:rPr>
          <w:rFonts w:cs="Arial"/>
          <w:sz w:val="24"/>
          <w:szCs w:val="24"/>
        </w:rPr>
        <w:t>Release on Parole Licence by P</w:t>
      </w:r>
      <w:r w:rsidR="00FC5BDD" w:rsidRPr="00382D18">
        <w:rPr>
          <w:rFonts w:cs="Arial"/>
          <w:sz w:val="24"/>
          <w:szCs w:val="24"/>
        </w:rPr>
        <w:t xml:space="preserve">rison </w:t>
      </w:r>
      <w:r w:rsidR="00C41C33" w:rsidRPr="00382D18">
        <w:rPr>
          <w:rFonts w:cs="Arial"/>
          <w:sz w:val="24"/>
          <w:szCs w:val="24"/>
        </w:rPr>
        <w:t>B</w:t>
      </w:r>
      <w:r w:rsidR="00FC5BDD" w:rsidRPr="00382D18">
        <w:rPr>
          <w:rFonts w:cs="Arial"/>
          <w:sz w:val="24"/>
          <w:szCs w:val="24"/>
        </w:rPr>
        <w:t xml:space="preserve">ased </w:t>
      </w:r>
      <w:r w:rsidR="00C41C33" w:rsidRPr="00382D18">
        <w:rPr>
          <w:rFonts w:cs="Arial"/>
          <w:sz w:val="24"/>
          <w:szCs w:val="24"/>
        </w:rPr>
        <w:t>S</w:t>
      </w:r>
      <w:r w:rsidR="00FC5BDD" w:rsidRPr="00382D18">
        <w:rPr>
          <w:rFonts w:cs="Arial"/>
          <w:sz w:val="24"/>
          <w:szCs w:val="24"/>
        </w:rPr>
        <w:t xml:space="preserve">ocial </w:t>
      </w:r>
      <w:r w:rsidR="00C41C33" w:rsidRPr="00382D18">
        <w:rPr>
          <w:rFonts w:cs="Arial"/>
          <w:sz w:val="24"/>
          <w:szCs w:val="24"/>
        </w:rPr>
        <w:t>W</w:t>
      </w:r>
      <w:r w:rsidR="00FC5BDD" w:rsidRPr="00382D18">
        <w:rPr>
          <w:rFonts w:cs="Arial"/>
          <w:sz w:val="24"/>
          <w:szCs w:val="24"/>
        </w:rPr>
        <w:t>ork (PBSW)</w:t>
      </w:r>
      <w:r w:rsidR="00C41C33" w:rsidRPr="00382D18">
        <w:rPr>
          <w:rFonts w:cs="Arial"/>
          <w:sz w:val="24"/>
          <w:szCs w:val="24"/>
        </w:rPr>
        <w:t xml:space="preserve"> dated 18/11/2016 </w:t>
      </w:r>
      <w:r w:rsidR="002A551F" w:rsidRPr="00382D18">
        <w:rPr>
          <w:rFonts w:cs="Arial"/>
          <w:sz w:val="24"/>
          <w:szCs w:val="24"/>
        </w:rPr>
        <w:t>noted</w:t>
      </w:r>
      <w:r w:rsidR="00C41C33" w:rsidRPr="00382D18">
        <w:rPr>
          <w:rFonts w:cs="Arial"/>
          <w:sz w:val="24"/>
          <w:szCs w:val="24"/>
        </w:rPr>
        <w:t xml:space="preserve"> </w:t>
      </w:r>
      <w:r w:rsidR="00484997" w:rsidRPr="00382D18">
        <w:rPr>
          <w:rFonts w:cs="Arial"/>
          <w:sz w:val="24"/>
          <w:szCs w:val="24"/>
        </w:rPr>
        <w:t>Person H</w:t>
      </w:r>
      <w:r w:rsidR="00C41C33" w:rsidRPr="00382D18">
        <w:rPr>
          <w:rFonts w:cs="Arial"/>
          <w:sz w:val="24"/>
          <w:szCs w:val="24"/>
        </w:rPr>
        <w:t xml:space="preserve"> was </w:t>
      </w:r>
      <w:r w:rsidR="003E7EA9" w:rsidRPr="00382D18">
        <w:rPr>
          <w:rFonts w:cs="Arial"/>
          <w:sz w:val="24"/>
          <w:szCs w:val="24"/>
        </w:rPr>
        <w:t xml:space="preserve">over </w:t>
      </w:r>
      <w:r w:rsidR="00C41C33" w:rsidRPr="00382D18">
        <w:rPr>
          <w:rFonts w:cs="Arial"/>
          <w:sz w:val="24"/>
          <w:szCs w:val="24"/>
        </w:rPr>
        <w:t>100</w:t>
      </w:r>
      <w:r w:rsidR="00C41C33" w:rsidRPr="00382D18">
        <w:rPr>
          <w:rFonts w:cs="Arial"/>
          <w:sz w:val="24"/>
          <w:szCs w:val="24"/>
          <w:vertAlign w:val="superscript"/>
        </w:rPr>
        <w:t>th</w:t>
      </w:r>
      <w:r w:rsidR="00C41C33" w:rsidRPr="00382D18">
        <w:rPr>
          <w:rFonts w:cs="Arial"/>
          <w:sz w:val="24"/>
          <w:szCs w:val="24"/>
        </w:rPr>
        <w:t xml:space="preserve"> on the national</w:t>
      </w:r>
      <w:r w:rsidR="00FC5BDD" w:rsidRPr="00382D18">
        <w:rPr>
          <w:rFonts w:cs="Arial"/>
          <w:sz w:val="24"/>
          <w:szCs w:val="24"/>
        </w:rPr>
        <w:t xml:space="preserve"> MFMC</w:t>
      </w:r>
      <w:r w:rsidR="00C41C33" w:rsidRPr="00382D18">
        <w:rPr>
          <w:rFonts w:cs="Arial"/>
          <w:sz w:val="24"/>
          <w:szCs w:val="24"/>
        </w:rPr>
        <w:t xml:space="preserve"> waiting </w:t>
      </w:r>
      <w:r w:rsidR="00FC5BDD" w:rsidRPr="00382D18">
        <w:rPr>
          <w:rFonts w:cs="Arial"/>
          <w:sz w:val="24"/>
          <w:szCs w:val="24"/>
        </w:rPr>
        <w:t>list</w:t>
      </w:r>
      <w:r w:rsidR="00C660E6" w:rsidRPr="00382D18">
        <w:rPr>
          <w:rFonts w:cs="Arial"/>
          <w:sz w:val="24"/>
          <w:szCs w:val="24"/>
        </w:rPr>
        <w:t xml:space="preserve"> and would be unlikely to</w:t>
      </w:r>
      <w:r w:rsidR="00DF25D4" w:rsidRPr="00382D18">
        <w:rPr>
          <w:rFonts w:cs="Arial"/>
          <w:sz w:val="24"/>
          <w:szCs w:val="24"/>
        </w:rPr>
        <w:t xml:space="preserve"> access a programme within the next 12 months or even prior to his EDL</w:t>
      </w:r>
      <w:r w:rsidR="008E31D1" w:rsidRPr="00382D18">
        <w:rPr>
          <w:rFonts w:cs="Arial"/>
          <w:sz w:val="24"/>
          <w:szCs w:val="24"/>
        </w:rPr>
        <w:t>.</w:t>
      </w:r>
      <w:r w:rsidR="00FC5BDD" w:rsidRPr="00382D18">
        <w:rPr>
          <w:rFonts w:cs="Arial"/>
          <w:sz w:val="24"/>
          <w:szCs w:val="24"/>
        </w:rPr>
        <w:t xml:space="preserve"> </w:t>
      </w:r>
      <w:r w:rsidR="00484997" w:rsidRPr="00382D18">
        <w:rPr>
          <w:rFonts w:cs="Arial"/>
          <w:sz w:val="24"/>
          <w:szCs w:val="24"/>
        </w:rPr>
        <w:t>Person H</w:t>
      </w:r>
      <w:r w:rsidR="00FF7617" w:rsidRPr="00382D18">
        <w:rPr>
          <w:rFonts w:cs="Arial"/>
          <w:sz w:val="24"/>
          <w:szCs w:val="24"/>
        </w:rPr>
        <w:t xml:space="preserve"> appeared motivated to engage with MFMC but was frustrated he had been unable to access a programme.</w:t>
      </w:r>
    </w:p>
    <w:p w14:paraId="1296830E" w14:textId="332E6702" w:rsidR="00931C71" w:rsidRPr="00382D18" w:rsidRDefault="00931C71" w:rsidP="00382D18">
      <w:pPr>
        <w:spacing w:after="0" w:line="240" w:lineRule="auto"/>
        <w:rPr>
          <w:rFonts w:cs="Arial"/>
          <w:sz w:val="20"/>
          <w:szCs w:val="20"/>
        </w:rPr>
      </w:pPr>
    </w:p>
    <w:p w14:paraId="239E4981" w14:textId="4556711C" w:rsidR="004178A2" w:rsidRPr="00382D18" w:rsidRDefault="004F21D5" w:rsidP="00382D18">
      <w:pPr>
        <w:spacing w:after="0" w:line="240" w:lineRule="auto"/>
        <w:ind w:left="720" w:hanging="720"/>
        <w:rPr>
          <w:sz w:val="24"/>
          <w:szCs w:val="24"/>
        </w:rPr>
      </w:pPr>
      <w:r w:rsidRPr="00382D18">
        <w:rPr>
          <w:rFonts w:cs="Arial"/>
          <w:sz w:val="24"/>
          <w:szCs w:val="24"/>
        </w:rPr>
        <w:t>8.</w:t>
      </w:r>
      <w:r w:rsidR="00381D19" w:rsidRPr="00382D18">
        <w:rPr>
          <w:rFonts w:cs="Arial"/>
          <w:sz w:val="24"/>
          <w:szCs w:val="24"/>
        </w:rPr>
        <w:t>2</w:t>
      </w:r>
      <w:r w:rsidRPr="00382D18">
        <w:rPr>
          <w:rFonts w:cs="Arial"/>
          <w:sz w:val="24"/>
          <w:szCs w:val="24"/>
        </w:rPr>
        <w:t>.7</w:t>
      </w:r>
      <w:r w:rsidRPr="00382D18">
        <w:rPr>
          <w:rFonts w:cs="Arial"/>
          <w:sz w:val="24"/>
          <w:szCs w:val="24"/>
        </w:rPr>
        <w:tab/>
      </w:r>
      <w:r w:rsidR="00484997" w:rsidRPr="00382D18">
        <w:rPr>
          <w:rFonts w:cs="Arial"/>
          <w:sz w:val="24"/>
          <w:szCs w:val="24"/>
        </w:rPr>
        <w:t>Person H</w:t>
      </w:r>
      <w:r w:rsidR="006A0D2C" w:rsidRPr="00382D18">
        <w:rPr>
          <w:rFonts w:cs="Arial"/>
          <w:sz w:val="24"/>
          <w:szCs w:val="24"/>
        </w:rPr>
        <w:t xml:space="preserve"> being a long</w:t>
      </w:r>
      <w:r w:rsidR="002141B5" w:rsidRPr="00382D18">
        <w:rPr>
          <w:rFonts w:cs="Arial"/>
          <w:sz w:val="24"/>
          <w:szCs w:val="24"/>
        </w:rPr>
        <w:t>-</w:t>
      </w:r>
      <w:r w:rsidR="006A0D2C" w:rsidRPr="00382D18">
        <w:rPr>
          <w:rFonts w:cs="Arial"/>
          <w:sz w:val="24"/>
          <w:szCs w:val="24"/>
        </w:rPr>
        <w:t>term determinate sentence prisoner was entitled by law to be considered for parole once he had served half of his sentence</w:t>
      </w:r>
      <w:r w:rsidR="00DF25D4" w:rsidRPr="00382D18">
        <w:rPr>
          <w:rFonts w:cs="Arial"/>
          <w:sz w:val="24"/>
          <w:szCs w:val="24"/>
        </w:rPr>
        <w:t>, known as the PQD</w:t>
      </w:r>
      <w:r w:rsidR="00BF544D" w:rsidRPr="00382D18">
        <w:rPr>
          <w:rFonts w:cs="Arial"/>
          <w:sz w:val="24"/>
          <w:szCs w:val="24"/>
        </w:rPr>
        <w:t>.</w:t>
      </w:r>
      <w:r w:rsidR="006A0D2C" w:rsidRPr="00382D18">
        <w:rPr>
          <w:rFonts w:cs="Arial"/>
          <w:sz w:val="24"/>
          <w:szCs w:val="24"/>
        </w:rPr>
        <w:t xml:space="preserve"> </w:t>
      </w:r>
      <w:r w:rsidR="005C4200" w:rsidRPr="00382D18">
        <w:rPr>
          <w:rFonts w:cs="Arial"/>
          <w:sz w:val="24"/>
          <w:szCs w:val="24"/>
        </w:rPr>
        <w:t xml:space="preserve">On 17/01/2017, </w:t>
      </w:r>
      <w:r w:rsidR="00C660E6" w:rsidRPr="00382D18">
        <w:rPr>
          <w:rFonts w:cs="Arial"/>
          <w:sz w:val="24"/>
          <w:szCs w:val="24"/>
        </w:rPr>
        <w:t>a</w:t>
      </w:r>
      <w:r w:rsidR="006A0D2C" w:rsidRPr="00382D18">
        <w:rPr>
          <w:rFonts w:cs="Arial"/>
          <w:sz w:val="24"/>
          <w:szCs w:val="24"/>
        </w:rPr>
        <w:t xml:space="preserve"> Parole Board</w:t>
      </w:r>
      <w:r w:rsidR="00C660E6" w:rsidRPr="00382D18">
        <w:rPr>
          <w:rFonts w:cs="Arial"/>
          <w:sz w:val="24"/>
          <w:szCs w:val="24"/>
        </w:rPr>
        <w:t xml:space="preserve"> Hearing</w:t>
      </w:r>
      <w:r w:rsidR="006A0D2C" w:rsidRPr="00382D18">
        <w:rPr>
          <w:rFonts w:cs="Arial"/>
          <w:sz w:val="24"/>
          <w:szCs w:val="24"/>
        </w:rPr>
        <w:t xml:space="preserve"> </w:t>
      </w:r>
      <w:r w:rsidR="004D79FC" w:rsidRPr="00382D18">
        <w:rPr>
          <w:rFonts w:cs="Arial"/>
          <w:sz w:val="24"/>
          <w:szCs w:val="24"/>
        </w:rPr>
        <w:t xml:space="preserve">noted in many respects </w:t>
      </w:r>
      <w:r w:rsidR="00484997" w:rsidRPr="00382D18">
        <w:rPr>
          <w:rFonts w:cs="Arial"/>
          <w:sz w:val="24"/>
          <w:szCs w:val="24"/>
        </w:rPr>
        <w:t>Person H</w:t>
      </w:r>
      <w:r w:rsidR="004D79FC" w:rsidRPr="00382D18">
        <w:rPr>
          <w:rFonts w:cs="Arial"/>
          <w:sz w:val="24"/>
          <w:szCs w:val="24"/>
        </w:rPr>
        <w:t xml:space="preserve"> had been a model prisoner but the one crucial element of work that needed to be undertaken had not been, namely MFMC. </w:t>
      </w:r>
      <w:r w:rsidR="004A672D" w:rsidRPr="00382D18">
        <w:rPr>
          <w:rFonts w:cs="Arial"/>
          <w:sz w:val="24"/>
          <w:szCs w:val="24"/>
        </w:rPr>
        <w:t>Consequently, t</w:t>
      </w:r>
      <w:r w:rsidR="004D79FC" w:rsidRPr="00382D18">
        <w:rPr>
          <w:rFonts w:cs="Arial"/>
          <w:sz w:val="24"/>
          <w:szCs w:val="24"/>
        </w:rPr>
        <w:t>he key causes of the index offence had not been explored or addressed</w:t>
      </w:r>
      <w:r w:rsidR="005C4200" w:rsidRPr="00382D18">
        <w:rPr>
          <w:rFonts w:cs="Arial"/>
          <w:sz w:val="24"/>
          <w:szCs w:val="24"/>
        </w:rPr>
        <w:t xml:space="preserve"> and the Board unanimously agreed not to recommend parole.</w:t>
      </w:r>
      <w:r w:rsidR="00DF25D4" w:rsidRPr="00382D18">
        <w:rPr>
          <w:rFonts w:cs="Arial"/>
          <w:sz w:val="24"/>
          <w:szCs w:val="24"/>
        </w:rPr>
        <w:t xml:space="preserve"> </w:t>
      </w:r>
      <w:r w:rsidR="008F3905" w:rsidRPr="00382D18">
        <w:rPr>
          <w:rFonts w:cs="Arial"/>
          <w:sz w:val="24"/>
          <w:szCs w:val="24"/>
        </w:rPr>
        <w:t>C</w:t>
      </w:r>
      <w:r w:rsidR="00FE2A61" w:rsidRPr="00382D18">
        <w:rPr>
          <w:sz w:val="24"/>
          <w:szCs w:val="24"/>
        </w:rPr>
        <w:t xml:space="preserve">onvicted </w:t>
      </w:r>
      <w:r w:rsidR="00FF7617" w:rsidRPr="00382D18">
        <w:rPr>
          <w:sz w:val="24"/>
          <w:szCs w:val="24"/>
        </w:rPr>
        <w:t>prisoner</w:t>
      </w:r>
      <w:r w:rsidR="008F3905" w:rsidRPr="00382D18">
        <w:rPr>
          <w:sz w:val="24"/>
          <w:szCs w:val="24"/>
        </w:rPr>
        <w:t>s</w:t>
      </w:r>
      <w:r w:rsidR="00FF7617" w:rsidRPr="00382D18">
        <w:rPr>
          <w:sz w:val="24"/>
          <w:szCs w:val="24"/>
        </w:rPr>
        <w:t xml:space="preserve"> ha</w:t>
      </w:r>
      <w:r w:rsidR="008F3905" w:rsidRPr="00382D18">
        <w:rPr>
          <w:sz w:val="24"/>
          <w:szCs w:val="24"/>
        </w:rPr>
        <w:t>ve</w:t>
      </w:r>
      <w:r w:rsidR="00FF7617" w:rsidRPr="00382D18">
        <w:rPr>
          <w:sz w:val="24"/>
          <w:szCs w:val="24"/>
        </w:rPr>
        <w:t xml:space="preserve"> the right to treatment </w:t>
      </w:r>
      <w:r w:rsidR="006D4371" w:rsidRPr="00382D18">
        <w:rPr>
          <w:sz w:val="24"/>
          <w:szCs w:val="24"/>
        </w:rPr>
        <w:t xml:space="preserve">if deemed appropriate, </w:t>
      </w:r>
      <w:r w:rsidR="00FF7617" w:rsidRPr="00382D18">
        <w:rPr>
          <w:sz w:val="24"/>
          <w:szCs w:val="24"/>
        </w:rPr>
        <w:t>rehabilitation and be offered a clear pathway to progression at the earliest opportunity</w:t>
      </w:r>
      <w:r w:rsidR="008F3905" w:rsidRPr="00382D18">
        <w:rPr>
          <w:sz w:val="24"/>
          <w:szCs w:val="24"/>
        </w:rPr>
        <w:t>, whet</w:t>
      </w:r>
      <w:r w:rsidR="00FE2A61" w:rsidRPr="00382D18">
        <w:rPr>
          <w:sz w:val="24"/>
          <w:szCs w:val="24"/>
        </w:rPr>
        <w:t xml:space="preserve">her they agree to </w:t>
      </w:r>
      <w:r w:rsidR="008F3905" w:rsidRPr="00382D18">
        <w:rPr>
          <w:sz w:val="24"/>
          <w:szCs w:val="24"/>
        </w:rPr>
        <w:t xml:space="preserve">participate is a personal choice. </w:t>
      </w:r>
      <w:r w:rsidR="00484997" w:rsidRPr="00382D18">
        <w:rPr>
          <w:sz w:val="24"/>
          <w:szCs w:val="24"/>
        </w:rPr>
        <w:t>Person H</w:t>
      </w:r>
      <w:r w:rsidR="00961AF2" w:rsidRPr="00382D18">
        <w:rPr>
          <w:sz w:val="24"/>
          <w:szCs w:val="24"/>
        </w:rPr>
        <w:t xml:space="preserve"> </w:t>
      </w:r>
      <w:r w:rsidR="0031338A" w:rsidRPr="00382D18">
        <w:rPr>
          <w:sz w:val="24"/>
          <w:szCs w:val="24"/>
        </w:rPr>
        <w:t xml:space="preserve">agreed to participate in MFMC but </w:t>
      </w:r>
      <w:r w:rsidR="00961AF2" w:rsidRPr="00382D18">
        <w:rPr>
          <w:sz w:val="24"/>
          <w:szCs w:val="24"/>
        </w:rPr>
        <w:t xml:space="preserve">was not offered </w:t>
      </w:r>
      <w:r w:rsidR="0031338A" w:rsidRPr="00382D18">
        <w:rPr>
          <w:sz w:val="24"/>
          <w:szCs w:val="24"/>
        </w:rPr>
        <w:t>a programme</w:t>
      </w:r>
      <w:r w:rsidR="00961AF2" w:rsidRPr="00382D18">
        <w:rPr>
          <w:sz w:val="24"/>
          <w:szCs w:val="24"/>
        </w:rPr>
        <w:t xml:space="preserve"> prior to his PQD</w:t>
      </w:r>
      <w:r w:rsidR="00F40403" w:rsidRPr="00382D18">
        <w:rPr>
          <w:sz w:val="24"/>
          <w:szCs w:val="24"/>
        </w:rPr>
        <w:t xml:space="preserve">. </w:t>
      </w:r>
      <w:r w:rsidR="0031338A" w:rsidRPr="00382D18">
        <w:rPr>
          <w:sz w:val="24"/>
          <w:szCs w:val="24"/>
        </w:rPr>
        <w:t>Participation in MFMC</w:t>
      </w:r>
      <w:r w:rsidR="00023FBF" w:rsidRPr="00382D18">
        <w:rPr>
          <w:sz w:val="24"/>
          <w:szCs w:val="24"/>
        </w:rPr>
        <w:t xml:space="preserve"> </w:t>
      </w:r>
      <w:r w:rsidR="00F40403" w:rsidRPr="00382D18">
        <w:rPr>
          <w:sz w:val="24"/>
          <w:szCs w:val="24"/>
        </w:rPr>
        <w:t>was the only reason parole was not recommended</w:t>
      </w:r>
      <w:r w:rsidR="00790882" w:rsidRPr="00382D18">
        <w:rPr>
          <w:sz w:val="24"/>
          <w:szCs w:val="24"/>
        </w:rPr>
        <w:t xml:space="preserve">. </w:t>
      </w:r>
    </w:p>
    <w:p w14:paraId="47009114" w14:textId="7BCA7671" w:rsidR="00DF25D4" w:rsidRPr="00382D18" w:rsidRDefault="00DF25D4" w:rsidP="00382D18">
      <w:pPr>
        <w:spacing w:after="0" w:line="240" w:lineRule="auto"/>
        <w:rPr>
          <w:sz w:val="20"/>
          <w:szCs w:val="20"/>
        </w:rPr>
      </w:pPr>
    </w:p>
    <w:p w14:paraId="1A825401" w14:textId="0AB3E9DC" w:rsidR="00DF25D4" w:rsidRPr="00382D18" w:rsidRDefault="004F21D5" w:rsidP="00382D18">
      <w:pPr>
        <w:spacing w:after="0" w:line="240" w:lineRule="auto"/>
        <w:ind w:left="720" w:hanging="720"/>
        <w:rPr>
          <w:rFonts w:cs="Arial"/>
          <w:sz w:val="24"/>
          <w:szCs w:val="24"/>
        </w:rPr>
      </w:pPr>
      <w:r w:rsidRPr="00382D18">
        <w:rPr>
          <w:rFonts w:cs="Arial"/>
          <w:sz w:val="24"/>
          <w:szCs w:val="24"/>
        </w:rPr>
        <w:t>8.</w:t>
      </w:r>
      <w:r w:rsidR="00381D19" w:rsidRPr="00382D18">
        <w:rPr>
          <w:rFonts w:cs="Arial"/>
          <w:sz w:val="24"/>
          <w:szCs w:val="24"/>
        </w:rPr>
        <w:t>2</w:t>
      </w:r>
      <w:r w:rsidRPr="00382D18">
        <w:rPr>
          <w:rFonts w:cs="Arial"/>
          <w:sz w:val="24"/>
          <w:szCs w:val="24"/>
        </w:rPr>
        <w:t>.8</w:t>
      </w:r>
      <w:r w:rsidRPr="00382D18">
        <w:rPr>
          <w:rFonts w:cs="Arial"/>
          <w:sz w:val="24"/>
          <w:szCs w:val="24"/>
        </w:rPr>
        <w:tab/>
      </w:r>
      <w:r w:rsidR="00DF25D4" w:rsidRPr="00382D18">
        <w:rPr>
          <w:rFonts w:cs="Arial"/>
          <w:sz w:val="24"/>
          <w:szCs w:val="24"/>
        </w:rPr>
        <w:t xml:space="preserve">Following the Parole Boards decision, </w:t>
      </w:r>
      <w:r w:rsidR="00484997" w:rsidRPr="00382D18">
        <w:rPr>
          <w:rFonts w:cs="Arial"/>
          <w:sz w:val="24"/>
          <w:szCs w:val="24"/>
        </w:rPr>
        <w:t>Person H</w:t>
      </w:r>
      <w:r w:rsidR="00DF25D4" w:rsidRPr="00382D18">
        <w:rPr>
          <w:rFonts w:cs="Arial"/>
          <w:sz w:val="24"/>
          <w:szCs w:val="24"/>
        </w:rPr>
        <w:t xml:space="preserve"> was approached on three occasions regarding MFMC selection boards but declined </w:t>
      </w:r>
      <w:r w:rsidR="004B4B41" w:rsidRPr="00382D18">
        <w:rPr>
          <w:rFonts w:cs="Arial"/>
          <w:sz w:val="24"/>
          <w:szCs w:val="24"/>
        </w:rPr>
        <w:t>the programmes</w:t>
      </w:r>
      <w:r w:rsidR="00ED201F" w:rsidRPr="00382D18">
        <w:rPr>
          <w:rFonts w:cs="Arial"/>
          <w:sz w:val="24"/>
          <w:szCs w:val="24"/>
        </w:rPr>
        <w:t xml:space="preserve"> </w:t>
      </w:r>
      <w:r w:rsidR="00DF25D4" w:rsidRPr="00382D18">
        <w:rPr>
          <w:rFonts w:cs="Arial"/>
          <w:sz w:val="24"/>
          <w:szCs w:val="24"/>
        </w:rPr>
        <w:t xml:space="preserve">as he did not want to move </w:t>
      </w:r>
      <w:r w:rsidRPr="00382D18">
        <w:rPr>
          <w:rFonts w:cs="Arial"/>
          <w:sz w:val="24"/>
          <w:szCs w:val="24"/>
        </w:rPr>
        <w:t xml:space="preserve">to another </w:t>
      </w:r>
      <w:r w:rsidR="00DF25D4" w:rsidRPr="00382D18">
        <w:rPr>
          <w:rFonts w:cs="Arial"/>
          <w:sz w:val="24"/>
          <w:szCs w:val="24"/>
        </w:rPr>
        <w:t xml:space="preserve">prison </w:t>
      </w:r>
      <w:r w:rsidRPr="00382D18">
        <w:rPr>
          <w:rFonts w:cs="Arial"/>
          <w:sz w:val="24"/>
          <w:szCs w:val="24"/>
        </w:rPr>
        <w:t>to participate</w:t>
      </w:r>
      <w:r w:rsidR="00DF25D4" w:rsidRPr="00382D18">
        <w:rPr>
          <w:rFonts w:cs="Arial"/>
          <w:sz w:val="24"/>
          <w:szCs w:val="24"/>
        </w:rPr>
        <w:t xml:space="preserve">. He did not participate in MFMC prior to being released. </w:t>
      </w:r>
    </w:p>
    <w:p w14:paraId="05E75CEE" w14:textId="6BC3F031" w:rsidR="004178A2" w:rsidRPr="00382D18" w:rsidRDefault="004178A2" w:rsidP="00382D18">
      <w:pPr>
        <w:spacing w:after="0" w:line="240" w:lineRule="auto"/>
        <w:rPr>
          <w:sz w:val="20"/>
          <w:szCs w:val="20"/>
        </w:rPr>
      </w:pPr>
    </w:p>
    <w:p w14:paraId="2645C8F8" w14:textId="5D637646" w:rsidR="00A574BF" w:rsidRPr="00382D18" w:rsidRDefault="004F21D5" w:rsidP="00382D18">
      <w:pPr>
        <w:spacing w:after="0" w:line="240" w:lineRule="auto"/>
        <w:ind w:left="720" w:hanging="720"/>
        <w:rPr>
          <w:sz w:val="24"/>
          <w:szCs w:val="24"/>
        </w:rPr>
      </w:pPr>
      <w:r w:rsidRPr="00382D18">
        <w:rPr>
          <w:sz w:val="24"/>
          <w:szCs w:val="24"/>
        </w:rPr>
        <w:t>8.</w:t>
      </w:r>
      <w:r w:rsidR="00381D19" w:rsidRPr="00382D18">
        <w:rPr>
          <w:sz w:val="24"/>
          <w:szCs w:val="24"/>
        </w:rPr>
        <w:t>2</w:t>
      </w:r>
      <w:r w:rsidRPr="00382D18">
        <w:rPr>
          <w:sz w:val="24"/>
          <w:szCs w:val="24"/>
        </w:rPr>
        <w:t>.9</w:t>
      </w:r>
      <w:r w:rsidRPr="00382D18">
        <w:rPr>
          <w:sz w:val="24"/>
          <w:szCs w:val="24"/>
        </w:rPr>
        <w:tab/>
      </w:r>
      <w:r w:rsidR="002E5466" w:rsidRPr="00382D18">
        <w:rPr>
          <w:sz w:val="24"/>
          <w:szCs w:val="24"/>
        </w:rPr>
        <w:t xml:space="preserve">Timescales, waiting lists and programme availability all impacted on MFMC provision. </w:t>
      </w:r>
      <w:r w:rsidR="00484997" w:rsidRPr="00382D18">
        <w:rPr>
          <w:sz w:val="24"/>
          <w:szCs w:val="24"/>
        </w:rPr>
        <w:t>Person H</w:t>
      </w:r>
      <w:r w:rsidR="002E5466" w:rsidRPr="00382D18">
        <w:rPr>
          <w:sz w:val="24"/>
          <w:szCs w:val="24"/>
        </w:rPr>
        <w:t xml:space="preserve"> was placed on the MFMC waiting list </w:t>
      </w:r>
      <w:r w:rsidR="00174695" w:rsidRPr="00382D18">
        <w:rPr>
          <w:sz w:val="24"/>
          <w:szCs w:val="24"/>
        </w:rPr>
        <w:t xml:space="preserve">after </w:t>
      </w:r>
      <w:r w:rsidR="00666742" w:rsidRPr="00382D18">
        <w:rPr>
          <w:sz w:val="24"/>
          <w:szCs w:val="24"/>
        </w:rPr>
        <w:t xml:space="preserve">a </w:t>
      </w:r>
      <w:r w:rsidR="002E0CC1" w:rsidRPr="00382D18">
        <w:rPr>
          <w:sz w:val="24"/>
          <w:szCs w:val="24"/>
        </w:rPr>
        <w:t>GPA and</w:t>
      </w:r>
      <w:r w:rsidR="00174695" w:rsidRPr="00382D18">
        <w:rPr>
          <w:sz w:val="24"/>
          <w:szCs w:val="24"/>
        </w:rPr>
        <w:t xml:space="preserve"> PCMB meeting</w:t>
      </w:r>
      <w:r w:rsidR="002E5466" w:rsidRPr="00382D18">
        <w:rPr>
          <w:sz w:val="24"/>
          <w:szCs w:val="24"/>
        </w:rPr>
        <w:t xml:space="preserve">, </w:t>
      </w:r>
      <w:r w:rsidR="00DB60B0" w:rsidRPr="00382D18">
        <w:rPr>
          <w:sz w:val="24"/>
          <w:szCs w:val="24"/>
        </w:rPr>
        <w:t>some</w:t>
      </w:r>
      <w:r w:rsidR="002E5466" w:rsidRPr="00382D18">
        <w:rPr>
          <w:sz w:val="24"/>
          <w:szCs w:val="24"/>
        </w:rPr>
        <w:t xml:space="preserve"> 13 months after being transferred to HMP Glenochil</w:t>
      </w:r>
      <w:r w:rsidR="00DB60B0" w:rsidRPr="00382D18">
        <w:rPr>
          <w:sz w:val="24"/>
          <w:szCs w:val="24"/>
        </w:rPr>
        <w:t xml:space="preserve">. </w:t>
      </w:r>
      <w:r w:rsidR="003602CD" w:rsidRPr="00382D18">
        <w:rPr>
          <w:sz w:val="24"/>
          <w:szCs w:val="24"/>
        </w:rPr>
        <w:t xml:space="preserve">SPS </w:t>
      </w:r>
      <w:r w:rsidR="001F3266" w:rsidRPr="00382D18">
        <w:rPr>
          <w:sz w:val="24"/>
          <w:szCs w:val="24"/>
        </w:rPr>
        <w:t>intimated</w:t>
      </w:r>
      <w:r w:rsidR="003602CD" w:rsidRPr="00382D18">
        <w:rPr>
          <w:sz w:val="24"/>
          <w:szCs w:val="24"/>
        </w:rPr>
        <w:t xml:space="preserve"> this was not unusual due to prisoner numbers and allowing prisoners time to settle into their sentence. While this is acknowledged </w:t>
      </w:r>
      <w:r w:rsidR="002E0CC1" w:rsidRPr="00382D18">
        <w:rPr>
          <w:sz w:val="24"/>
          <w:szCs w:val="24"/>
        </w:rPr>
        <w:t xml:space="preserve">and may be appropriate for longer term prisoners, </w:t>
      </w:r>
      <w:r w:rsidR="003602CD" w:rsidRPr="00382D18">
        <w:rPr>
          <w:sz w:val="24"/>
          <w:szCs w:val="24"/>
        </w:rPr>
        <w:t xml:space="preserve">a quicker process </w:t>
      </w:r>
      <w:r w:rsidR="00174695" w:rsidRPr="00382D18">
        <w:rPr>
          <w:sz w:val="24"/>
          <w:szCs w:val="24"/>
        </w:rPr>
        <w:t xml:space="preserve">would have added </w:t>
      </w:r>
      <w:r w:rsidR="00484997" w:rsidRPr="00382D18">
        <w:rPr>
          <w:sz w:val="24"/>
          <w:szCs w:val="24"/>
        </w:rPr>
        <w:t>Person H</w:t>
      </w:r>
      <w:r w:rsidR="00174695" w:rsidRPr="00382D18">
        <w:rPr>
          <w:sz w:val="24"/>
          <w:szCs w:val="24"/>
        </w:rPr>
        <w:t xml:space="preserve"> to the waiting list sooner and </w:t>
      </w:r>
      <w:r w:rsidR="003602CD" w:rsidRPr="00382D18">
        <w:rPr>
          <w:sz w:val="24"/>
          <w:szCs w:val="24"/>
        </w:rPr>
        <w:t xml:space="preserve">may have provided </w:t>
      </w:r>
      <w:r w:rsidR="00174695" w:rsidRPr="00382D18">
        <w:rPr>
          <w:sz w:val="24"/>
          <w:szCs w:val="24"/>
        </w:rPr>
        <w:t>greater</w:t>
      </w:r>
      <w:r w:rsidR="003602CD" w:rsidRPr="00382D18">
        <w:rPr>
          <w:sz w:val="24"/>
          <w:szCs w:val="24"/>
        </w:rPr>
        <w:t xml:space="preserve"> opportunity </w:t>
      </w:r>
      <w:r w:rsidR="00C135A3" w:rsidRPr="00382D18">
        <w:rPr>
          <w:sz w:val="24"/>
          <w:szCs w:val="24"/>
        </w:rPr>
        <w:t>of</w:t>
      </w:r>
      <w:r w:rsidR="00174695" w:rsidRPr="00382D18">
        <w:rPr>
          <w:sz w:val="24"/>
          <w:szCs w:val="24"/>
        </w:rPr>
        <w:t xml:space="preserve"> a programme place prior to his PQD.</w:t>
      </w:r>
      <w:r w:rsidR="002E0CC1" w:rsidRPr="00382D18">
        <w:rPr>
          <w:sz w:val="24"/>
          <w:szCs w:val="24"/>
        </w:rPr>
        <w:t xml:space="preserve"> </w:t>
      </w:r>
    </w:p>
    <w:p w14:paraId="1DFD0BA9" w14:textId="77777777" w:rsidR="001F3266" w:rsidRPr="00382D18" w:rsidRDefault="001F3266" w:rsidP="00A65CCD">
      <w:pPr>
        <w:spacing w:after="0" w:line="240" w:lineRule="auto"/>
        <w:jc w:val="both"/>
        <w:rPr>
          <w:sz w:val="20"/>
          <w:szCs w:val="20"/>
        </w:rPr>
      </w:pPr>
    </w:p>
    <w:p w14:paraId="02B17A83" w14:textId="0646919F" w:rsidR="00C135A3" w:rsidRPr="00382D18" w:rsidRDefault="004F21D5" w:rsidP="00382D18">
      <w:pPr>
        <w:tabs>
          <w:tab w:val="left" w:pos="284"/>
        </w:tabs>
        <w:spacing w:after="0" w:line="240" w:lineRule="auto"/>
        <w:ind w:left="720" w:hanging="720"/>
        <w:rPr>
          <w:sz w:val="24"/>
          <w:szCs w:val="24"/>
        </w:rPr>
      </w:pPr>
      <w:r w:rsidRPr="00382D18">
        <w:rPr>
          <w:sz w:val="24"/>
          <w:szCs w:val="24"/>
        </w:rPr>
        <w:t>8.</w:t>
      </w:r>
      <w:r w:rsidR="00381D19" w:rsidRPr="00382D18">
        <w:rPr>
          <w:sz w:val="24"/>
          <w:szCs w:val="24"/>
        </w:rPr>
        <w:t>2</w:t>
      </w:r>
      <w:r w:rsidRPr="00382D18">
        <w:rPr>
          <w:sz w:val="24"/>
          <w:szCs w:val="24"/>
        </w:rPr>
        <w:t>.10</w:t>
      </w:r>
      <w:r w:rsidRPr="00382D18">
        <w:rPr>
          <w:sz w:val="24"/>
          <w:szCs w:val="24"/>
        </w:rPr>
        <w:tab/>
      </w:r>
      <w:r w:rsidR="00C135A3" w:rsidRPr="00382D18">
        <w:rPr>
          <w:sz w:val="24"/>
          <w:szCs w:val="24"/>
        </w:rPr>
        <w:t xml:space="preserve">A report on 18/11/2016, highlighted </w:t>
      </w:r>
      <w:r w:rsidR="00484997" w:rsidRPr="00382D18">
        <w:rPr>
          <w:sz w:val="24"/>
          <w:szCs w:val="24"/>
        </w:rPr>
        <w:t>Person H</w:t>
      </w:r>
      <w:r w:rsidR="00C135A3" w:rsidRPr="00382D18">
        <w:rPr>
          <w:sz w:val="24"/>
          <w:szCs w:val="24"/>
        </w:rPr>
        <w:t xml:space="preserve"> was </w:t>
      </w:r>
      <w:r w:rsidR="003E7EA9" w:rsidRPr="00382D18">
        <w:rPr>
          <w:sz w:val="24"/>
          <w:szCs w:val="24"/>
        </w:rPr>
        <w:t xml:space="preserve">over </w:t>
      </w:r>
      <w:r w:rsidR="00C135A3" w:rsidRPr="00382D18">
        <w:rPr>
          <w:sz w:val="24"/>
          <w:szCs w:val="24"/>
        </w:rPr>
        <w:t>100</w:t>
      </w:r>
      <w:r w:rsidR="00C135A3" w:rsidRPr="00382D18">
        <w:rPr>
          <w:sz w:val="24"/>
          <w:szCs w:val="24"/>
          <w:vertAlign w:val="superscript"/>
        </w:rPr>
        <w:t>th</w:t>
      </w:r>
      <w:r w:rsidR="00C135A3" w:rsidRPr="00382D18">
        <w:rPr>
          <w:sz w:val="24"/>
          <w:szCs w:val="24"/>
        </w:rPr>
        <w:t xml:space="preserve"> on the </w:t>
      </w:r>
      <w:r w:rsidR="00A11017" w:rsidRPr="00382D18">
        <w:rPr>
          <w:sz w:val="24"/>
          <w:szCs w:val="24"/>
        </w:rPr>
        <w:t xml:space="preserve">MFMC </w:t>
      </w:r>
      <w:r w:rsidR="00C135A3" w:rsidRPr="00382D18">
        <w:rPr>
          <w:sz w:val="24"/>
          <w:szCs w:val="24"/>
        </w:rPr>
        <w:t xml:space="preserve">waiting list, some 19 months after being placed on the list and just 2 months prior to his PQD Parole Board Hearing. While positions on the list are not static and are managed by critical dates, </w:t>
      </w:r>
      <w:r w:rsidR="008860C5" w:rsidRPr="00382D18">
        <w:rPr>
          <w:sz w:val="24"/>
          <w:szCs w:val="24"/>
        </w:rPr>
        <w:t xml:space="preserve">no reason </w:t>
      </w:r>
      <w:r w:rsidR="00ED685D" w:rsidRPr="00382D18">
        <w:rPr>
          <w:sz w:val="24"/>
          <w:szCs w:val="24"/>
        </w:rPr>
        <w:t xml:space="preserve">was </w:t>
      </w:r>
      <w:r w:rsidR="008860C5" w:rsidRPr="00382D18">
        <w:rPr>
          <w:sz w:val="24"/>
          <w:szCs w:val="24"/>
        </w:rPr>
        <w:t>recorded as to why</w:t>
      </w:r>
      <w:r w:rsidR="00BE48DF" w:rsidRPr="00382D18">
        <w:rPr>
          <w:sz w:val="24"/>
          <w:szCs w:val="24"/>
        </w:rPr>
        <w:t xml:space="preserve"> </w:t>
      </w:r>
      <w:r w:rsidR="00484997" w:rsidRPr="00382D18">
        <w:rPr>
          <w:sz w:val="24"/>
          <w:szCs w:val="24"/>
        </w:rPr>
        <w:t>Person H</w:t>
      </w:r>
      <w:r w:rsidR="008860C5" w:rsidRPr="00382D18">
        <w:rPr>
          <w:sz w:val="24"/>
          <w:szCs w:val="24"/>
        </w:rPr>
        <w:t xml:space="preserve"> was not offered a programme prior to his</w:t>
      </w:r>
      <w:r w:rsidR="00BE48DF" w:rsidRPr="00382D18">
        <w:rPr>
          <w:sz w:val="24"/>
          <w:szCs w:val="24"/>
        </w:rPr>
        <w:t xml:space="preserve"> PQD.</w:t>
      </w:r>
    </w:p>
    <w:p w14:paraId="2BA778F3" w14:textId="52D7D90B" w:rsidR="00BE48DF" w:rsidRPr="00382D18" w:rsidRDefault="00BE48DF" w:rsidP="00382D18">
      <w:pPr>
        <w:spacing w:after="0" w:line="240" w:lineRule="auto"/>
        <w:rPr>
          <w:sz w:val="20"/>
          <w:szCs w:val="20"/>
        </w:rPr>
      </w:pPr>
    </w:p>
    <w:p w14:paraId="07DC7B72" w14:textId="174A4BD0" w:rsidR="00250565" w:rsidRPr="00382D18" w:rsidRDefault="004F21D5" w:rsidP="00382D18">
      <w:pPr>
        <w:spacing w:after="0" w:line="240" w:lineRule="auto"/>
        <w:ind w:left="720" w:hanging="720"/>
        <w:rPr>
          <w:sz w:val="24"/>
          <w:szCs w:val="24"/>
        </w:rPr>
      </w:pPr>
      <w:r w:rsidRPr="00382D18">
        <w:rPr>
          <w:sz w:val="24"/>
          <w:szCs w:val="24"/>
        </w:rPr>
        <w:t>8.</w:t>
      </w:r>
      <w:r w:rsidR="00381D19" w:rsidRPr="00382D18">
        <w:rPr>
          <w:sz w:val="24"/>
          <w:szCs w:val="24"/>
        </w:rPr>
        <w:t>2</w:t>
      </w:r>
      <w:r w:rsidRPr="00382D18">
        <w:rPr>
          <w:sz w:val="24"/>
          <w:szCs w:val="24"/>
        </w:rPr>
        <w:t>.11</w:t>
      </w:r>
      <w:r w:rsidRPr="00382D18">
        <w:rPr>
          <w:sz w:val="24"/>
          <w:szCs w:val="24"/>
        </w:rPr>
        <w:tab/>
      </w:r>
      <w:r w:rsidR="003128C3" w:rsidRPr="00382D18">
        <w:rPr>
          <w:sz w:val="24"/>
          <w:szCs w:val="24"/>
        </w:rPr>
        <w:t>The following table details the number of prisoners who participated on MFMC during</w:t>
      </w:r>
      <w:r w:rsidR="00BB3133" w:rsidRPr="00382D18">
        <w:rPr>
          <w:sz w:val="24"/>
          <w:szCs w:val="24"/>
        </w:rPr>
        <w:t xml:space="preserve"> the relevant </w:t>
      </w:r>
      <w:r w:rsidR="00C7211D" w:rsidRPr="00382D18">
        <w:rPr>
          <w:sz w:val="24"/>
          <w:szCs w:val="24"/>
        </w:rPr>
        <w:t>period</w:t>
      </w:r>
      <w:r w:rsidR="00BB3133" w:rsidRPr="00382D18">
        <w:rPr>
          <w:sz w:val="24"/>
          <w:szCs w:val="24"/>
        </w:rPr>
        <w:t xml:space="preserve"> of </w:t>
      </w:r>
      <w:r w:rsidR="00484997" w:rsidRPr="00382D18">
        <w:rPr>
          <w:sz w:val="24"/>
          <w:szCs w:val="24"/>
        </w:rPr>
        <w:t>Person H</w:t>
      </w:r>
      <w:r w:rsidR="00BB3133" w:rsidRPr="00382D18">
        <w:rPr>
          <w:sz w:val="24"/>
          <w:szCs w:val="24"/>
        </w:rPr>
        <w:t xml:space="preserve">’s incarceration and </w:t>
      </w:r>
      <w:r w:rsidR="005F325F" w:rsidRPr="00382D18">
        <w:rPr>
          <w:sz w:val="24"/>
          <w:szCs w:val="24"/>
        </w:rPr>
        <w:t>highlights the limited availability of MFMC places.</w:t>
      </w:r>
    </w:p>
    <w:tbl>
      <w:tblPr>
        <w:tblStyle w:val="TableGrid"/>
        <w:tblpPr w:leftFromText="180" w:rightFromText="180" w:vertAnchor="text" w:horzAnchor="margin" w:tblpXSpec="center" w:tblpY="218"/>
        <w:tblW w:w="0" w:type="auto"/>
        <w:tblLook w:val="04A0" w:firstRow="1" w:lastRow="0" w:firstColumn="1" w:lastColumn="0" w:noHBand="0" w:noVBand="1"/>
      </w:tblPr>
      <w:tblGrid>
        <w:gridCol w:w="1293"/>
        <w:gridCol w:w="1110"/>
        <w:gridCol w:w="1275"/>
        <w:gridCol w:w="1154"/>
        <w:gridCol w:w="1068"/>
        <w:gridCol w:w="725"/>
      </w:tblGrid>
      <w:tr w:rsidR="00250565" w:rsidRPr="00382D18" w14:paraId="76AE0BED" w14:textId="77777777" w:rsidTr="00541D7E">
        <w:tc>
          <w:tcPr>
            <w:tcW w:w="1114" w:type="dxa"/>
            <w:shd w:val="clear" w:color="auto" w:fill="8EAADB" w:themeFill="accent1" w:themeFillTint="99"/>
          </w:tcPr>
          <w:p w14:paraId="0ACCA28F" w14:textId="77777777" w:rsidR="00250565" w:rsidRPr="00382D18" w:rsidRDefault="00250565" w:rsidP="00382D18">
            <w:pPr>
              <w:rPr>
                <w:rFonts w:asciiTheme="minorHAnsi" w:eastAsiaTheme="minorHAnsi" w:hAnsiTheme="minorHAnsi" w:cstheme="minorBidi"/>
                <w:sz w:val="24"/>
                <w:szCs w:val="24"/>
                <w:lang w:eastAsia="en-US"/>
              </w:rPr>
            </w:pPr>
          </w:p>
        </w:tc>
        <w:tc>
          <w:tcPr>
            <w:tcW w:w="1013" w:type="dxa"/>
            <w:shd w:val="clear" w:color="auto" w:fill="8EAADB" w:themeFill="accent1" w:themeFillTint="99"/>
          </w:tcPr>
          <w:p w14:paraId="6784FA86" w14:textId="77777777" w:rsidR="00250565" w:rsidRPr="00382D18" w:rsidRDefault="00250565" w:rsidP="00382D18">
            <w:pPr>
              <w:rPr>
                <w:rFonts w:asciiTheme="minorHAnsi" w:eastAsiaTheme="minorHAnsi" w:hAnsiTheme="minorHAnsi" w:cstheme="minorBidi"/>
                <w:b/>
                <w:bCs/>
                <w:sz w:val="24"/>
                <w:szCs w:val="24"/>
                <w:lang w:eastAsia="en-US"/>
              </w:rPr>
            </w:pPr>
            <w:r w:rsidRPr="00382D18">
              <w:rPr>
                <w:rFonts w:asciiTheme="minorHAnsi" w:eastAsiaTheme="minorHAnsi" w:hAnsiTheme="minorHAnsi" w:cstheme="minorBidi"/>
                <w:b/>
                <w:bCs/>
                <w:sz w:val="24"/>
                <w:szCs w:val="24"/>
                <w:lang w:eastAsia="en-US"/>
              </w:rPr>
              <w:t>Barlinnie</w:t>
            </w:r>
          </w:p>
        </w:tc>
        <w:tc>
          <w:tcPr>
            <w:tcW w:w="1275" w:type="dxa"/>
            <w:shd w:val="clear" w:color="auto" w:fill="8EAADB" w:themeFill="accent1" w:themeFillTint="99"/>
          </w:tcPr>
          <w:p w14:paraId="738BD7D2" w14:textId="77777777" w:rsidR="00250565" w:rsidRPr="00382D18" w:rsidRDefault="00250565" w:rsidP="00382D18">
            <w:pPr>
              <w:rPr>
                <w:rFonts w:asciiTheme="minorHAnsi" w:eastAsiaTheme="minorHAnsi" w:hAnsiTheme="minorHAnsi" w:cstheme="minorBidi"/>
                <w:b/>
                <w:bCs/>
                <w:sz w:val="24"/>
                <w:szCs w:val="24"/>
                <w:lang w:eastAsia="en-US"/>
              </w:rPr>
            </w:pPr>
            <w:r w:rsidRPr="00382D18">
              <w:rPr>
                <w:rFonts w:asciiTheme="minorHAnsi" w:eastAsiaTheme="minorHAnsi" w:hAnsiTheme="minorHAnsi" w:cstheme="minorBidi"/>
                <w:b/>
                <w:bCs/>
                <w:sz w:val="24"/>
                <w:szCs w:val="24"/>
                <w:lang w:eastAsia="en-US"/>
              </w:rPr>
              <w:t>Edinburgh</w:t>
            </w:r>
          </w:p>
        </w:tc>
        <w:tc>
          <w:tcPr>
            <w:tcW w:w="1134" w:type="dxa"/>
            <w:shd w:val="clear" w:color="auto" w:fill="8EAADB" w:themeFill="accent1" w:themeFillTint="99"/>
          </w:tcPr>
          <w:p w14:paraId="56E377C4" w14:textId="77777777" w:rsidR="00250565" w:rsidRPr="00382D18" w:rsidRDefault="00250565" w:rsidP="00382D18">
            <w:pPr>
              <w:rPr>
                <w:rFonts w:asciiTheme="minorHAnsi" w:eastAsiaTheme="minorHAnsi" w:hAnsiTheme="minorHAnsi" w:cstheme="minorBidi"/>
                <w:b/>
                <w:bCs/>
                <w:sz w:val="24"/>
                <w:szCs w:val="24"/>
                <w:lang w:eastAsia="en-US"/>
              </w:rPr>
            </w:pPr>
            <w:r w:rsidRPr="00382D18">
              <w:rPr>
                <w:rFonts w:asciiTheme="minorHAnsi" w:eastAsiaTheme="minorHAnsi" w:hAnsiTheme="minorHAnsi" w:cstheme="minorBidi"/>
                <w:b/>
                <w:bCs/>
                <w:sz w:val="24"/>
                <w:szCs w:val="24"/>
                <w:lang w:eastAsia="en-US"/>
              </w:rPr>
              <w:t>Glenochil</w:t>
            </w:r>
          </w:p>
        </w:tc>
        <w:tc>
          <w:tcPr>
            <w:tcW w:w="993" w:type="dxa"/>
            <w:shd w:val="clear" w:color="auto" w:fill="8EAADB" w:themeFill="accent1" w:themeFillTint="99"/>
          </w:tcPr>
          <w:p w14:paraId="6F768A5E" w14:textId="77777777" w:rsidR="00250565" w:rsidRPr="00382D18" w:rsidRDefault="00250565" w:rsidP="00382D18">
            <w:pPr>
              <w:rPr>
                <w:rFonts w:asciiTheme="minorHAnsi" w:eastAsiaTheme="minorHAnsi" w:hAnsiTheme="minorHAnsi" w:cstheme="minorBidi"/>
                <w:b/>
                <w:bCs/>
                <w:sz w:val="24"/>
                <w:szCs w:val="24"/>
                <w:lang w:eastAsia="en-US"/>
              </w:rPr>
            </w:pPr>
            <w:r w:rsidRPr="00382D18">
              <w:rPr>
                <w:rFonts w:asciiTheme="minorHAnsi" w:eastAsiaTheme="minorHAnsi" w:hAnsiTheme="minorHAnsi" w:cstheme="minorBidi"/>
                <w:b/>
                <w:bCs/>
                <w:sz w:val="24"/>
                <w:szCs w:val="24"/>
                <w:lang w:eastAsia="en-US"/>
              </w:rPr>
              <w:t>Polmont</w:t>
            </w:r>
          </w:p>
        </w:tc>
        <w:tc>
          <w:tcPr>
            <w:tcW w:w="708" w:type="dxa"/>
            <w:shd w:val="clear" w:color="auto" w:fill="8EAADB" w:themeFill="accent1" w:themeFillTint="99"/>
          </w:tcPr>
          <w:p w14:paraId="31A73521" w14:textId="77777777" w:rsidR="00250565" w:rsidRPr="00382D18" w:rsidRDefault="00250565" w:rsidP="00382D18">
            <w:pPr>
              <w:rPr>
                <w:rFonts w:asciiTheme="minorHAnsi" w:eastAsiaTheme="minorHAnsi" w:hAnsiTheme="minorHAnsi" w:cstheme="minorBidi"/>
                <w:b/>
                <w:bCs/>
                <w:sz w:val="24"/>
                <w:szCs w:val="24"/>
                <w:lang w:eastAsia="en-US"/>
              </w:rPr>
            </w:pPr>
            <w:r w:rsidRPr="00382D18">
              <w:rPr>
                <w:rFonts w:asciiTheme="minorHAnsi" w:eastAsiaTheme="minorHAnsi" w:hAnsiTheme="minorHAnsi" w:cstheme="minorBidi"/>
                <w:b/>
                <w:bCs/>
                <w:sz w:val="24"/>
                <w:szCs w:val="24"/>
                <w:lang w:eastAsia="en-US"/>
              </w:rPr>
              <w:t>Total</w:t>
            </w:r>
          </w:p>
        </w:tc>
      </w:tr>
      <w:tr w:rsidR="00250565" w:rsidRPr="00382D18" w14:paraId="24865B4C" w14:textId="77777777" w:rsidTr="00541D7E">
        <w:tc>
          <w:tcPr>
            <w:tcW w:w="1114" w:type="dxa"/>
            <w:shd w:val="clear" w:color="auto" w:fill="8EAADB" w:themeFill="accent1" w:themeFillTint="99"/>
          </w:tcPr>
          <w:p w14:paraId="0E0C743E" w14:textId="77777777" w:rsidR="00250565" w:rsidRPr="00382D18" w:rsidRDefault="00250565" w:rsidP="00382D18">
            <w:pPr>
              <w:rPr>
                <w:rFonts w:asciiTheme="minorHAnsi" w:eastAsiaTheme="minorHAnsi" w:hAnsiTheme="minorHAnsi" w:cstheme="minorBidi"/>
                <w:b/>
                <w:bCs/>
                <w:sz w:val="24"/>
                <w:szCs w:val="24"/>
                <w:lang w:eastAsia="en-US"/>
              </w:rPr>
            </w:pPr>
            <w:r w:rsidRPr="00382D18">
              <w:rPr>
                <w:rFonts w:asciiTheme="minorHAnsi" w:eastAsiaTheme="minorHAnsi" w:hAnsiTheme="minorHAnsi" w:cstheme="minorBidi"/>
                <w:b/>
                <w:bCs/>
                <w:sz w:val="24"/>
                <w:szCs w:val="24"/>
                <w:lang w:eastAsia="en-US"/>
              </w:rPr>
              <w:t>2015/2016</w:t>
            </w:r>
          </w:p>
        </w:tc>
        <w:tc>
          <w:tcPr>
            <w:tcW w:w="1013" w:type="dxa"/>
            <w:shd w:val="clear" w:color="auto" w:fill="D9E2F3" w:themeFill="accent1" w:themeFillTint="33"/>
          </w:tcPr>
          <w:p w14:paraId="0ED42CCB" w14:textId="77777777" w:rsidR="00250565" w:rsidRPr="00382D18" w:rsidRDefault="00250565" w:rsidP="00382D18">
            <w:pPr>
              <w:rPr>
                <w:rFonts w:asciiTheme="minorHAnsi" w:eastAsiaTheme="minorHAnsi" w:hAnsiTheme="minorHAnsi" w:cstheme="minorBidi"/>
                <w:sz w:val="24"/>
                <w:szCs w:val="24"/>
                <w:lang w:eastAsia="en-US"/>
              </w:rPr>
            </w:pPr>
            <w:r w:rsidRPr="00382D18">
              <w:rPr>
                <w:rFonts w:asciiTheme="minorHAnsi" w:eastAsiaTheme="minorHAnsi" w:hAnsiTheme="minorHAnsi" w:cstheme="minorBidi"/>
                <w:sz w:val="24"/>
                <w:szCs w:val="24"/>
                <w:lang w:eastAsia="en-US"/>
              </w:rPr>
              <w:t>10</w:t>
            </w:r>
          </w:p>
        </w:tc>
        <w:tc>
          <w:tcPr>
            <w:tcW w:w="1275" w:type="dxa"/>
            <w:shd w:val="clear" w:color="auto" w:fill="D9E2F3" w:themeFill="accent1" w:themeFillTint="33"/>
          </w:tcPr>
          <w:p w14:paraId="7CC7190C" w14:textId="77777777" w:rsidR="00250565" w:rsidRPr="00382D18" w:rsidRDefault="00250565" w:rsidP="00382D18">
            <w:pPr>
              <w:rPr>
                <w:rFonts w:asciiTheme="minorHAnsi" w:eastAsiaTheme="minorHAnsi" w:hAnsiTheme="minorHAnsi" w:cstheme="minorBidi"/>
                <w:sz w:val="24"/>
                <w:szCs w:val="24"/>
                <w:lang w:eastAsia="en-US"/>
              </w:rPr>
            </w:pPr>
            <w:r w:rsidRPr="00382D18">
              <w:rPr>
                <w:rFonts w:asciiTheme="minorHAnsi" w:eastAsiaTheme="minorHAnsi" w:hAnsiTheme="minorHAnsi" w:cstheme="minorBidi"/>
                <w:sz w:val="24"/>
                <w:szCs w:val="24"/>
                <w:lang w:eastAsia="en-US"/>
              </w:rPr>
              <w:t>20</w:t>
            </w:r>
          </w:p>
        </w:tc>
        <w:tc>
          <w:tcPr>
            <w:tcW w:w="1134" w:type="dxa"/>
            <w:shd w:val="clear" w:color="auto" w:fill="D9E2F3" w:themeFill="accent1" w:themeFillTint="33"/>
          </w:tcPr>
          <w:p w14:paraId="7D18CF20" w14:textId="77777777" w:rsidR="00250565" w:rsidRPr="00382D18" w:rsidRDefault="00250565" w:rsidP="00382D18">
            <w:pPr>
              <w:rPr>
                <w:rFonts w:asciiTheme="minorHAnsi" w:eastAsiaTheme="minorHAnsi" w:hAnsiTheme="minorHAnsi" w:cstheme="minorBidi"/>
                <w:sz w:val="24"/>
                <w:szCs w:val="24"/>
                <w:lang w:eastAsia="en-US"/>
              </w:rPr>
            </w:pPr>
            <w:r w:rsidRPr="00382D18">
              <w:rPr>
                <w:rFonts w:asciiTheme="minorHAnsi" w:eastAsiaTheme="minorHAnsi" w:hAnsiTheme="minorHAnsi" w:cstheme="minorBidi"/>
                <w:sz w:val="24"/>
                <w:szCs w:val="24"/>
                <w:lang w:eastAsia="en-US"/>
              </w:rPr>
              <w:t>30</w:t>
            </w:r>
          </w:p>
        </w:tc>
        <w:tc>
          <w:tcPr>
            <w:tcW w:w="993" w:type="dxa"/>
            <w:shd w:val="clear" w:color="auto" w:fill="D9E2F3" w:themeFill="accent1" w:themeFillTint="33"/>
          </w:tcPr>
          <w:p w14:paraId="3BCF02E0" w14:textId="77777777" w:rsidR="00250565" w:rsidRPr="00382D18" w:rsidRDefault="00250565" w:rsidP="00382D18">
            <w:pPr>
              <w:rPr>
                <w:rFonts w:asciiTheme="minorHAnsi" w:eastAsiaTheme="minorHAnsi" w:hAnsiTheme="minorHAnsi" w:cstheme="minorBidi"/>
                <w:sz w:val="24"/>
                <w:szCs w:val="24"/>
                <w:lang w:eastAsia="en-US"/>
              </w:rPr>
            </w:pPr>
            <w:r w:rsidRPr="00382D18">
              <w:rPr>
                <w:rFonts w:asciiTheme="minorHAnsi" w:eastAsiaTheme="minorHAnsi" w:hAnsiTheme="minorHAnsi" w:cstheme="minorBidi"/>
                <w:sz w:val="24"/>
                <w:szCs w:val="24"/>
                <w:lang w:eastAsia="en-US"/>
              </w:rPr>
              <w:t>6</w:t>
            </w:r>
          </w:p>
        </w:tc>
        <w:tc>
          <w:tcPr>
            <w:tcW w:w="708" w:type="dxa"/>
            <w:shd w:val="clear" w:color="auto" w:fill="D9E2F3" w:themeFill="accent1" w:themeFillTint="33"/>
          </w:tcPr>
          <w:p w14:paraId="0FAE15C8" w14:textId="77777777" w:rsidR="00250565" w:rsidRPr="00382D18" w:rsidRDefault="00250565" w:rsidP="00382D18">
            <w:pPr>
              <w:rPr>
                <w:rFonts w:asciiTheme="minorHAnsi" w:eastAsiaTheme="minorHAnsi" w:hAnsiTheme="minorHAnsi" w:cstheme="minorBidi"/>
                <w:sz w:val="24"/>
                <w:szCs w:val="24"/>
                <w:lang w:eastAsia="en-US"/>
              </w:rPr>
            </w:pPr>
            <w:r w:rsidRPr="00382D18">
              <w:rPr>
                <w:rFonts w:asciiTheme="minorHAnsi" w:eastAsiaTheme="minorHAnsi" w:hAnsiTheme="minorHAnsi" w:cstheme="minorBidi"/>
                <w:sz w:val="24"/>
                <w:szCs w:val="24"/>
                <w:lang w:eastAsia="en-US"/>
              </w:rPr>
              <w:t>66</w:t>
            </w:r>
          </w:p>
        </w:tc>
      </w:tr>
      <w:tr w:rsidR="00250565" w:rsidRPr="00382D18" w14:paraId="3854A9AA" w14:textId="77777777" w:rsidTr="00541D7E">
        <w:tc>
          <w:tcPr>
            <w:tcW w:w="1114" w:type="dxa"/>
            <w:shd w:val="clear" w:color="auto" w:fill="8EAADB" w:themeFill="accent1" w:themeFillTint="99"/>
          </w:tcPr>
          <w:p w14:paraId="51692A94" w14:textId="77777777" w:rsidR="00250565" w:rsidRPr="00382D18" w:rsidRDefault="00250565" w:rsidP="00382D18">
            <w:pPr>
              <w:rPr>
                <w:rFonts w:asciiTheme="minorHAnsi" w:eastAsiaTheme="minorHAnsi" w:hAnsiTheme="minorHAnsi" w:cstheme="minorBidi"/>
                <w:b/>
                <w:bCs/>
                <w:sz w:val="24"/>
                <w:szCs w:val="24"/>
                <w:lang w:eastAsia="en-US"/>
              </w:rPr>
            </w:pPr>
            <w:r w:rsidRPr="00382D18">
              <w:rPr>
                <w:rFonts w:asciiTheme="minorHAnsi" w:eastAsiaTheme="minorHAnsi" w:hAnsiTheme="minorHAnsi" w:cstheme="minorBidi"/>
                <w:b/>
                <w:bCs/>
                <w:sz w:val="24"/>
                <w:szCs w:val="24"/>
                <w:lang w:eastAsia="en-US"/>
              </w:rPr>
              <w:t>2016/2017</w:t>
            </w:r>
          </w:p>
        </w:tc>
        <w:tc>
          <w:tcPr>
            <w:tcW w:w="1013" w:type="dxa"/>
            <w:shd w:val="clear" w:color="auto" w:fill="D9E2F3" w:themeFill="accent1" w:themeFillTint="33"/>
          </w:tcPr>
          <w:p w14:paraId="4A9363E7" w14:textId="77777777" w:rsidR="00250565" w:rsidRPr="00382D18" w:rsidRDefault="00250565" w:rsidP="00382D18">
            <w:pPr>
              <w:rPr>
                <w:rFonts w:asciiTheme="minorHAnsi" w:eastAsiaTheme="minorHAnsi" w:hAnsiTheme="minorHAnsi" w:cstheme="minorBidi"/>
                <w:sz w:val="24"/>
                <w:szCs w:val="24"/>
                <w:lang w:eastAsia="en-US"/>
              </w:rPr>
            </w:pPr>
            <w:r w:rsidRPr="00382D18">
              <w:rPr>
                <w:rFonts w:asciiTheme="minorHAnsi" w:eastAsiaTheme="minorHAnsi" w:hAnsiTheme="minorHAnsi" w:cstheme="minorBidi"/>
                <w:sz w:val="24"/>
                <w:szCs w:val="24"/>
                <w:lang w:eastAsia="en-US"/>
              </w:rPr>
              <w:t>8</w:t>
            </w:r>
          </w:p>
        </w:tc>
        <w:tc>
          <w:tcPr>
            <w:tcW w:w="1275" w:type="dxa"/>
            <w:shd w:val="clear" w:color="auto" w:fill="D9E2F3" w:themeFill="accent1" w:themeFillTint="33"/>
          </w:tcPr>
          <w:p w14:paraId="136C8397" w14:textId="77777777" w:rsidR="00250565" w:rsidRPr="00382D18" w:rsidRDefault="00250565" w:rsidP="00382D18">
            <w:pPr>
              <w:rPr>
                <w:rFonts w:asciiTheme="minorHAnsi" w:eastAsiaTheme="minorHAnsi" w:hAnsiTheme="minorHAnsi" w:cstheme="minorBidi"/>
                <w:sz w:val="24"/>
                <w:szCs w:val="24"/>
                <w:lang w:eastAsia="en-US"/>
              </w:rPr>
            </w:pPr>
            <w:r w:rsidRPr="00382D18">
              <w:rPr>
                <w:rFonts w:asciiTheme="minorHAnsi" w:eastAsiaTheme="minorHAnsi" w:hAnsiTheme="minorHAnsi" w:cstheme="minorBidi"/>
                <w:sz w:val="24"/>
                <w:szCs w:val="24"/>
                <w:lang w:eastAsia="en-US"/>
              </w:rPr>
              <w:t>17</w:t>
            </w:r>
          </w:p>
        </w:tc>
        <w:tc>
          <w:tcPr>
            <w:tcW w:w="1134" w:type="dxa"/>
            <w:shd w:val="clear" w:color="auto" w:fill="D9E2F3" w:themeFill="accent1" w:themeFillTint="33"/>
          </w:tcPr>
          <w:p w14:paraId="4500F632" w14:textId="77777777" w:rsidR="00250565" w:rsidRPr="00382D18" w:rsidRDefault="00250565" w:rsidP="00382D18">
            <w:pPr>
              <w:rPr>
                <w:rFonts w:asciiTheme="minorHAnsi" w:eastAsiaTheme="minorHAnsi" w:hAnsiTheme="minorHAnsi" w:cstheme="minorBidi"/>
                <w:sz w:val="24"/>
                <w:szCs w:val="24"/>
                <w:lang w:eastAsia="en-US"/>
              </w:rPr>
            </w:pPr>
            <w:r w:rsidRPr="00382D18">
              <w:rPr>
                <w:rFonts w:asciiTheme="minorHAnsi" w:eastAsiaTheme="minorHAnsi" w:hAnsiTheme="minorHAnsi" w:cstheme="minorBidi"/>
                <w:sz w:val="24"/>
                <w:szCs w:val="24"/>
                <w:lang w:eastAsia="en-US"/>
              </w:rPr>
              <w:t>31</w:t>
            </w:r>
          </w:p>
        </w:tc>
        <w:tc>
          <w:tcPr>
            <w:tcW w:w="993" w:type="dxa"/>
            <w:shd w:val="clear" w:color="auto" w:fill="D9E2F3" w:themeFill="accent1" w:themeFillTint="33"/>
          </w:tcPr>
          <w:p w14:paraId="50F1BACC" w14:textId="77777777" w:rsidR="00250565" w:rsidRPr="00382D18" w:rsidRDefault="00250565" w:rsidP="00382D18">
            <w:pPr>
              <w:rPr>
                <w:rFonts w:asciiTheme="minorHAnsi" w:eastAsiaTheme="minorHAnsi" w:hAnsiTheme="minorHAnsi" w:cstheme="minorBidi"/>
                <w:sz w:val="24"/>
                <w:szCs w:val="24"/>
                <w:lang w:eastAsia="en-US"/>
              </w:rPr>
            </w:pPr>
            <w:r w:rsidRPr="00382D18">
              <w:rPr>
                <w:rFonts w:asciiTheme="minorHAnsi" w:eastAsiaTheme="minorHAnsi" w:hAnsiTheme="minorHAnsi" w:cstheme="minorBidi"/>
                <w:sz w:val="24"/>
                <w:szCs w:val="24"/>
                <w:lang w:eastAsia="en-US"/>
              </w:rPr>
              <w:t>20</w:t>
            </w:r>
          </w:p>
        </w:tc>
        <w:tc>
          <w:tcPr>
            <w:tcW w:w="708" w:type="dxa"/>
            <w:shd w:val="clear" w:color="auto" w:fill="D9E2F3" w:themeFill="accent1" w:themeFillTint="33"/>
          </w:tcPr>
          <w:p w14:paraId="64980DC2" w14:textId="77777777" w:rsidR="00250565" w:rsidRPr="00382D18" w:rsidRDefault="00250565" w:rsidP="00382D18">
            <w:pPr>
              <w:rPr>
                <w:rFonts w:asciiTheme="minorHAnsi" w:eastAsiaTheme="minorHAnsi" w:hAnsiTheme="minorHAnsi" w:cstheme="minorBidi"/>
                <w:sz w:val="24"/>
                <w:szCs w:val="24"/>
                <w:lang w:eastAsia="en-US"/>
              </w:rPr>
            </w:pPr>
            <w:r w:rsidRPr="00382D18">
              <w:rPr>
                <w:rFonts w:asciiTheme="minorHAnsi" w:eastAsiaTheme="minorHAnsi" w:hAnsiTheme="minorHAnsi" w:cstheme="minorBidi"/>
                <w:sz w:val="24"/>
                <w:szCs w:val="24"/>
                <w:lang w:eastAsia="en-US"/>
              </w:rPr>
              <w:t>66</w:t>
            </w:r>
          </w:p>
        </w:tc>
      </w:tr>
      <w:tr w:rsidR="00250565" w:rsidRPr="00382D18" w14:paraId="418B8A00" w14:textId="77777777" w:rsidTr="00541D7E">
        <w:tc>
          <w:tcPr>
            <w:tcW w:w="1114" w:type="dxa"/>
            <w:shd w:val="clear" w:color="auto" w:fill="8EAADB" w:themeFill="accent1" w:themeFillTint="99"/>
          </w:tcPr>
          <w:p w14:paraId="22FD9E99" w14:textId="77777777" w:rsidR="00250565" w:rsidRPr="00382D18" w:rsidRDefault="00250565" w:rsidP="00382D18">
            <w:pPr>
              <w:rPr>
                <w:rFonts w:asciiTheme="minorHAnsi" w:eastAsiaTheme="minorHAnsi" w:hAnsiTheme="minorHAnsi" w:cstheme="minorBidi"/>
                <w:b/>
                <w:bCs/>
                <w:sz w:val="24"/>
                <w:szCs w:val="24"/>
                <w:lang w:eastAsia="en-US"/>
              </w:rPr>
            </w:pPr>
            <w:r w:rsidRPr="00382D18">
              <w:rPr>
                <w:rFonts w:asciiTheme="minorHAnsi" w:eastAsiaTheme="minorHAnsi" w:hAnsiTheme="minorHAnsi" w:cstheme="minorBidi"/>
                <w:b/>
                <w:bCs/>
                <w:sz w:val="24"/>
                <w:szCs w:val="24"/>
                <w:lang w:eastAsia="en-US"/>
              </w:rPr>
              <w:t>2017/2018</w:t>
            </w:r>
          </w:p>
        </w:tc>
        <w:tc>
          <w:tcPr>
            <w:tcW w:w="1013" w:type="dxa"/>
            <w:shd w:val="clear" w:color="auto" w:fill="D9E2F3" w:themeFill="accent1" w:themeFillTint="33"/>
          </w:tcPr>
          <w:p w14:paraId="76BA2420" w14:textId="77777777" w:rsidR="00250565" w:rsidRPr="00382D18" w:rsidRDefault="00250565" w:rsidP="00382D18">
            <w:pPr>
              <w:rPr>
                <w:rFonts w:asciiTheme="minorHAnsi" w:eastAsiaTheme="minorHAnsi" w:hAnsiTheme="minorHAnsi" w:cstheme="minorBidi"/>
                <w:sz w:val="24"/>
                <w:szCs w:val="24"/>
                <w:lang w:eastAsia="en-US"/>
              </w:rPr>
            </w:pPr>
            <w:r w:rsidRPr="00382D18">
              <w:rPr>
                <w:rFonts w:asciiTheme="minorHAnsi" w:eastAsiaTheme="minorHAnsi" w:hAnsiTheme="minorHAnsi" w:cstheme="minorBidi"/>
                <w:sz w:val="24"/>
                <w:szCs w:val="24"/>
                <w:lang w:eastAsia="en-US"/>
              </w:rPr>
              <w:t>11</w:t>
            </w:r>
          </w:p>
        </w:tc>
        <w:tc>
          <w:tcPr>
            <w:tcW w:w="1275" w:type="dxa"/>
            <w:shd w:val="clear" w:color="auto" w:fill="D9E2F3" w:themeFill="accent1" w:themeFillTint="33"/>
          </w:tcPr>
          <w:p w14:paraId="5E08E9F1" w14:textId="77777777" w:rsidR="00250565" w:rsidRPr="00382D18" w:rsidRDefault="00250565" w:rsidP="00382D18">
            <w:pPr>
              <w:rPr>
                <w:rFonts w:asciiTheme="minorHAnsi" w:eastAsiaTheme="minorHAnsi" w:hAnsiTheme="minorHAnsi" w:cstheme="minorBidi"/>
                <w:sz w:val="24"/>
                <w:szCs w:val="24"/>
                <w:lang w:eastAsia="en-US"/>
              </w:rPr>
            </w:pPr>
            <w:r w:rsidRPr="00382D18">
              <w:rPr>
                <w:rFonts w:asciiTheme="minorHAnsi" w:eastAsiaTheme="minorHAnsi" w:hAnsiTheme="minorHAnsi" w:cstheme="minorBidi"/>
                <w:sz w:val="24"/>
                <w:szCs w:val="24"/>
                <w:lang w:eastAsia="en-US"/>
              </w:rPr>
              <w:t>16</w:t>
            </w:r>
          </w:p>
        </w:tc>
        <w:tc>
          <w:tcPr>
            <w:tcW w:w="1134" w:type="dxa"/>
            <w:shd w:val="clear" w:color="auto" w:fill="D9E2F3" w:themeFill="accent1" w:themeFillTint="33"/>
          </w:tcPr>
          <w:p w14:paraId="1703A862" w14:textId="77777777" w:rsidR="00250565" w:rsidRPr="00382D18" w:rsidRDefault="00250565" w:rsidP="00382D18">
            <w:pPr>
              <w:rPr>
                <w:rFonts w:asciiTheme="minorHAnsi" w:eastAsiaTheme="minorHAnsi" w:hAnsiTheme="minorHAnsi" w:cstheme="minorBidi"/>
                <w:sz w:val="24"/>
                <w:szCs w:val="24"/>
                <w:lang w:eastAsia="en-US"/>
              </w:rPr>
            </w:pPr>
            <w:r w:rsidRPr="00382D18">
              <w:rPr>
                <w:rFonts w:asciiTheme="minorHAnsi" w:eastAsiaTheme="minorHAnsi" w:hAnsiTheme="minorHAnsi" w:cstheme="minorBidi"/>
                <w:sz w:val="24"/>
                <w:szCs w:val="24"/>
                <w:lang w:eastAsia="en-US"/>
              </w:rPr>
              <w:t>20</w:t>
            </w:r>
          </w:p>
        </w:tc>
        <w:tc>
          <w:tcPr>
            <w:tcW w:w="993" w:type="dxa"/>
            <w:shd w:val="clear" w:color="auto" w:fill="D9E2F3" w:themeFill="accent1" w:themeFillTint="33"/>
          </w:tcPr>
          <w:p w14:paraId="025F6550" w14:textId="77777777" w:rsidR="00250565" w:rsidRPr="00382D18" w:rsidRDefault="00250565" w:rsidP="00382D18">
            <w:pPr>
              <w:rPr>
                <w:rFonts w:asciiTheme="minorHAnsi" w:eastAsiaTheme="minorHAnsi" w:hAnsiTheme="minorHAnsi" w:cstheme="minorBidi"/>
                <w:sz w:val="24"/>
                <w:szCs w:val="24"/>
                <w:lang w:eastAsia="en-US"/>
              </w:rPr>
            </w:pPr>
            <w:r w:rsidRPr="00382D18">
              <w:rPr>
                <w:rFonts w:asciiTheme="minorHAnsi" w:eastAsiaTheme="minorHAnsi" w:hAnsiTheme="minorHAnsi" w:cstheme="minorBidi"/>
                <w:sz w:val="24"/>
                <w:szCs w:val="24"/>
                <w:lang w:eastAsia="en-US"/>
              </w:rPr>
              <w:t>8</w:t>
            </w:r>
          </w:p>
        </w:tc>
        <w:tc>
          <w:tcPr>
            <w:tcW w:w="708" w:type="dxa"/>
            <w:shd w:val="clear" w:color="auto" w:fill="D9E2F3" w:themeFill="accent1" w:themeFillTint="33"/>
          </w:tcPr>
          <w:p w14:paraId="20BE59E6" w14:textId="77777777" w:rsidR="00250565" w:rsidRPr="00382D18" w:rsidRDefault="00250565" w:rsidP="00382D18">
            <w:pPr>
              <w:rPr>
                <w:rFonts w:asciiTheme="minorHAnsi" w:eastAsiaTheme="minorHAnsi" w:hAnsiTheme="minorHAnsi" w:cstheme="minorBidi"/>
                <w:sz w:val="24"/>
                <w:szCs w:val="24"/>
                <w:lang w:eastAsia="en-US"/>
              </w:rPr>
            </w:pPr>
            <w:r w:rsidRPr="00382D18">
              <w:rPr>
                <w:rFonts w:asciiTheme="minorHAnsi" w:eastAsiaTheme="minorHAnsi" w:hAnsiTheme="minorHAnsi" w:cstheme="minorBidi"/>
                <w:sz w:val="24"/>
                <w:szCs w:val="24"/>
                <w:lang w:eastAsia="en-US"/>
              </w:rPr>
              <w:t>55</w:t>
            </w:r>
          </w:p>
        </w:tc>
      </w:tr>
    </w:tbl>
    <w:p w14:paraId="1834BC29" w14:textId="77777777" w:rsidR="00250565" w:rsidRPr="00382D18" w:rsidRDefault="00250565" w:rsidP="00382D18">
      <w:pPr>
        <w:spacing w:after="0" w:line="240" w:lineRule="auto"/>
        <w:ind w:left="720" w:hanging="720"/>
        <w:rPr>
          <w:sz w:val="20"/>
          <w:szCs w:val="20"/>
        </w:rPr>
      </w:pPr>
    </w:p>
    <w:p w14:paraId="70626BC0" w14:textId="759BA328" w:rsidR="00250565" w:rsidRPr="00382D18" w:rsidRDefault="00250565" w:rsidP="00382D18">
      <w:pPr>
        <w:spacing w:after="0" w:line="240" w:lineRule="auto"/>
        <w:ind w:left="720" w:hanging="720"/>
        <w:rPr>
          <w:sz w:val="24"/>
          <w:szCs w:val="24"/>
        </w:rPr>
      </w:pPr>
    </w:p>
    <w:p w14:paraId="6ECF1F8D" w14:textId="1AFA6554" w:rsidR="00250565" w:rsidRPr="00382D18" w:rsidRDefault="00250565" w:rsidP="00382D18">
      <w:pPr>
        <w:spacing w:after="0" w:line="240" w:lineRule="auto"/>
        <w:ind w:left="720" w:hanging="720"/>
        <w:rPr>
          <w:sz w:val="24"/>
          <w:szCs w:val="24"/>
        </w:rPr>
      </w:pPr>
    </w:p>
    <w:p w14:paraId="130DF9CC" w14:textId="1A34B604" w:rsidR="00250565" w:rsidRPr="00382D18" w:rsidRDefault="00250565" w:rsidP="00382D18">
      <w:pPr>
        <w:spacing w:after="0" w:line="240" w:lineRule="auto"/>
        <w:ind w:left="720" w:hanging="720"/>
        <w:rPr>
          <w:sz w:val="24"/>
          <w:szCs w:val="24"/>
        </w:rPr>
      </w:pPr>
    </w:p>
    <w:p w14:paraId="7337860D" w14:textId="77777777" w:rsidR="00250565" w:rsidRPr="00382D18" w:rsidRDefault="00250565" w:rsidP="00382D18">
      <w:pPr>
        <w:spacing w:after="0" w:line="240" w:lineRule="auto"/>
        <w:ind w:left="720" w:hanging="720"/>
        <w:rPr>
          <w:sz w:val="24"/>
          <w:szCs w:val="24"/>
        </w:rPr>
      </w:pPr>
    </w:p>
    <w:p w14:paraId="377D8B11" w14:textId="3A231ED4" w:rsidR="003128C3" w:rsidRPr="00382D18" w:rsidRDefault="003128C3" w:rsidP="00382D18">
      <w:pPr>
        <w:spacing w:after="0" w:line="240" w:lineRule="auto"/>
        <w:ind w:left="720" w:hanging="720"/>
        <w:rPr>
          <w:color w:val="FF0000"/>
          <w:sz w:val="20"/>
          <w:szCs w:val="20"/>
        </w:rPr>
      </w:pPr>
      <w:r w:rsidRPr="00382D18">
        <w:rPr>
          <w:color w:val="FF0000"/>
          <w:sz w:val="20"/>
          <w:szCs w:val="20"/>
        </w:rPr>
        <w:t xml:space="preserve"> </w:t>
      </w:r>
    </w:p>
    <w:p w14:paraId="217F7CF8" w14:textId="15911C60" w:rsidR="00F84DE3" w:rsidRPr="00382D18" w:rsidRDefault="00054F80" w:rsidP="00382D18">
      <w:pPr>
        <w:spacing w:after="0" w:line="240" w:lineRule="auto"/>
        <w:ind w:left="720" w:hanging="720"/>
        <w:rPr>
          <w:sz w:val="24"/>
          <w:szCs w:val="24"/>
        </w:rPr>
      </w:pPr>
      <w:r w:rsidRPr="00382D18">
        <w:rPr>
          <w:sz w:val="24"/>
          <w:szCs w:val="24"/>
        </w:rPr>
        <w:t>8.</w:t>
      </w:r>
      <w:r w:rsidR="00381D19" w:rsidRPr="00382D18">
        <w:rPr>
          <w:sz w:val="24"/>
          <w:szCs w:val="24"/>
        </w:rPr>
        <w:t>2</w:t>
      </w:r>
      <w:r w:rsidRPr="00382D18">
        <w:rPr>
          <w:sz w:val="24"/>
          <w:szCs w:val="24"/>
        </w:rPr>
        <w:t>.12</w:t>
      </w:r>
      <w:r w:rsidRPr="00382D18">
        <w:rPr>
          <w:sz w:val="24"/>
          <w:szCs w:val="24"/>
        </w:rPr>
        <w:tab/>
      </w:r>
      <w:r w:rsidR="009E3A3D" w:rsidRPr="00382D18">
        <w:rPr>
          <w:sz w:val="24"/>
          <w:szCs w:val="24"/>
        </w:rPr>
        <w:t>In 2021,</w:t>
      </w:r>
      <w:r w:rsidR="000A3949" w:rsidRPr="00382D18">
        <w:rPr>
          <w:sz w:val="24"/>
          <w:szCs w:val="24"/>
        </w:rPr>
        <w:t xml:space="preserve"> SPS</w:t>
      </w:r>
      <w:r w:rsidR="0034584B" w:rsidRPr="00382D18">
        <w:rPr>
          <w:sz w:val="24"/>
          <w:szCs w:val="24"/>
        </w:rPr>
        <w:t xml:space="preserve"> </w:t>
      </w:r>
      <w:r w:rsidR="009E3A3D" w:rsidRPr="00382D18">
        <w:rPr>
          <w:sz w:val="24"/>
          <w:szCs w:val="24"/>
        </w:rPr>
        <w:t>introduced the Self-Change Programme (SCP)</w:t>
      </w:r>
      <w:r w:rsidR="0034584B" w:rsidRPr="00382D18">
        <w:rPr>
          <w:sz w:val="24"/>
          <w:szCs w:val="24"/>
        </w:rPr>
        <w:t xml:space="preserve"> to replace MFMC, this is a programme</w:t>
      </w:r>
      <w:r w:rsidR="009E3A3D" w:rsidRPr="00382D18">
        <w:rPr>
          <w:sz w:val="24"/>
          <w:szCs w:val="24"/>
        </w:rPr>
        <w:t xml:space="preserve"> for men convicted of sexual violence </w:t>
      </w:r>
      <w:r w:rsidR="00DF4130" w:rsidRPr="00382D18">
        <w:rPr>
          <w:sz w:val="24"/>
          <w:szCs w:val="24"/>
        </w:rPr>
        <w:t xml:space="preserve">and </w:t>
      </w:r>
      <w:r w:rsidR="009E3A3D" w:rsidRPr="00382D18">
        <w:rPr>
          <w:sz w:val="24"/>
          <w:szCs w:val="24"/>
        </w:rPr>
        <w:t>assessed as high risk of causing harm</w:t>
      </w:r>
      <w:r w:rsidR="00DF4130" w:rsidRPr="00382D18">
        <w:rPr>
          <w:sz w:val="24"/>
          <w:szCs w:val="24"/>
        </w:rPr>
        <w:t>. Additionally, a further programme, MF2C is being</w:t>
      </w:r>
      <w:r w:rsidR="0034584B" w:rsidRPr="00382D18">
        <w:rPr>
          <w:sz w:val="24"/>
          <w:szCs w:val="24"/>
        </w:rPr>
        <w:t xml:space="preserve"> jointly developed with community partners for men convicted of sexual violence </w:t>
      </w:r>
      <w:r w:rsidR="00DF4130" w:rsidRPr="00382D18">
        <w:rPr>
          <w:sz w:val="24"/>
          <w:szCs w:val="24"/>
        </w:rPr>
        <w:t xml:space="preserve">and </w:t>
      </w:r>
      <w:r w:rsidR="0034584B" w:rsidRPr="00382D18">
        <w:rPr>
          <w:sz w:val="24"/>
          <w:szCs w:val="24"/>
        </w:rPr>
        <w:t>assessed as m</w:t>
      </w:r>
      <w:r w:rsidR="00DF4130" w:rsidRPr="00382D18">
        <w:rPr>
          <w:sz w:val="24"/>
          <w:szCs w:val="24"/>
        </w:rPr>
        <w:t>edium</w:t>
      </w:r>
      <w:r w:rsidR="0034584B" w:rsidRPr="00382D18">
        <w:rPr>
          <w:sz w:val="24"/>
          <w:szCs w:val="24"/>
        </w:rPr>
        <w:t xml:space="preserve"> risk of causing harm</w:t>
      </w:r>
      <w:r w:rsidR="00DF4130" w:rsidRPr="00382D18">
        <w:rPr>
          <w:sz w:val="24"/>
          <w:szCs w:val="24"/>
        </w:rPr>
        <w:t xml:space="preserve">. </w:t>
      </w:r>
      <w:r w:rsidR="00F84DE3" w:rsidRPr="00382D18">
        <w:rPr>
          <w:sz w:val="24"/>
          <w:szCs w:val="24"/>
        </w:rPr>
        <w:t xml:space="preserve">It is positive that </w:t>
      </w:r>
      <w:r w:rsidR="002C409F" w:rsidRPr="00382D18">
        <w:rPr>
          <w:sz w:val="24"/>
          <w:szCs w:val="24"/>
        </w:rPr>
        <w:t xml:space="preserve">more offender specific </w:t>
      </w:r>
      <w:r w:rsidR="001F3266" w:rsidRPr="00382D18">
        <w:rPr>
          <w:sz w:val="24"/>
          <w:szCs w:val="24"/>
        </w:rPr>
        <w:t>and tailored</w:t>
      </w:r>
      <w:r w:rsidR="00F84DE3" w:rsidRPr="00382D18">
        <w:rPr>
          <w:sz w:val="24"/>
          <w:szCs w:val="24"/>
        </w:rPr>
        <w:t xml:space="preserve"> programmes are being introduced. </w:t>
      </w:r>
    </w:p>
    <w:p w14:paraId="557577E5" w14:textId="27CFCEEF" w:rsidR="00F84DE3" w:rsidRPr="00382D18" w:rsidRDefault="00F84DE3" w:rsidP="00382D18">
      <w:pPr>
        <w:spacing w:after="0" w:line="240" w:lineRule="auto"/>
        <w:rPr>
          <w:sz w:val="20"/>
          <w:szCs w:val="20"/>
        </w:rPr>
      </w:pPr>
    </w:p>
    <w:p w14:paraId="5D41B15D" w14:textId="6F00FAA8" w:rsidR="009E3A3D" w:rsidRPr="00382D18" w:rsidRDefault="00054F80" w:rsidP="00382D18">
      <w:pPr>
        <w:spacing w:after="0" w:line="240" w:lineRule="auto"/>
        <w:ind w:left="720" w:hanging="720"/>
        <w:rPr>
          <w:sz w:val="24"/>
          <w:szCs w:val="24"/>
        </w:rPr>
      </w:pPr>
      <w:r w:rsidRPr="00382D18">
        <w:rPr>
          <w:sz w:val="24"/>
          <w:szCs w:val="24"/>
        </w:rPr>
        <w:t>8.</w:t>
      </w:r>
      <w:r w:rsidR="00381D19" w:rsidRPr="00382D18">
        <w:rPr>
          <w:sz w:val="24"/>
          <w:szCs w:val="24"/>
        </w:rPr>
        <w:t>2</w:t>
      </w:r>
      <w:r w:rsidRPr="00382D18">
        <w:rPr>
          <w:sz w:val="24"/>
          <w:szCs w:val="24"/>
        </w:rPr>
        <w:t>.13</w:t>
      </w:r>
      <w:r w:rsidRPr="00382D18">
        <w:rPr>
          <w:sz w:val="24"/>
          <w:szCs w:val="24"/>
        </w:rPr>
        <w:tab/>
      </w:r>
      <w:r w:rsidR="00DF4130" w:rsidRPr="00382D18">
        <w:rPr>
          <w:sz w:val="24"/>
          <w:szCs w:val="24"/>
        </w:rPr>
        <w:t xml:space="preserve">Pilots of </w:t>
      </w:r>
      <w:r w:rsidR="002722DB" w:rsidRPr="00382D18">
        <w:rPr>
          <w:sz w:val="24"/>
          <w:szCs w:val="24"/>
        </w:rPr>
        <w:t>SCP</w:t>
      </w:r>
      <w:r w:rsidR="00DF4130" w:rsidRPr="00382D18">
        <w:rPr>
          <w:sz w:val="24"/>
          <w:szCs w:val="24"/>
        </w:rPr>
        <w:t xml:space="preserve"> were initiated in late 2021 </w:t>
      </w:r>
      <w:r w:rsidR="002722DB" w:rsidRPr="00382D18">
        <w:rPr>
          <w:sz w:val="24"/>
          <w:szCs w:val="24"/>
        </w:rPr>
        <w:t xml:space="preserve">in HMP Glenochil and HMP Edinburgh </w:t>
      </w:r>
      <w:r w:rsidR="00DF4130" w:rsidRPr="00382D18">
        <w:rPr>
          <w:sz w:val="24"/>
          <w:szCs w:val="24"/>
        </w:rPr>
        <w:t>and remain ongoing.</w:t>
      </w:r>
      <w:r w:rsidR="002722DB" w:rsidRPr="00382D18">
        <w:rPr>
          <w:sz w:val="24"/>
          <w:szCs w:val="24"/>
        </w:rPr>
        <w:t xml:space="preserve"> Each prisoner on the MFMC waiting list will be reviewed and a decision made on the most appropriate programme.</w:t>
      </w:r>
      <w:r w:rsidR="004B2A18" w:rsidRPr="00382D18">
        <w:rPr>
          <w:sz w:val="24"/>
          <w:szCs w:val="24"/>
        </w:rPr>
        <w:t xml:space="preserve"> These reviews remain ongoing</w:t>
      </w:r>
      <w:r w:rsidR="002C0A96" w:rsidRPr="00382D18">
        <w:rPr>
          <w:sz w:val="24"/>
          <w:szCs w:val="24"/>
        </w:rPr>
        <w:t xml:space="preserve"> with some </w:t>
      </w:r>
      <w:r w:rsidR="00666742" w:rsidRPr="00382D18">
        <w:rPr>
          <w:sz w:val="24"/>
          <w:szCs w:val="24"/>
        </w:rPr>
        <w:t xml:space="preserve">limited </w:t>
      </w:r>
      <w:r w:rsidR="002C0A96" w:rsidRPr="00382D18">
        <w:rPr>
          <w:sz w:val="24"/>
          <w:szCs w:val="24"/>
        </w:rPr>
        <w:t>provision of MFMC</w:t>
      </w:r>
      <w:r w:rsidR="00666742" w:rsidRPr="00382D18">
        <w:rPr>
          <w:sz w:val="24"/>
          <w:szCs w:val="24"/>
        </w:rPr>
        <w:t xml:space="preserve"> until programmes are fully operational</w:t>
      </w:r>
      <w:r w:rsidR="002C0A96" w:rsidRPr="00382D18">
        <w:rPr>
          <w:sz w:val="24"/>
          <w:szCs w:val="24"/>
        </w:rPr>
        <w:t>.</w:t>
      </w:r>
    </w:p>
    <w:p w14:paraId="7478B1E0" w14:textId="49A09030" w:rsidR="002C0A96" w:rsidRPr="00382D18" w:rsidRDefault="002C0A96" w:rsidP="00382D18">
      <w:pPr>
        <w:spacing w:after="0" w:line="240" w:lineRule="auto"/>
        <w:rPr>
          <w:sz w:val="20"/>
          <w:szCs w:val="20"/>
        </w:rPr>
      </w:pPr>
    </w:p>
    <w:p w14:paraId="04FDC94C" w14:textId="06AE0CEE" w:rsidR="00250E73" w:rsidRPr="00382D18" w:rsidRDefault="00054F80" w:rsidP="00382D18">
      <w:pPr>
        <w:spacing w:after="0" w:line="240" w:lineRule="auto"/>
        <w:ind w:left="720" w:hanging="720"/>
        <w:rPr>
          <w:sz w:val="24"/>
          <w:szCs w:val="24"/>
        </w:rPr>
      </w:pPr>
      <w:r w:rsidRPr="00382D18">
        <w:rPr>
          <w:sz w:val="24"/>
          <w:szCs w:val="24"/>
        </w:rPr>
        <w:t>8.</w:t>
      </w:r>
      <w:r w:rsidR="00381D19" w:rsidRPr="00382D18">
        <w:rPr>
          <w:sz w:val="24"/>
          <w:szCs w:val="24"/>
        </w:rPr>
        <w:t>2</w:t>
      </w:r>
      <w:r w:rsidRPr="00382D18">
        <w:rPr>
          <w:sz w:val="24"/>
          <w:szCs w:val="24"/>
        </w:rPr>
        <w:t>.14</w:t>
      </w:r>
      <w:r w:rsidRPr="00382D18">
        <w:rPr>
          <w:sz w:val="24"/>
          <w:szCs w:val="24"/>
        </w:rPr>
        <w:tab/>
      </w:r>
      <w:r w:rsidR="001F3266" w:rsidRPr="00382D18">
        <w:rPr>
          <w:sz w:val="24"/>
          <w:szCs w:val="24"/>
        </w:rPr>
        <w:t>T</w:t>
      </w:r>
      <w:r w:rsidR="002C0A96" w:rsidRPr="00382D18">
        <w:rPr>
          <w:sz w:val="24"/>
          <w:szCs w:val="24"/>
        </w:rPr>
        <w:t xml:space="preserve">he </w:t>
      </w:r>
      <w:r w:rsidR="0070137F" w:rsidRPr="00382D18">
        <w:rPr>
          <w:sz w:val="24"/>
          <w:szCs w:val="24"/>
        </w:rPr>
        <w:t xml:space="preserve">delivery of </w:t>
      </w:r>
      <w:r w:rsidR="002C0A96" w:rsidRPr="00382D18">
        <w:rPr>
          <w:sz w:val="24"/>
          <w:szCs w:val="24"/>
        </w:rPr>
        <w:t xml:space="preserve">these </w:t>
      </w:r>
      <w:r w:rsidR="001D4537" w:rsidRPr="00382D18">
        <w:rPr>
          <w:sz w:val="24"/>
          <w:szCs w:val="24"/>
        </w:rPr>
        <w:t xml:space="preserve">new </w:t>
      </w:r>
      <w:r w:rsidR="002C0A96" w:rsidRPr="00382D18">
        <w:rPr>
          <w:sz w:val="24"/>
          <w:szCs w:val="24"/>
        </w:rPr>
        <w:t xml:space="preserve">programmes </w:t>
      </w:r>
      <w:r w:rsidR="0070137F" w:rsidRPr="00382D18">
        <w:rPr>
          <w:sz w:val="24"/>
          <w:szCs w:val="24"/>
        </w:rPr>
        <w:t xml:space="preserve">and impact </w:t>
      </w:r>
      <w:r w:rsidR="002C0A96" w:rsidRPr="00382D18">
        <w:rPr>
          <w:sz w:val="24"/>
          <w:szCs w:val="24"/>
        </w:rPr>
        <w:t xml:space="preserve">on </w:t>
      </w:r>
      <w:r w:rsidR="001D4537" w:rsidRPr="00382D18">
        <w:rPr>
          <w:sz w:val="24"/>
          <w:szCs w:val="24"/>
        </w:rPr>
        <w:t xml:space="preserve">the </w:t>
      </w:r>
      <w:r w:rsidR="002C0A96" w:rsidRPr="00382D18">
        <w:rPr>
          <w:sz w:val="24"/>
          <w:szCs w:val="24"/>
        </w:rPr>
        <w:t xml:space="preserve">waiting list is </w:t>
      </w:r>
      <w:r w:rsidR="00E21A6C" w:rsidRPr="00382D18">
        <w:rPr>
          <w:sz w:val="24"/>
          <w:szCs w:val="24"/>
        </w:rPr>
        <w:t xml:space="preserve">currently </w:t>
      </w:r>
      <w:r w:rsidR="002C0A96" w:rsidRPr="00382D18">
        <w:rPr>
          <w:sz w:val="24"/>
          <w:szCs w:val="24"/>
        </w:rPr>
        <w:t xml:space="preserve">unknown. The fact MF2C is only 4-5 months duration should provide a greater throughput of prisoners </w:t>
      </w:r>
      <w:r w:rsidR="0070137F" w:rsidRPr="00382D18">
        <w:rPr>
          <w:sz w:val="24"/>
          <w:szCs w:val="24"/>
        </w:rPr>
        <w:t xml:space="preserve">but will be dependent on staffing and </w:t>
      </w:r>
      <w:r w:rsidR="00FE48DF" w:rsidRPr="00382D18">
        <w:rPr>
          <w:sz w:val="24"/>
          <w:szCs w:val="24"/>
        </w:rPr>
        <w:t>programme delivery</w:t>
      </w:r>
      <w:r w:rsidR="0070137F" w:rsidRPr="00382D18">
        <w:rPr>
          <w:sz w:val="24"/>
          <w:szCs w:val="24"/>
        </w:rPr>
        <w:t>.</w:t>
      </w:r>
    </w:p>
    <w:p w14:paraId="1B35E150" w14:textId="19F375C6" w:rsidR="000D030A" w:rsidRPr="00382D18" w:rsidRDefault="000D030A" w:rsidP="00382D18">
      <w:pPr>
        <w:shd w:val="clear" w:color="auto" w:fill="DEEAF6" w:themeFill="accent5" w:themeFillTint="33"/>
        <w:spacing w:after="0" w:line="240" w:lineRule="auto"/>
        <w:rPr>
          <w:b/>
          <w:bCs/>
          <w:color w:val="002060"/>
          <w:sz w:val="24"/>
          <w:szCs w:val="24"/>
        </w:rPr>
      </w:pPr>
      <w:r w:rsidRPr="00382D18">
        <w:rPr>
          <w:b/>
          <w:bCs/>
          <w:color w:val="002060"/>
          <w:sz w:val="24"/>
          <w:szCs w:val="24"/>
        </w:rPr>
        <w:t xml:space="preserve">RECOMMENDATION </w:t>
      </w:r>
      <w:r w:rsidR="00B648B6" w:rsidRPr="00382D18">
        <w:rPr>
          <w:b/>
          <w:bCs/>
          <w:color w:val="002060"/>
          <w:sz w:val="24"/>
          <w:szCs w:val="24"/>
        </w:rPr>
        <w:t>1</w:t>
      </w:r>
      <w:r w:rsidRPr="00382D18">
        <w:rPr>
          <w:b/>
          <w:bCs/>
          <w:color w:val="002060"/>
          <w:sz w:val="24"/>
          <w:szCs w:val="24"/>
        </w:rPr>
        <w:t>:</w:t>
      </w:r>
      <w:r w:rsidRPr="00382D18">
        <w:rPr>
          <w:color w:val="002060"/>
          <w:sz w:val="24"/>
          <w:szCs w:val="24"/>
        </w:rPr>
        <w:t xml:space="preserve"> </w:t>
      </w:r>
      <w:r w:rsidRPr="00382D18">
        <w:rPr>
          <w:b/>
          <w:bCs/>
          <w:color w:val="002060"/>
          <w:sz w:val="24"/>
          <w:szCs w:val="24"/>
        </w:rPr>
        <w:t xml:space="preserve">The Scottish Prison Service review the timescales for completing </w:t>
      </w:r>
      <w:r w:rsidRPr="00382D18">
        <w:rPr>
          <w:rFonts w:cs="Times New Roman"/>
          <w:b/>
          <w:bCs/>
          <w:color w:val="002060"/>
          <w:sz w:val="24"/>
          <w:szCs w:val="24"/>
        </w:rPr>
        <w:t>Generic Programme Assessments</w:t>
      </w:r>
      <w:r w:rsidRPr="00382D18">
        <w:rPr>
          <w:b/>
          <w:bCs/>
          <w:color w:val="002060"/>
          <w:sz w:val="24"/>
          <w:szCs w:val="24"/>
        </w:rPr>
        <w:t xml:space="preserve"> and presentation at the </w:t>
      </w:r>
      <w:r w:rsidRPr="00382D18">
        <w:rPr>
          <w:rFonts w:cs="Times New Roman"/>
          <w:b/>
          <w:bCs/>
          <w:color w:val="002060"/>
          <w:sz w:val="24"/>
          <w:szCs w:val="24"/>
        </w:rPr>
        <w:t>Programme Case Management Board</w:t>
      </w:r>
      <w:r w:rsidRPr="00382D18">
        <w:rPr>
          <w:b/>
          <w:bCs/>
          <w:color w:val="002060"/>
          <w:sz w:val="24"/>
          <w:szCs w:val="24"/>
        </w:rPr>
        <w:t>.</w:t>
      </w:r>
    </w:p>
    <w:p w14:paraId="4DA35CC1" w14:textId="77777777" w:rsidR="000D030A" w:rsidRPr="00382D18" w:rsidRDefault="000D030A" w:rsidP="00382D18">
      <w:pPr>
        <w:spacing w:after="0" w:line="240" w:lineRule="auto"/>
        <w:rPr>
          <w:sz w:val="24"/>
          <w:szCs w:val="24"/>
        </w:rPr>
      </w:pPr>
    </w:p>
    <w:p w14:paraId="26F12631" w14:textId="2D6D6F96" w:rsidR="000D030A" w:rsidRPr="00382D18" w:rsidRDefault="000D030A" w:rsidP="00382D18">
      <w:pPr>
        <w:shd w:val="clear" w:color="auto" w:fill="DEEAF6" w:themeFill="accent5" w:themeFillTint="33"/>
        <w:spacing w:after="0" w:line="240" w:lineRule="auto"/>
        <w:rPr>
          <w:color w:val="002060"/>
          <w:sz w:val="24"/>
          <w:szCs w:val="24"/>
        </w:rPr>
      </w:pPr>
      <w:r w:rsidRPr="00382D18">
        <w:rPr>
          <w:b/>
          <w:bCs/>
          <w:color w:val="002060"/>
          <w:sz w:val="24"/>
          <w:szCs w:val="24"/>
        </w:rPr>
        <w:t xml:space="preserve">RECOMMENDATION </w:t>
      </w:r>
      <w:r w:rsidR="00B648B6" w:rsidRPr="00382D18">
        <w:rPr>
          <w:b/>
          <w:bCs/>
          <w:color w:val="002060"/>
          <w:sz w:val="24"/>
          <w:szCs w:val="24"/>
        </w:rPr>
        <w:t>2</w:t>
      </w:r>
      <w:r w:rsidRPr="00382D18">
        <w:rPr>
          <w:b/>
          <w:bCs/>
          <w:color w:val="002060"/>
          <w:sz w:val="24"/>
          <w:szCs w:val="24"/>
        </w:rPr>
        <w:t>:</w:t>
      </w:r>
      <w:r w:rsidRPr="00382D18">
        <w:rPr>
          <w:color w:val="002060"/>
          <w:sz w:val="24"/>
          <w:szCs w:val="24"/>
        </w:rPr>
        <w:t xml:space="preserve"> </w:t>
      </w:r>
      <w:r w:rsidRPr="00382D18">
        <w:rPr>
          <w:b/>
          <w:bCs/>
          <w:color w:val="002060"/>
          <w:sz w:val="24"/>
          <w:szCs w:val="24"/>
        </w:rPr>
        <w:t>The Scottish Prison Service review the management of programme waiting lists and ensure adequate provision of SCPs and MF2C programmes taking cognisance of demand, location, and prisoner progression</w:t>
      </w:r>
      <w:r w:rsidRPr="00382D18">
        <w:rPr>
          <w:b/>
          <w:bCs/>
          <w:i/>
          <w:iCs/>
          <w:color w:val="002060"/>
          <w:sz w:val="24"/>
          <w:szCs w:val="24"/>
        </w:rPr>
        <w:t xml:space="preserve">. </w:t>
      </w:r>
    </w:p>
    <w:p w14:paraId="0D58F3CF" w14:textId="77777777" w:rsidR="00033620" w:rsidRPr="00382D18" w:rsidRDefault="00033620" w:rsidP="00382D18">
      <w:pPr>
        <w:spacing w:after="0" w:line="240" w:lineRule="auto"/>
        <w:rPr>
          <w:sz w:val="24"/>
          <w:szCs w:val="24"/>
        </w:rPr>
      </w:pPr>
    </w:p>
    <w:p w14:paraId="23DF25B0" w14:textId="354CF66C" w:rsidR="00172557" w:rsidRDefault="00054F80" w:rsidP="00382D18">
      <w:pPr>
        <w:spacing w:after="0" w:line="240" w:lineRule="auto"/>
        <w:ind w:left="720" w:hanging="720"/>
        <w:rPr>
          <w:rFonts w:cs="Times New Roman"/>
          <w:sz w:val="24"/>
          <w:szCs w:val="24"/>
        </w:rPr>
      </w:pPr>
      <w:r w:rsidRPr="00382D18">
        <w:rPr>
          <w:sz w:val="24"/>
          <w:szCs w:val="24"/>
        </w:rPr>
        <w:t>8.</w:t>
      </w:r>
      <w:r w:rsidR="00381D19" w:rsidRPr="00382D18">
        <w:rPr>
          <w:sz w:val="24"/>
          <w:szCs w:val="24"/>
        </w:rPr>
        <w:t>2</w:t>
      </w:r>
      <w:r w:rsidRPr="00382D18">
        <w:rPr>
          <w:sz w:val="24"/>
          <w:szCs w:val="24"/>
        </w:rPr>
        <w:t>.15</w:t>
      </w:r>
      <w:r w:rsidRPr="00382D18">
        <w:rPr>
          <w:sz w:val="24"/>
          <w:szCs w:val="24"/>
        </w:rPr>
        <w:tab/>
      </w:r>
      <w:r w:rsidR="00ED201F" w:rsidRPr="00382D18">
        <w:rPr>
          <w:sz w:val="24"/>
          <w:szCs w:val="24"/>
        </w:rPr>
        <w:t>E</w:t>
      </w:r>
      <w:r w:rsidR="0071784A" w:rsidRPr="00382D18">
        <w:rPr>
          <w:rFonts w:cs="Times New Roman"/>
          <w:sz w:val="24"/>
          <w:szCs w:val="24"/>
        </w:rPr>
        <w:t>nhanced</w:t>
      </w:r>
      <w:r w:rsidR="00172557" w:rsidRPr="00382D18">
        <w:rPr>
          <w:rFonts w:cs="Times New Roman"/>
          <w:sz w:val="24"/>
          <w:szCs w:val="24"/>
        </w:rPr>
        <w:t xml:space="preserve"> Integrated Case Management (ICM) was implemented for </w:t>
      </w:r>
      <w:r w:rsidR="00484997" w:rsidRPr="00382D18">
        <w:rPr>
          <w:rFonts w:cs="Times New Roman"/>
          <w:sz w:val="24"/>
          <w:szCs w:val="24"/>
        </w:rPr>
        <w:t>Person H</w:t>
      </w:r>
      <w:r w:rsidR="00172557" w:rsidRPr="00382D18">
        <w:rPr>
          <w:rFonts w:cs="Times New Roman"/>
          <w:sz w:val="24"/>
          <w:szCs w:val="24"/>
        </w:rPr>
        <w:t xml:space="preserve"> within defined timescales with a total of </w:t>
      </w:r>
      <w:r w:rsidR="00467C5A" w:rsidRPr="00382D18">
        <w:rPr>
          <w:rFonts w:cs="Times New Roman"/>
          <w:sz w:val="24"/>
          <w:szCs w:val="24"/>
        </w:rPr>
        <w:t>four</w:t>
      </w:r>
      <w:r w:rsidR="00172557" w:rsidRPr="00382D18">
        <w:rPr>
          <w:rFonts w:cs="Times New Roman"/>
          <w:sz w:val="24"/>
          <w:szCs w:val="24"/>
        </w:rPr>
        <w:t xml:space="preserve"> Case Conferences held between 08/07/2014 and 15/03/2018. All relevant persons attended including family of </w:t>
      </w:r>
      <w:r w:rsidR="00484997" w:rsidRPr="00382D18">
        <w:rPr>
          <w:rFonts w:cs="Times New Roman"/>
          <w:sz w:val="24"/>
          <w:szCs w:val="24"/>
        </w:rPr>
        <w:t>Person H</w:t>
      </w:r>
      <w:r w:rsidR="00172557" w:rsidRPr="00382D18">
        <w:rPr>
          <w:rFonts w:cs="Times New Roman"/>
          <w:sz w:val="24"/>
          <w:szCs w:val="24"/>
        </w:rPr>
        <w:t xml:space="preserve">. Minutes of these </w:t>
      </w:r>
      <w:r w:rsidR="00D9792B" w:rsidRPr="00382D18">
        <w:rPr>
          <w:rFonts w:cs="Times New Roman"/>
          <w:sz w:val="24"/>
          <w:szCs w:val="24"/>
        </w:rPr>
        <w:t>c</w:t>
      </w:r>
      <w:r w:rsidR="00172557" w:rsidRPr="00382D18">
        <w:rPr>
          <w:rFonts w:cs="Times New Roman"/>
          <w:sz w:val="24"/>
          <w:szCs w:val="24"/>
        </w:rPr>
        <w:t xml:space="preserve">ase </w:t>
      </w:r>
      <w:r w:rsidR="00D9792B" w:rsidRPr="00382D18">
        <w:rPr>
          <w:rFonts w:cs="Times New Roman"/>
          <w:sz w:val="24"/>
          <w:szCs w:val="24"/>
        </w:rPr>
        <w:t>c</w:t>
      </w:r>
      <w:r w:rsidR="00172557" w:rsidRPr="00382D18">
        <w:rPr>
          <w:rFonts w:cs="Times New Roman"/>
          <w:sz w:val="24"/>
          <w:szCs w:val="24"/>
        </w:rPr>
        <w:t>onferences were shared with CJSW and police.</w:t>
      </w:r>
    </w:p>
    <w:p w14:paraId="64966E0A" w14:textId="77777777" w:rsidR="00382D18" w:rsidRPr="00382D18" w:rsidRDefault="00382D18" w:rsidP="00382D18">
      <w:pPr>
        <w:spacing w:after="0" w:line="240" w:lineRule="auto"/>
        <w:ind w:left="720" w:hanging="720"/>
        <w:rPr>
          <w:rFonts w:cs="Times New Roman"/>
          <w:sz w:val="24"/>
          <w:szCs w:val="24"/>
        </w:rPr>
      </w:pPr>
    </w:p>
    <w:p w14:paraId="310F51AE" w14:textId="77549068" w:rsidR="00C701AF" w:rsidRPr="00382D18" w:rsidRDefault="00054F80" w:rsidP="00382D18">
      <w:pPr>
        <w:spacing w:after="0" w:line="240" w:lineRule="auto"/>
        <w:ind w:left="720" w:hanging="720"/>
        <w:rPr>
          <w:rFonts w:cs="Times New Roman"/>
          <w:sz w:val="24"/>
          <w:szCs w:val="24"/>
        </w:rPr>
      </w:pPr>
      <w:r w:rsidRPr="00382D18">
        <w:rPr>
          <w:rFonts w:cs="Times New Roman"/>
          <w:sz w:val="24"/>
          <w:szCs w:val="24"/>
        </w:rPr>
        <w:t>8.</w:t>
      </w:r>
      <w:r w:rsidR="00381D19" w:rsidRPr="00382D18">
        <w:rPr>
          <w:rFonts w:cs="Times New Roman"/>
          <w:sz w:val="24"/>
          <w:szCs w:val="24"/>
        </w:rPr>
        <w:t>2</w:t>
      </w:r>
      <w:r w:rsidRPr="00382D18">
        <w:rPr>
          <w:rFonts w:cs="Times New Roman"/>
          <w:sz w:val="24"/>
          <w:szCs w:val="24"/>
        </w:rPr>
        <w:t>.1</w:t>
      </w:r>
      <w:r w:rsidR="000E3BD5" w:rsidRPr="00382D18">
        <w:rPr>
          <w:rFonts w:cs="Times New Roman"/>
          <w:sz w:val="24"/>
          <w:szCs w:val="24"/>
        </w:rPr>
        <w:t>6</w:t>
      </w:r>
      <w:r w:rsidRPr="00382D18">
        <w:rPr>
          <w:rFonts w:cs="Times New Roman"/>
          <w:sz w:val="24"/>
          <w:szCs w:val="24"/>
        </w:rPr>
        <w:tab/>
      </w:r>
      <w:r w:rsidR="00C701AF" w:rsidRPr="00382D18">
        <w:rPr>
          <w:rFonts w:cs="Times New Roman"/>
          <w:sz w:val="24"/>
          <w:szCs w:val="24"/>
        </w:rPr>
        <w:t xml:space="preserve">The ICM Coordinator </w:t>
      </w:r>
      <w:r w:rsidR="002D3A37" w:rsidRPr="00382D18">
        <w:rPr>
          <w:rFonts w:cs="Times New Roman"/>
          <w:sz w:val="24"/>
          <w:szCs w:val="24"/>
        </w:rPr>
        <w:t xml:space="preserve">submitted </w:t>
      </w:r>
      <w:r w:rsidR="00AB00B5" w:rsidRPr="00382D18">
        <w:rPr>
          <w:rFonts w:cs="Times New Roman"/>
          <w:sz w:val="24"/>
          <w:szCs w:val="24"/>
        </w:rPr>
        <w:t>two</w:t>
      </w:r>
      <w:r w:rsidR="002D3A37" w:rsidRPr="00382D18">
        <w:rPr>
          <w:rFonts w:cs="Times New Roman"/>
          <w:sz w:val="24"/>
          <w:szCs w:val="24"/>
        </w:rPr>
        <w:t xml:space="preserve"> </w:t>
      </w:r>
      <w:r w:rsidR="00F977ED" w:rsidRPr="00382D18">
        <w:rPr>
          <w:rFonts w:cs="Times New Roman"/>
          <w:sz w:val="24"/>
          <w:szCs w:val="24"/>
        </w:rPr>
        <w:t xml:space="preserve">MAPPA referrals </w:t>
      </w:r>
      <w:r w:rsidR="00E21A6C" w:rsidRPr="00382D18">
        <w:rPr>
          <w:rFonts w:cs="Times New Roman"/>
          <w:sz w:val="24"/>
          <w:szCs w:val="24"/>
        </w:rPr>
        <w:t>for</w:t>
      </w:r>
      <w:r w:rsidR="00F977ED" w:rsidRPr="00382D18">
        <w:rPr>
          <w:rFonts w:cs="Times New Roman"/>
          <w:sz w:val="24"/>
          <w:szCs w:val="24"/>
        </w:rPr>
        <w:t xml:space="preserve"> </w:t>
      </w:r>
      <w:r w:rsidR="00484997" w:rsidRPr="00382D18">
        <w:rPr>
          <w:rFonts w:cs="Times New Roman"/>
          <w:sz w:val="24"/>
          <w:szCs w:val="24"/>
        </w:rPr>
        <w:t>Person H</w:t>
      </w:r>
      <w:r w:rsidR="00F977ED" w:rsidRPr="00382D18">
        <w:rPr>
          <w:rFonts w:cs="Times New Roman"/>
          <w:sz w:val="24"/>
          <w:szCs w:val="24"/>
        </w:rPr>
        <w:t>, one prior to his PQD Parole Hearing and the other prior to his release</w:t>
      </w:r>
      <w:r w:rsidR="007A2FC3" w:rsidRPr="00382D18">
        <w:rPr>
          <w:rFonts w:cs="Times New Roman"/>
          <w:sz w:val="24"/>
          <w:szCs w:val="24"/>
        </w:rPr>
        <w:t>, b</w:t>
      </w:r>
      <w:r w:rsidR="004B6C66" w:rsidRPr="00382D18">
        <w:rPr>
          <w:rFonts w:cs="Times New Roman"/>
          <w:sz w:val="24"/>
          <w:szCs w:val="24"/>
        </w:rPr>
        <w:t>oth were well populated</w:t>
      </w:r>
      <w:r w:rsidR="007A2FC3" w:rsidRPr="00382D18">
        <w:rPr>
          <w:rFonts w:cs="Times New Roman"/>
          <w:sz w:val="24"/>
          <w:szCs w:val="24"/>
        </w:rPr>
        <w:t xml:space="preserve">. </w:t>
      </w:r>
      <w:r w:rsidR="002D3A37" w:rsidRPr="00382D18">
        <w:rPr>
          <w:rFonts w:cs="Times New Roman"/>
          <w:sz w:val="24"/>
          <w:szCs w:val="24"/>
        </w:rPr>
        <w:t xml:space="preserve">The referral prior to release </w:t>
      </w:r>
      <w:r w:rsidR="00A11017" w:rsidRPr="00382D18">
        <w:rPr>
          <w:rFonts w:cs="Times New Roman"/>
          <w:sz w:val="24"/>
          <w:szCs w:val="24"/>
        </w:rPr>
        <w:t>noted</w:t>
      </w:r>
      <w:r w:rsidR="002D3A37" w:rsidRPr="00382D18">
        <w:rPr>
          <w:rFonts w:cs="Times New Roman"/>
          <w:sz w:val="24"/>
          <w:szCs w:val="24"/>
        </w:rPr>
        <w:t xml:space="preserve"> </w:t>
      </w:r>
      <w:r w:rsidR="00484997" w:rsidRPr="00382D18">
        <w:rPr>
          <w:rFonts w:cs="Times New Roman"/>
          <w:sz w:val="24"/>
          <w:szCs w:val="24"/>
        </w:rPr>
        <w:t>Person H</w:t>
      </w:r>
      <w:r w:rsidR="002D3A37" w:rsidRPr="00382D18">
        <w:rPr>
          <w:rFonts w:cs="Times New Roman"/>
          <w:sz w:val="24"/>
          <w:szCs w:val="24"/>
        </w:rPr>
        <w:t xml:space="preserve"> had 11 </w:t>
      </w:r>
      <w:r w:rsidR="00160630" w:rsidRPr="00382D18">
        <w:rPr>
          <w:rFonts w:cs="Times New Roman"/>
          <w:sz w:val="24"/>
          <w:szCs w:val="24"/>
        </w:rPr>
        <w:t xml:space="preserve">mandatory </w:t>
      </w:r>
      <w:r w:rsidR="002D3A37" w:rsidRPr="00382D18">
        <w:rPr>
          <w:rFonts w:cs="Times New Roman"/>
          <w:sz w:val="24"/>
          <w:szCs w:val="24"/>
        </w:rPr>
        <w:t xml:space="preserve">drug tests all of which were negative, no further information was </w:t>
      </w:r>
      <w:r w:rsidR="00607FF5" w:rsidRPr="00382D18">
        <w:rPr>
          <w:rFonts w:cs="Times New Roman"/>
          <w:sz w:val="24"/>
          <w:szCs w:val="24"/>
        </w:rPr>
        <w:t>recorded</w:t>
      </w:r>
      <w:r w:rsidR="002D3A37" w:rsidRPr="00382D18">
        <w:rPr>
          <w:rFonts w:cs="Times New Roman"/>
          <w:sz w:val="24"/>
          <w:szCs w:val="24"/>
        </w:rPr>
        <w:t xml:space="preserve"> in respect of </w:t>
      </w:r>
      <w:r w:rsidR="00607FF5" w:rsidRPr="00382D18">
        <w:rPr>
          <w:rFonts w:cs="Times New Roman"/>
          <w:sz w:val="24"/>
          <w:szCs w:val="24"/>
        </w:rPr>
        <w:t xml:space="preserve">any </w:t>
      </w:r>
      <w:r w:rsidR="002D3A37" w:rsidRPr="00382D18">
        <w:rPr>
          <w:rFonts w:cs="Times New Roman"/>
          <w:sz w:val="24"/>
          <w:szCs w:val="24"/>
        </w:rPr>
        <w:t>drug use</w:t>
      </w:r>
      <w:r w:rsidR="0037163A" w:rsidRPr="00382D18">
        <w:rPr>
          <w:rFonts w:cs="Times New Roman"/>
          <w:sz w:val="24"/>
          <w:szCs w:val="24"/>
        </w:rPr>
        <w:t xml:space="preserve"> or concerns</w:t>
      </w:r>
      <w:r w:rsidR="00A11017" w:rsidRPr="00382D18">
        <w:rPr>
          <w:rFonts w:cs="Times New Roman"/>
          <w:sz w:val="24"/>
          <w:szCs w:val="24"/>
        </w:rPr>
        <w:t xml:space="preserve"> and </w:t>
      </w:r>
      <w:r w:rsidR="002D3A37" w:rsidRPr="00382D18">
        <w:rPr>
          <w:rFonts w:cs="Times New Roman"/>
          <w:sz w:val="24"/>
          <w:szCs w:val="24"/>
        </w:rPr>
        <w:t xml:space="preserve">there was no evidence to suggest any sexualised behaviour in custody. </w:t>
      </w:r>
      <w:r w:rsidRPr="00382D18">
        <w:rPr>
          <w:rFonts w:cs="Times New Roman"/>
          <w:sz w:val="24"/>
          <w:szCs w:val="24"/>
        </w:rPr>
        <w:t>Notwithstanding, t</w:t>
      </w:r>
      <w:r w:rsidR="0037163A" w:rsidRPr="00382D18">
        <w:rPr>
          <w:rFonts w:cs="Times New Roman"/>
          <w:sz w:val="24"/>
          <w:szCs w:val="24"/>
        </w:rPr>
        <w:t xml:space="preserve">he Independent Reviewer was provided with an </w:t>
      </w:r>
      <w:r w:rsidR="002D3A37" w:rsidRPr="00382D18">
        <w:rPr>
          <w:rFonts w:cs="Times New Roman"/>
          <w:sz w:val="24"/>
          <w:szCs w:val="24"/>
        </w:rPr>
        <w:t>Intelligence Summary Report</w:t>
      </w:r>
      <w:r w:rsidR="0037163A" w:rsidRPr="00382D18">
        <w:rPr>
          <w:rFonts w:cs="Times New Roman"/>
          <w:sz w:val="24"/>
          <w:szCs w:val="24"/>
        </w:rPr>
        <w:t xml:space="preserve"> containing all </w:t>
      </w:r>
      <w:r w:rsidR="00D9792B" w:rsidRPr="00382D18">
        <w:rPr>
          <w:rFonts w:cs="Times New Roman"/>
          <w:sz w:val="24"/>
          <w:szCs w:val="24"/>
        </w:rPr>
        <w:t>prison-based</w:t>
      </w:r>
      <w:r w:rsidR="0037163A" w:rsidRPr="00382D18">
        <w:rPr>
          <w:rFonts w:cs="Times New Roman"/>
          <w:sz w:val="24"/>
          <w:szCs w:val="24"/>
        </w:rPr>
        <w:t xml:space="preserve"> intelligence relating to </w:t>
      </w:r>
      <w:r w:rsidR="00484997" w:rsidRPr="00382D18">
        <w:rPr>
          <w:rFonts w:cs="Times New Roman"/>
          <w:sz w:val="24"/>
          <w:szCs w:val="24"/>
        </w:rPr>
        <w:t>Person H</w:t>
      </w:r>
      <w:r w:rsidR="0037163A" w:rsidRPr="00382D18">
        <w:rPr>
          <w:rFonts w:cs="Times New Roman"/>
          <w:sz w:val="24"/>
          <w:szCs w:val="24"/>
        </w:rPr>
        <w:t xml:space="preserve">. This </w:t>
      </w:r>
      <w:r w:rsidR="006F4A35" w:rsidRPr="00382D18">
        <w:rPr>
          <w:rFonts w:cs="Times New Roman"/>
          <w:sz w:val="24"/>
          <w:szCs w:val="24"/>
        </w:rPr>
        <w:t>included</w:t>
      </w:r>
      <w:r w:rsidR="0037163A" w:rsidRPr="00382D18">
        <w:rPr>
          <w:rFonts w:cs="Times New Roman"/>
          <w:sz w:val="24"/>
          <w:szCs w:val="24"/>
        </w:rPr>
        <w:t xml:space="preserve"> 3 reports of </w:t>
      </w:r>
      <w:r w:rsidR="00484997" w:rsidRPr="00382D18">
        <w:rPr>
          <w:rFonts w:cs="Times New Roman"/>
          <w:sz w:val="24"/>
          <w:szCs w:val="24"/>
        </w:rPr>
        <w:t>Person H</w:t>
      </w:r>
      <w:r w:rsidR="0037163A" w:rsidRPr="00382D18">
        <w:rPr>
          <w:rFonts w:cs="Times New Roman"/>
          <w:sz w:val="24"/>
          <w:szCs w:val="24"/>
        </w:rPr>
        <w:t xml:space="preserve"> selling his prescribed medication, 2 reports of his involvement in dealing cannabis and a report he was in a sexual relationship with another prisoner. </w:t>
      </w:r>
      <w:r w:rsidR="00607FF5" w:rsidRPr="00382D18">
        <w:rPr>
          <w:rFonts w:cs="Times New Roman"/>
          <w:sz w:val="24"/>
          <w:szCs w:val="24"/>
        </w:rPr>
        <w:t>None of this information was included in the MAPPA referrals. It is acknowledged this information is</w:t>
      </w:r>
      <w:r w:rsidR="00CD134F" w:rsidRPr="00382D18">
        <w:rPr>
          <w:rFonts w:cs="Times New Roman"/>
          <w:sz w:val="24"/>
          <w:szCs w:val="24"/>
        </w:rPr>
        <w:t xml:space="preserve"> </w:t>
      </w:r>
      <w:r w:rsidRPr="00382D18">
        <w:rPr>
          <w:rFonts w:cs="Times New Roman"/>
          <w:sz w:val="24"/>
          <w:szCs w:val="24"/>
        </w:rPr>
        <w:t>classed as</w:t>
      </w:r>
      <w:r w:rsidR="00607FF5" w:rsidRPr="00382D18">
        <w:rPr>
          <w:rFonts w:cs="Times New Roman"/>
          <w:sz w:val="24"/>
          <w:szCs w:val="24"/>
        </w:rPr>
        <w:t xml:space="preserve"> intelligence</w:t>
      </w:r>
      <w:r w:rsidRPr="00382D18">
        <w:rPr>
          <w:rFonts w:cs="Times New Roman"/>
          <w:sz w:val="24"/>
          <w:szCs w:val="24"/>
        </w:rPr>
        <w:t xml:space="preserve"> and</w:t>
      </w:r>
      <w:r w:rsidR="00CD134F" w:rsidRPr="00382D18">
        <w:rPr>
          <w:rFonts w:cs="Times New Roman"/>
          <w:sz w:val="24"/>
          <w:szCs w:val="24"/>
        </w:rPr>
        <w:t xml:space="preserve"> </w:t>
      </w:r>
      <w:r w:rsidR="00607FF5" w:rsidRPr="00382D18">
        <w:rPr>
          <w:rFonts w:cs="Times New Roman"/>
          <w:sz w:val="24"/>
          <w:szCs w:val="24"/>
        </w:rPr>
        <w:t xml:space="preserve">cognisance </w:t>
      </w:r>
      <w:r w:rsidR="00CD134F" w:rsidRPr="00382D18">
        <w:rPr>
          <w:rFonts w:cs="Times New Roman"/>
          <w:sz w:val="24"/>
          <w:szCs w:val="24"/>
        </w:rPr>
        <w:t xml:space="preserve">must be taken </w:t>
      </w:r>
      <w:r w:rsidR="00607FF5" w:rsidRPr="00382D18">
        <w:rPr>
          <w:rFonts w:cs="Times New Roman"/>
          <w:sz w:val="24"/>
          <w:szCs w:val="24"/>
        </w:rPr>
        <w:t>of source and information/intelligence evaluation</w:t>
      </w:r>
      <w:r w:rsidR="00CD134F" w:rsidRPr="00382D18">
        <w:rPr>
          <w:rFonts w:cs="Times New Roman"/>
          <w:sz w:val="24"/>
          <w:szCs w:val="24"/>
        </w:rPr>
        <w:t xml:space="preserve">. </w:t>
      </w:r>
      <w:r w:rsidRPr="00382D18">
        <w:rPr>
          <w:rFonts w:cs="Times New Roman"/>
          <w:sz w:val="24"/>
          <w:szCs w:val="24"/>
        </w:rPr>
        <w:t>Notwithstanding</w:t>
      </w:r>
      <w:r w:rsidR="00CD134F" w:rsidRPr="00382D18">
        <w:rPr>
          <w:rFonts w:cs="Times New Roman"/>
          <w:sz w:val="24"/>
          <w:szCs w:val="24"/>
        </w:rPr>
        <w:t xml:space="preserve">, </w:t>
      </w:r>
      <w:r w:rsidRPr="00382D18">
        <w:rPr>
          <w:rFonts w:cs="Times New Roman"/>
          <w:sz w:val="24"/>
          <w:szCs w:val="24"/>
        </w:rPr>
        <w:t>it</w:t>
      </w:r>
      <w:r w:rsidR="00CD134F" w:rsidRPr="00382D18">
        <w:rPr>
          <w:rFonts w:cs="Times New Roman"/>
          <w:sz w:val="24"/>
          <w:szCs w:val="24"/>
        </w:rPr>
        <w:t xml:space="preserve"> would still have been valuable to those managing </w:t>
      </w:r>
      <w:r w:rsidR="00484997" w:rsidRPr="00382D18">
        <w:rPr>
          <w:rFonts w:cs="Times New Roman"/>
          <w:sz w:val="24"/>
          <w:szCs w:val="24"/>
        </w:rPr>
        <w:t>Person H</w:t>
      </w:r>
      <w:r w:rsidR="00CD134F" w:rsidRPr="00382D18">
        <w:rPr>
          <w:rFonts w:cs="Times New Roman"/>
          <w:sz w:val="24"/>
          <w:szCs w:val="24"/>
        </w:rPr>
        <w:t xml:space="preserve"> in the community and assessing areas of risk. </w:t>
      </w:r>
    </w:p>
    <w:p w14:paraId="03CB1AAA" w14:textId="77777777" w:rsidR="002859B1" w:rsidRPr="00382D18" w:rsidRDefault="002859B1" w:rsidP="00382D18">
      <w:pPr>
        <w:spacing w:after="0" w:line="240" w:lineRule="auto"/>
        <w:rPr>
          <w:rFonts w:cs="Times New Roman"/>
          <w:sz w:val="24"/>
          <w:szCs w:val="24"/>
        </w:rPr>
      </w:pPr>
    </w:p>
    <w:p w14:paraId="4A002F46" w14:textId="43845991" w:rsidR="00871F51" w:rsidRPr="00382D18" w:rsidRDefault="00054F80" w:rsidP="00382D18">
      <w:pPr>
        <w:spacing w:after="0" w:line="240" w:lineRule="auto"/>
        <w:ind w:left="720" w:hanging="720"/>
        <w:rPr>
          <w:rFonts w:cs="Times New Roman"/>
          <w:sz w:val="24"/>
          <w:szCs w:val="24"/>
        </w:rPr>
      </w:pPr>
      <w:r w:rsidRPr="00382D18">
        <w:rPr>
          <w:rFonts w:cs="Times New Roman"/>
          <w:sz w:val="24"/>
          <w:szCs w:val="24"/>
        </w:rPr>
        <w:t>8.</w:t>
      </w:r>
      <w:r w:rsidR="00381D19" w:rsidRPr="00382D18">
        <w:rPr>
          <w:rFonts w:cs="Times New Roman"/>
          <w:sz w:val="24"/>
          <w:szCs w:val="24"/>
        </w:rPr>
        <w:t>2</w:t>
      </w:r>
      <w:r w:rsidRPr="00382D18">
        <w:rPr>
          <w:rFonts w:cs="Times New Roman"/>
          <w:sz w:val="24"/>
          <w:szCs w:val="24"/>
        </w:rPr>
        <w:t>.1</w:t>
      </w:r>
      <w:r w:rsidR="000E3BD5" w:rsidRPr="00382D18">
        <w:rPr>
          <w:rFonts w:cs="Times New Roman"/>
          <w:sz w:val="24"/>
          <w:szCs w:val="24"/>
        </w:rPr>
        <w:t>7</w:t>
      </w:r>
      <w:r w:rsidRPr="00382D18">
        <w:rPr>
          <w:rFonts w:cs="Times New Roman"/>
          <w:sz w:val="24"/>
          <w:szCs w:val="24"/>
        </w:rPr>
        <w:tab/>
      </w:r>
      <w:r w:rsidR="000E2F3F" w:rsidRPr="00382D18">
        <w:rPr>
          <w:rFonts w:cs="Times New Roman"/>
          <w:sz w:val="24"/>
          <w:szCs w:val="24"/>
        </w:rPr>
        <w:t xml:space="preserve">SPS confirmed </w:t>
      </w:r>
      <w:r w:rsidR="009540EC" w:rsidRPr="00382D18">
        <w:rPr>
          <w:rFonts w:cs="Times New Roman"/>
          <w:sz w:val="24"/>
          <w:szCs w:val="24"/>
        </w:rPr>
        <w:t xml:space="preserve">the ICM Coordinator was provided with </w:t>
      </w:r>
      <w:r w:rsidR="00477976" w:rsidRPr="00382D18">
        <w:rPr>
          <w:rFonts w:cs="Times New Roman"/>
          <w:sz w:val="24"/>
          <w:szCs w:val="24"/>
        </w:rPr>
        <w:t>‘</w:t>
      </w:r>
      <w:r w:rsidR="009540EC" w:rsidRPr="00382D18">
        <w:rPr>
          <w:rFonts w:cs="Times New Roman"/>
          <w:sz w:val="24"/>
          <w:szCs w:val="24"/>
        </w:rPr>
        <w:t>Establishment Prisoner Intelligence Read Only</w:t>
      </w:r>
      <w:r w:rsidR="00856A48" w:rsidRPr="00382D18">
        <w:rPr>
          <w:rFonts w:cs="Times New Roman"/>
          <w:sz w:val="24"/>
          <w:szCs w:val="24"/>
        </w:rPr>
        <w:t>’</w:t>
      </w:r>
      <w:r w:rsidR="00477976" w:rsidRPr="00382D18">
        <w:rPr>
          <w:rFonts w:cs="Times New Roman"/>
          <w:sz w:val="24"/>
          <w:szCs w:val="24"/>
        </w:rPr>
        <w:t xml:space="preserve"> access</w:t>
      </w:r>
      <w:r w:rsidR="009540EC" w:rsidRPr="00382D18">
        <w:rPr>
          <w:rFonts w:cs="Times New Roman"/>
          <w:sz w:val="24"/>
          <w:szCs w:val="24"/>
        </w:rPr>
        <w:t xml:space="preserve"> </w:t>
      </w:r>
      <w:r w:rsidR="00477976" w:rsidRPr="00382D18">
        <w:rPr>
          <w:rFonts w:cs="Times New Roman"/>
          <w:sz w:val="24"/>
          <w:szCs w:val="24"/>
        </w:rPr>
        <w:t xml:space="preserve">to prison intelligence </w:t>
      </w:r>
      <w:r w:rsidR="009540EC" w:rsidRPr="00382D18">
        <w:rPr>
          <w:rFonts w:cs="Times New Roman"/>
          <w:sz w:val="24"/>
          <w:szCs w:val="24"/>
        </w:rPr>
        <w:t>on 8 August 2017</w:t>
      </w:r>
      <w:r w:rsidR="00477976" w:rsidRPr="00382D18">
        <w:rPr>
          <w:rFonts w:cs="Times New Roman"/>
          <w:sz w:val="24"/>
          <w:szCs w:val="24"/>
        </w:rPr>
        <w:t>. He therefore did not have access to this information when the first referral was submitted but it was available when the second was submitted</w:t>
      </w:r>
      <w:r w:rsidR="00991313" w:rsidRPr="00382D18">
        <w:rPr>
          <w:rFonts w:cs="Times New Roman"/>
          <w:sz w:val="24"/>
          <w:szCs w:val="24"/>
        </w:rPr>
        <w:t xml:space="preserve"> and </w:t>
      </w:r>
      <w:r w:rsidR="001B78D2" w:rsidRPr="00382D18">
        <w:rPr>
          <w:rFonts w:cs="Times New Roman"/>
          <w:sz w:val="24"/>
          <w:szCs w:val="24"/>
        </w:rPr>
        <w:t xml:space="preserve">should have been included. </w:t>
      </w:r>
      <w:r w:rsidR="00141781" w:rsidRPr="00382D18">
        <w:rPr>
          <w:rFonts w:cs="Times New Roman"/>
          <w:sz w:val="24"/>
          <w:szCs w:val="24"/>
        </w:rPr>
        <w:t>This would</w:t>
      </w:r>
      <w:r w:rsidR="00BC58AC" w:rsidRPr="00382D18">
        <w:rPr>
          <w:rFonts w:cs="Times New Roman"/>
          <w:sz w:val="24"/>
          <w:szCs w:val="24"/>
        </w:rPr>
        <w:t xml:space="preserve"> allow </w:t>
      </w:r>
      <w:r w:rsidR="00141781" w:rsidRPr="00382D18">
        <w:rPr>
          <w:rFonts w:cs="Times New Roman"/>
          <w:sz w:val="24"/>
          <w:szCs w:val="24"/>
        </w:rPr>
        <w:t xml:space="preserve">for </w:t>
      </w:r>
      <w:r w:rsidR="00BC58AC" w:rsidRPr="00382D18">
        <w:rPr>
          <w:rFonts w:cs="Times New Roman"/>
          <w:sz w:val="24"/>
          <w:szCs w:val="24"/>
        </w:rPr>
        <w:t>more informed decision making when considering a prisoners</w:t>
      </w:r>
      <w:r w:rsidR="00B50B1F" w:rsidRPr="00382D18">
        <w:rPr>
          <w:rFonts w:cs="Times New Roman"/>
          <w:sz w:val="24"/>
          <w:szCs w:val="24"/>
        </w:rPr>
        <w:t>’</w:t>
      </w:r>
      <w:r w:rsidR="00BC58AC" w:rsidRPr="00382D18">
        <w:rPr>
          <w:rFonts w:cs="Times New Roman"/>
          <w:sz w:val="24"/>
          <w:szCs w:val="24"/>
        </w:rPr>
        <w:t xml:space="preserve"> assessed areas of risk</w:t>
      </w:r>
      <w:r w:rsidR="00141781" w:rsidRPr="00382D18">
        <w:rPr>
          <w:rFonts w:cs="Times New Roman"/>
          <w:sz w:val="24"/>
          <w:szCs w:val="24"/>
        </w:rPr>
        <w:t>,</w:t>
      </w:r>
      <w:r w:rsidR="00BC58AC" w:rsidRPr="00382D18">
        <w:rPr>
          <w:rFonts w:cs="Times New Roman"/>
          <w:sz w:val="24"/>
          <w:szCs w:val="24"/>
        </w:rPr>
        <w:t xml:space="preserve"> </w:t>
      </w:r>
      <w:r w:rsidR="00DE301E" w:rsidRPr="00382D18">
        <w:rPr>
          <w:rFonts w:cs="Times New Roman"/>
          <w:sz w:val="24"/>
          <w:szCs w:val="24"/>
        </w:rPr>
        <w:t>plans for reintegration</w:t>
      </w:r>
      <w:r w:rsidR="00141781" w:rsidRPr="00382D18">
        <w:rPr>
          <w:rFonts w:cs="Times New Roman"/>
          <w:sz w:val="24"/>
          <w:szCs w:val="24"/>
        </w:rPr>
        <w:t xml:space="preserve"> and management within the community and sharing of all relevant information with partners</w:t>
      </w:r>
      <w:r w:rsidR="00DE301E" w:rsidRPr="00382D18">
        <w:rPr>
          <w:rFonts w:cs="Times New Roman"/>
          <w:sz w:val="24"/>
          <w:szCs w:val="24"/>
        </w:rPr>
        <w:t>.</w:t>
      </w:r>
      <w:r w:rsidR="00083BBA" w:rsidRPr="00382D18">
        <w:rPr>
          <w:rFonts w:cs="Times New Roman"/>
          <w:sz w:val="24"/>
          <w:szCs w:val="24"/>
        </w:rPr>
        <w:t xml:space="preserve"> Police </w:t>
      </w:r>
      <w:r w:rsidR="000A795E" w:rsidRPr="00382D18">
        <w:rPr>
          <w:rFonts w:cs="Times New Roman"/>
          <w:sz w:val="24"/>
          <w:szCs w:val="24"/>
        </w:rPr>
        <w:t>can</w:t>
      </w:r>
      <w:r w:rsidR="00083BBA" w:rsidRPr="00382D18">
        <w:rPr>
          <w:rFonts w:cs="Times New Roman"/>
          <w:sz w:val="24"/>
          <w:szCs w:val="24"/>
        </w:rPr>
        <w:t xml:space="preserve"> request intelligence from SPS and share</w:t>
      </w:r>
      <w:r w:rsidR="000A795E" w:rsidRPr="00382D18">
        <w:rPr>
          <w:rFonts w:cs="Times New Roman"/>
          <w:sz w:val="24"/>
          <w:szCs w:val="24"/>
        </w:rPr>
        <w:t xml:space="preserve"> it</w:t>
      </w:r>
      <w:r w:rsidR="00083BBA" w:rsidRPr="00382D18">
        <w:rPr>
          <w:rFonts w:cs="Times New Roman"/>
          <w:sz w:val="24"/>
          <w:szCs w:val="24"/>
        </w:rPr>
        <w:t xml:space="preserve"> with MAPPA partners when appropriate to do so</w:t>
      </w:r>
      <w:r w:rsidR="000A795E" w:rsidRPr="00382D18">
        <w:rPr>
          <w:rFonts w:cs="Times New Roman"/>
          <w:sz w:val="24"/>
          <w:szCs w:val="24"/>
        </w:rPr>
        <w:t xml:space="preserve"> </w:t>
      </w:r>
      <w:r w:rsidR="00083BBA" w:rsidRPr="00382D18">
        <w:rPr>
          <w:rFonts w:cs="Times New Roman"/>
          <w:sz w:val="24"/>
          <w:szCs w:val="24"/>
        </w:rPr>
        <w:t xml:space="preserve">but this should not </w:t>
      </w:r>
      <w:r w:rsidR="00D9792B" w:rsidRPr="00382D18">
        <w:rPr>
          <w:rFonts w:cs="Times New Roman"/>
          <w:sz w:val="24"/>
          <w:szCs w:val="24"/>
        </w:rPr>
        <w:t>be</w:t>
      </w:r>
      <w:r w:rsidR="000A795E" w:rsidRPr="00382D18">
        <w:rPr>
          <w:rFonts w:cs="Times New Roman"/>
          <w:sz w:val="24"/>
          <w:szCs w:val="24"/>
        </w:rPr>
        <w:t xml:space="preserve"> the routine pathway for accessing or sharing SPS intelligence</w:t>
      </w:r>
      <w:r w:rsidR="006F4A35" w:rsidRPr="00382D18">
        <w:rPr>
          <w:rFonts w:cs="Times New Roman"/>
          <w:sz w:val="24"/>
          <w:szCs w:val="24"/>
        </w:rPr>
        <w:t xml:space="preserve"> within the MAPPA arena</w:t>
      </w:r>
      <w:r w:rsidR="000A795E" w:rsidRPr="00382D18">
        <w:rPr>
          <w:rFonts w:cs="Times New Roman"/>
          <w:sz w:val="24"/>
          <w:szCs w:val="24"/>
        </w:rPr>
        <w:t>.</w:t>
      </w:r>
      <w:r w:rsidR="00B24451" w:rsidRPr="00382D18">
        <w:rPr>
          <w:rFonts w:cs="Times New Roman"/>
          <w:sz w:val="24"/>
          <w:szCs w:val="24"/>
        </w:rPr>
        <w:t xml:space="preserve"> </w:t>
      </w:r>
      <w:r w:rsidR="00B21CDC" w:rsidRPr="00382D18">
        <w:rPr>
          <w:rFonts w:cs="Times New Roman"/>
          <w:sz w:val="24"/>
          <w:szCs w:val="24"/>
        </w:rPr>
        <w:t xml:space="preserve">It was noted police did obtain intelligence from SPS in respect of </w:t>
      </w:r>
      <w:r w:rsidR="00484997" w:rsidRPr="00382D18">
        <w:rPr>
          <w:rFonts w:cs="Times New Roman"/>
          <w:sz w:val="24"/>
          <w:szCs w:val="24"/>
        </w:rPr>
        <w:t>Person H</w:t>
      </w:r>
      <w:r w:rsidR="006D6608" w:rsidRPr="00382D18">
        <w:rPr>
          <w:rFonts w:cs="Times New Roman"/>
          <w:sz w:val="24"/>
          <w:szCs w:val="24"/>
        </w:rPr>
        <w:t>,</w:t>
      </w:r>
      <w:r w:rsidR="00B21CDC" w:rsidRPr="00382D18">
        <w:rPr>
          <w:rFonts w:cs="Times New Roman"/>
          <w:sz w:val="24"/>
          <w:szCs w:val="24"/>
        </w:rPr>
        <w:t xml:space="preserve"> but this was only in respect of his sexual relationship with another prisoner.</w:t>
      </w:r>
    </w:p>
    <w:p w14:paraId="6DD2C66F" w14:textId="4A13709B" w:rsidR="001B78D2" w:rsidRPr="00382D18" w:rsidRDefault="001B78D2" w:rsidP="00382D18">
      <w:pPr>
        <w:spacing w:after="0" w:line="240" w:lineRule="auto"/>
        <w:ind w:left="720" w:hanging="720"/>
        <w:rPr>
          <w:rFonts w:cs="Times New Roman"/>
          <w:sz w:val="24"/>
          <w:szCs w:val="24"/>
        </w:rPr>
      </w:pPr>
    </w:p>
    <w:p w14:paraId="67745C51" w14:textId="6574C042" w:rsidR="001B78D2" w:rsidRPr="00382D18" w:rsidRDefault="001B78D2" w:rsidP="00382D18">
      <w:pPr>
        <w:shd w:val="clear" w:color="auto" w:fill="FBE4D5" w:themeFill="accent2" w:themeFillTint="33"/>
        <w:spacing w:after="0" w:line="240" w:lineRule="auto"/>
        <w:rPr>
          <w:color w:val="AD3C0F"/>
          <w:sz w:val="24"/>
          <w:szCs w:val="24"/>
        </w:rPr>
      </w:pPr>
      <w:r w:rsidRPr="00382D18">
        <w:rPr>
          <w:b/>
          <w:bCs/>
          <w:color w:val="AD3C0F"/>
          <w:sz w:val="24"/>
          <w:szCs w:val="24"/>
        </w:rPr>
        <w:t>LEARNING POINT 1:</w:t>
      </w:r>
      <w:r w:rsidRPr="00382D18">
        <w:rPr>
          <w:color w:val="AD3C0F"/>
          <w:sz w:val="24"/>
          <w:szCs w:val="24"/>
        </w:rPr>
        <w:t xml:space="preserve"> </w:t>
      </w:r>
      <w:r w:rsidRPr="00382D18">
        <w:rPr>
          <w:b/>
          <w:bCs/>
          <w:color w:val="AD3C0F"/>
          <w:sz w:val="24"/>
          <w:szCs w:val="24"/>
        </w:rPr>
        <w:t>SPS</w:t>
      </w:r>
      <w:r w:rsidRPr="00382D18">
        <w:rPr>
          <w:color w:val="AD3C0F"/>
          <w:sz w:val="24"/>
          <w:szCs w:val="24"/>
        </w:rPr>
        <w:t xml:space="preserve"> – </w:t>
      </w:r>
      <w:r w:rsidRPr="00382D18">
        <w:rPr>
          <w:b/>
          <w:bCs/>
          <w:color w:val="AD3C0F"/>
          <w:sz w:val="24"/>
          <w:szCs w:val="24"/>
        </w:rPr>
        <w:t>ICM Coordinators should ensure</w:t>
      </w:r>
      <w:r w:rsidR="00991313" w:rsidRPr="00382D18">
        <w:rPr>
          <w:b/>
          <w:bCs/>
          <w:color w:val="AD3C0F"/>
          <w:sz w:val="24"/>
          <w:szCs w:val="24"/>
        </w:rPr>
        <w:t xml:space="preserve"> prison intelligence</w:t>
      </w:r>
      <w:r w:rsidR="00856A48" w:rsidRPr="00382D18">
        <w:rPr>
          <w:b/>
          <w:bCs/>
          <w:color w:val="AD3C0F"/>
          <w:sz w:val="24"/>
          <w:szCs w:val="24"/>
        </w:rPr>
        <w:t xml:space="preserve"> systems are</w:t>
      </w:r>
      <w:r w:rsidR="00991313" w:rsidRPr="00382D18">
        <w:rPr>
          <w:b/>
          <w:bCs/>
          <w:color w:val="AD3C0F"/>
          <w:sz w:val="24"/>
          <w:szCs w:val="24"/>
        </w:rPr>
        <w:t xml:space="preserve"> researched and where appropriate</w:t>
      </w:r>
      <w:r w:rsidR="00856A48" w:rsidRPr="00382D18">
        <w:rPr>
          <w:b/>
          <w:bCs/>
          <w:color w:val="AD3C0F"/>
          <w:sz w:val="24"/>
          <w:szCs w:val="24"/>
        </w:rPr>
        <w:t xml:space="preserve"> include </w:t>
      </w:r>
      <w:r w:rsidR="00F151B3" w:rsidRPr="00382D18">
        <w:rPr>
          <w:b/>
          <w:bCs/>
          <w:color w:val="AD3C0F"/>
          <w:sz w:val="24"/>
          <w:szCs w:val="24"/>
        </w:rPr>
        <w:t xml:space="preserve">any </w:t>
      </w:r>
      <w:r w:rsidR="00856A48" w:rsidRPr="00382D18">
        <w:rPr>
          <w:b/>
          <w:bCs/>
          <w:color w:val="AD3C0F"/>
          <w:sz w:val="24"/>
          <w:szCs w:val="24"/>
        </w:rPr>
        <w:t>relevant intelligence in MAPPA referrals and</w:t>
      </w:r>
      <w:r w:rsidR="00991313" w:rsidRPr="00382D18">
        <w:rPr>
          <w:b/>
          <w:bCs/>
          <w:color w:val="AD3C0F"/>
          <w:sz w:val="24"/>
          <w:szCs w:val="24"/>
        </w:rPr>
        <w:t xml:space="preserve"> </w:t>
      </w:r>
      <w:r w:rsidR="00856A48" w:rsidRPr="00382D18">
        <w:rPr>
          <w:b/>
          <w:bCs/>
          <w:color w:val="AD3C0F"/>
          <w:sz w:val="24"/>
          <w:szCs w:val="24"/>
        </w:rPr>
        <w:t>share with MAPPA partners.</w:t>
      </w:r>
    </w:p>
    <w:p w14:paraId="64E81029" w14:textId="77777777" w:rsidR="00382D18" w:rsidRDefault="00382D18">
      <w:pPr>
        <w:rPr>
          <w:rFonts w:cs="Times New Roman"/>
          <w:b/>
          <w:bCs/>
          <w:color w:val="002060"/>
          <w:sz w:val="24"/>
          <w:szCs w:val="24"/>
        </w:rPr>
      </w:pPr>
      <w:r>
        <w:rPr>
          <w:rFonts w:cs="Times New Roman"/>
          <w:b/>
          <w:bCs/>
          <w:color w:val="002060"/>
          <w:sz w:val="24"/>
          <w:szCs w:val="24"/>
        </w:rPr>
        <w:br w:type="page"/>
      </w:r>
    </w:p>
    <w:p w14:paraId="1F83BFEE" w14:textId="3AF85BD7" w:rsidR="004A672D" w:rsidRDefault="00691BF2" w:rsidP="00A65CCD">
      <w:pPr>
        <w:spacing w:after="0" w:line="240" w:lineRule="auto"/>
        <w:jc w:val="both"/>
        <w:rPr>
          <w:rFonts w:cs="Times New Roman"/>
          <w:b/>
          <w:bCs/>
          <w:color w:val="002060"/>
          <w:sz w:val="24"/>
          <w:szCs w:val="24"/>
          <w:u w:val="single"/>
        </w:rPr>
      </w:pPr>
      <w:r>
        <w:rPr>
          <w:rFonts w:cs="Times New Roman"/>
          <w:b/>
          <w:bCs/>
          <w:color w:val="002060"/>
          <w:sz w:val="24"/>
          <w:szCs w:val="24"/>
        </w:rPr>
        <w:t>8.</w:t>
      </w:r>
      <w:r w:rsidR="00852EAD">
        <w:rPr>
          <w:rFonts w:cs="Times New Roman"/>
          <w:b/>
          <w:bCs/>
          <w:color w:val="002060"/>
          <w:sz w:val="24"/>
          <w:szCs w:val="24"/>
        </w:rPr>
        <w:t>3</w:t>
      </w:r>
      <w:r>
        <w:rPr>
          <w:rFonts w:cs="Times New Roman"/>
          <w:b/>
          <w:bCs/>
          <w:color w:val="002060"/>
          <w:sz w:val="24"/>
          <w:szCs w:val="24"/>
        </w:rPr>
        <w:tab/>
      </w:r>
      <w:r w:rsidR="00FD44F7" w:rsidRPr="00382D18">
        <w:rPr>
          <w:rFonts w:cs="Times New Roman"/>
          <w:b/>
          <w:bCs/>
          <w:color w:val="002060"/>
          <w:sz w:val="24"/>
          <w:szCs w:val="24"/>
        </w:rPr>
        <w:t>NON-PAROLE LICENCE</w:t>
      </w:r>
      <w:r w:rsidR="00FD44F7" w:rsidRPr="00CE69A8">
        <w:rPr>
          <w:rFonts w:cs="Times New Roman"/>
          <w:b/>
          <w:bCs/>
          <w:color w:val="002060"/>
          <w:sz w:val="24"/>
          <w:szCs w:val="24"/>
          <w:u w:val="single"/>
        </w:rPr>
        <w:t xml:space="preserve"> </w:t>
      </w:r>
    </w:p>
    <w:p w14:paraId="3BDFB617" w14:textId="77777777" w:rsidR="00691BF2" w:rsidRPr="008876FE" w:rsidRDefault="00691BF2" w:rsidP="00A65CCD">
      <w:pPr>
        <w:spacing w:after="0" w:line="240" w:lineRule="auto"/>
        <w:jc w:val="both"/>
        <w:rPr>
          <w:rFonts w:cs="Times New Roman"/>
          <w:b/>
          <w:bCs/>
          <w:color w:val="002060"/>
          <w:sz w:val="20"/>
          <w:szCs w:val="20"/>
          <w:u w:val="single"/>
        </w:rPr>
      </w:pPr>
    </w:p>
    <w:p w14:paraId="036F6CD4" w14:textId="36A68862" w:rsidR="00FD44F7" w:rsidRPr="00382D18" w:rsidRDefault="00691BF2" w:rsidP="00382D18">
      <w:pPr>
        <w:spacing w:after="0" w:line="240" w:lineRule="auto"/>
        <w:ind w:left="709" w:hanging="709"/>
        <w:rPr>
          <w:rFonts w:cs="Times New Roman"/>
          <w:sz w:val="24"/>
          <w:szCs w:val="24"/>
        </w:rPr>
      </w:pPr>
      <w:r w:rsidRPr="00382D18">
        <w:rPr>
          <w:rFonts w:cs="Arial"/>
          <w:sz w:val="24"/>
          <w:szCs w:val="24"/>
        </w:rPr>
        <w:t>8.</w:t>
      </w:r>
      <w:r w:rsidR="00852EAD" w:rsidRPr="00382D18">
        <w:rPr>
          <w:rFonts w:cs="Arial"/>
          <w:sz w:val="24"/>
          <w:szCs w:val="24"/>
        </w:rPr>
        <w:t>3</w:t>
      </w:r>
      <w:r w:rsidRPr="00382D18">
        <w:rPr>
          <w:rFonts w:cs="Arial"/>
          <w:sz w:val="24"/>
          <w:szCs w:val="24"/>
        </w:rPr>
        <w:t>.1</w:t>
      </w:r>
      <w:r w:rsidRPr="00382D18">
        <w:rPr>
          <w:rFonts w:cs="Arial"/>
          <w:sz w:val="24"/>
          <w:szCs w:val="24"/>
        </w:rPr>
        <w:tab/>
      </w:r>
      <w:r w:rsidR="00484997" w:rsidRPr="00382D18">
        <w:rPr>
          <w:rFonts w:cs="Arial"/>
          <w:sz w:val="24"/>
          <w:szCs w:val="24"/>
        </w:rPr>
        <w:t>Person H</w:t>
      </w:r>
      <w:r w:rsidR="00FD44F7" w:rsidRPr="00382D18">
        <w:rPr>
          <w:rFonts w:cs="Arial"/>
          <w:sz w:val="24"/>
          <w:szCs w:val="24"/>
        </w:rPr>
        <w:t xml:space="preserve"> was released </w:t>
      </w:r>
      <w:r w:rsidR="00D44AAA" w:rsidRPr="00382D18">
        <w:rPr>
          <w:rFonts w:cs="Arial"/>
          <w:sz w:val="24"/>
          <w:szCs w:val="24"/>
        </w:rPr>
        <w:t xml:space="preserve">from prison </w:t>
      </w:r>
      <w:r w:rsidR="00FD44F7" w:rsidRPr="00382D18">
        <w:rPr>
          <w:rFonts w:cs="Arial"/>
          <w:sz w:val="24"/>
          <w:szCs w:val="24"/>
        </w:rPr>
        <w:t xml:space="preserve">on </w:t>
      </w:r>
      <w:r w:rsidR="00D44AAA" w:rsidRPr="00382D18">
        <w:rPr>
          <w:rFonts w:cs="Arial"/>
          <w:sz w:val="24"/>
          <w:szCs w:val="24"/>
        </w:rPr>
        <w:t xml:space="preserve">15/06/2018 </w:t>
      </w:r>
      <w:r w:rsidR="00D9792B" w:rsidRPr="00382D18">
        <w:rPr>
          <w:rFonts w:cs="Arial"/>
          <w:sz w:val="24"/>
          <w:szCs w:val="24"/>
        </w:rPr>
        <w:t>on</w:t>
      </w:r>
      <w:r w:rsidR="00D44AAA" w:rsidRPr="00382D18">
        <w:rPr>
          <w:rFonts w:cs="Arial"/>
          <w:sz w:val="24"/>
          <w:szCs w:val="24"/>
        </w:rPr>
        <w:t xml:space="preserve"> </w:t>
      </w:r>
      <w:r w:rsidR="00FD44F7" w:rsidRPr="00382D18">
        <w:rPr>
          <w:rFonts w:cs="Arial"/>
          <w:sz w:val="24"/>
          <w:szCs w:val="24"/>
        </w:rPr>
        <w:t xml:space="preserve">a </w:t>
      </w:r>
      <w:r w:rsidR="00AB00B5" w:rsidRPr="00382D18">
        <w:rPr>
          <w:rFonts w:cs="Arial"/>
          <w:sz w:val="24"/>
          <w:szCs w:val="24"/>
        </w:rPr>
        <w:t>n</w:t>
      </w:r>
      <w:r w:rsidR="00FD44F7" w:rsidRPr="00382D18">
        <w:rPr>
          <w:rFonts w:cs="Arial"/>
          <w:sz w:val="24"/>
          <w:szCs w:val="24"/>
        </w:rPr>
        <w:t>on-</w:t>
      </w:r>
      <w:r w:rsidR="00AB00B5" w:rsidRPr="00382D18">
        <w:rPr>
          <w:rFonts w:cs="Arial"/>
          <w:sz w:val="24"/>
          <w:szCs w:val="24"/>
        </w:rPr>
        <w:t>p</w:t>
      </w:r>
      <w:r w:rsidR="00FD44F7" w:rsidRPr="00382D18">
        <w:rPr>
          <w:rFonts w:cs="Arial"/>
          <w:sz w:val="24"/>
          <w:szCs w:val="24"/>
        </w:rPr>
        <w:t xml:space="preserve">arole </w:t>
      </w:r>
      <w:r w:rsidR="00AB00B5" w:rsidRPr="00382D18">
        <w:rPr>
          <w:rFonts w:cs="Arial"/>
          <w:sz w:val="24"/>
          <w:szCs w:val="24"/>
        </w:rPr>
        <w:t>l</w:t>
      </w:r>
      <w:r w:rsidR="00FD44F7" w:rsidRPr="00382D18">
        <w:rPr>
          <w:rFonts w:cs="Arial"/>
          <w:sz w:val="24"/>
          <w:szCs w:val="24"/>
        </w:rPr>
        <w:t>icence</w:t>
      </w:r>
      <w:r w:rsidR="00D44AAA" w:rsidRPr="00382D18">
        <w:rPr>
          <w:rFonts w:cs="Arial"/>
          <w:sz w:val="24"/>
          <w:szCs w:val="24"/>
        </w:rPr>
        <w:t xml:space="preserve"> </w:t>
      </w:r>
      <w:r w:rsidRPr="00382D18">
        <w:rPr>
          <w:rFonts w:cs="Arial"/>
          <w:sz w:val="24"/>
          <w:szCs w:val="24"/>
        </w:rPr>
        <w:t>with expiry on</w:t>
      </w:r>
      <w:r w:rsidR="00D9792B" w:rsidRPr="00382D18">
        <w:rPr>
          <w:rFonts w:cs="Arial"/>
          <w:sz w:val="24"/>
          <w:szCs w:val="24"/>
        </w:rPr>
        <w:t xml:space="preserve"> </w:t>
      </w:r>
      <w:r w:rsidR="00D44AAA" w:rsidRPr="00382D18">
        <w:rPr>
          <w:rFonts w:cs="Arial"/>
          <w:sz w:val="24"/>
          <w:szCs w:val="24"/>
        </w:rPr>
        <w:t xml:space="preserve">16/12/2020. </w:t>
      </w:r>
      <w:r w:rsidR="00FD44F7" w:rsidRPr="00382D18">
        <w:rPr>
          <w:rFonts w:cs="Arial"/>
          <w:sz w:val="24"/>
          <w:szCs w:val="24"/>
        </w:rPr>
        <w:t xml:space="preserve"> </w:t>
      </w:r>
      <w:r w:rsidR="00D44AAA" w:rsidRPr="00382D18">
        <w:rPr>
          <w:rFonts w:cs="Arial"/>
          <w:sz w:val="24"/>
          <w:szCs w:val="24"/>
        </w:rPr>
        <w:t>F</w:t>
      </w:r>
      <w:r w:rsidR="00FD44F7" w:rsidRPr="00382D18">
        <w:rPr>
          <w:rFonts w:cs="Arial"/>
          <w:sz w:val="24"/>
          <w:szCs w:val="24"/>
        </w:rPr>
        <w:t xml:space="preserve">ull conditions of </w:t>
      </w:r>
      <w:r w:rsidR="00D44AAA" w:rsidRPr="00382D18">
        <w:rPr>
          <w:rFonts w:cs="Arial"/>
          <w:sz w:val="24"/>
          <w:szCs w:val="24"/>
        </w:rPr>
        <w:t>the licence</w:t>
      </w:r>
      <w:r w:rsidR="00FD44F7" w:rsidRPr="00382D18">
        <w:rPr>
          <w:rFonts w:cs="Arial"/>
          <w:sz w:val="24"/>
          <w:szCs w:val="24"/>
        </w:rPr>
        <w:t xml:space="preserve"> are recorded in </w:t>
      </w:r>
      <w:r w:rsidR="00FD44F7" w:rsidRPr="00382D18">
        <w:rPr>
          <w:rFonts w:cs="Times New Roman"/>
          <w:sz w:val="24"/>
          <w:szCs w:val="24"/>
        </w:rPr>
        <w:t xml:space="preserve">Appendix </w:t>
      </w:r>
      <w:r w:rsidRPr="00382D18">
        <w:rPr>
          <w:rFonts w:cs="Times New Roman"/>
          <w:sz w:val="24"/>
          <w:szCs w:val="24"/>
        </w:rPr>
        <w:t>B</w:t>
      </w:r>
      <w:r w:rsidR="00FD44F7" w:rsidRPr="00382D18">
        <w:rPr>
          <w:rFonts w:cs="Times New Roman"/>
          <w:sz w:val="24"/>
          <w:szCs w:val="24"/>
        </w:rPr>
        <w:t xml:space="preserve">. </w:t>
      </w:r>
      <w:r w:rsidR="002920B5" w:rsidRPr="00382D18">
        <w:rPr>
          <w:rFonts w:cs="Times New Roman"/>
          <w:sz w:val="24"/>
          <w:szCs w:val="24"/>
        </w:rPr>
        <w:t>The purpose of licence conditions is to protect the public, prevent re-offending and help secure successful re-integration back into the community. The conditions are intended to be preventative rather than punitive.</w:t>
      </w:r>
      <w:r w:rsidR="00465647" w:rsidRPr="00382D18">
        <w:rPr>
          <w:rFonts w:cs="Times New Roman"/>
          <w:sz w:val="24"/>
          <w:szCs w:val="24"/>
        </w:rPr>
        <w:t xml:space="preserve"> Supervision to ensure compliance with licence conditions is the responsibility of CJSW.</w:t>
      </w:r>
    </w:p>
    <w:p w14:paraId="32371AF8" w14:textId="07127BB5" w:rsidR="004A21FE" w:rsidRPr="008876FE" w:rsidRDefault="004A21FE" w:rsidP="00382D18">
      <w:pPr>
        <w:spacing w:after="0" w:line="240" w:lineRule="auto"/>
        <w:ind w:left="709"/>
        <w:rPr>
          <w:rFonts w:cs="Times New Roman"/>
          <w:sz w:val="18"/>
          <w:szCs w:val="18"/>
        </w:rPr>
      </w:pPr>
    </w:p>
    <w:p w14:paraId="6B207989" w14:textId="59C07A36" w:rsidR="004A21FE" w:rsidRPr="00382D18" w:rsidRDefault="00691BF2" w:rsidP="00382D18">
      <w:pPr>
        <w:spacing w:after="0" w:line="240" w:lineRule="auto"/>
        <w:ind w:left="709" w:hanging="709"/>
        <w:rPr>
          <w:rFonts w:cs="Times New Roman"/>
          <w:sz w:val="24"/>
          <w:szCs w:val="24"/>
        </w:rPr>
      </w:pPr>
      <w:r w:rsidRPr="00382D18">
        <w:rPr>
          <w:rFonts w:cs="Times New Roman"/>
          <w:sz w:val="24"/>
          <w:szCs w:val="24"/>
        </w:rPr>
        <w:t>8.</w:t>
      </w:r>
      <w:r w:rsidR="00852EAD" w:rsidRPr="00382D18">
        <w:rPr>
          <w:rFonts w:cs="Times New Roman"/>
          <w:sz w:val="24"/>
          <w:szCs w:val="24"/>
        </w:rPr>
        <w:t>3</w:t>
      </w:r>
      <w:r w:rsidRPr="00382D18">
        <w:rPr>
          <w:rFonts w:cs="Times New Roman"/>
          <w:sz w:val="24"/>
          <w:szCs w:val="24"/>
        </w:rPr>
        <w:t>.2</w:t>
      </w:r>
      <w:r w:rsidRPr="00382D18">
        <w:rPr>
          <w:rFonts w:cs="Times New Roman"/>
          <w:sz w:val="24"/>
          <w:szCs w:val="24"/>
        </w:rPr>
        <w:tab/>
      </w:r>
      <w:r w:rsidR="004A21FE" w:rsidRPr="00382D18">
        <w:rPr>
          <w:rFonts w:cs="Times New Roman"/>
          <w:sz w:val="24"/>
          <w:szCs w:val="24"/>
        </w:rPr>
        <w:t>At the pre-release MAPPA meeting on 08/05/2018, a curfew</w:t>
      </w:r>
      <w:r w:rsidR="001F79AD" w:rsidRPr="00382D18">
        <w:rPr>
          <w:rFonts w:cs="Times New Roman"/>
          <w:sz w:val="24"/>
          <w:szCs w:val="24"/>
        </w:rPr>
        <w:t xml:space="preserve"> was discussed</w:t>
      </w:r>
      <w:r w:rsidR="004A21FE" w:rsidRPr="00382D18">
        <w:rPr>
          <w:rFonts w:cs="Times New Roman"/>
          <w:sz w:val="24"/>
          <w:szCs w:val="24"/>
        </w:rPr>
        <w:t xml:space="preserve"> with the </w:t>
      </w:r>
      <w:r w:rsidR="001F79AD" w:rsidRPr="00382D18">
        <w:rPr>
          <w:rFonts w:cs="Times New Roman"/>
          <w:sz w:val="24"/>
          <w:szCs w:val="24"/>
        </w:rPr>
        <w:t>panel</w:t>
      </w:r>
      <w:r w:rsidR="004A21FE" w:rsidRPr="00382D18">
        <w:rPr>
          <w:rFonts w:cs="Times New Roman"/>
          <w:sz w:val="24"/>
          <w:szCs w:val="24"/>
        </w:rPr>
        <w:t xml:space="preserve"> agree</w:t>
      </w:r>
      <w:r w:rsidR="001E286A" w:rsidRPr="00382D18">
        <w:rPr>
          <w:rFonts w:cs="Times New Roman"/>
          <w:sz w:val="24"/>
          <w:szCs w:val="24"/>
        </w:rPr>
        <w:t xml:space="preserve">ing it may assist in the risk management of </w:t>
      </w:r>
      <w:r w:rsidR="00484997" w:rsidRPr="00382D18">
        <w:rPr>
          <w:rFonts w:cs="Times New Roman"/>
          <w:sz w:val="24"/>
          <w:szCs w:val="24"/>
        </w:rPr>
        <w:t>Person H</w:t>
      </w:r>
      <w:r w:rsidR="001E286A" w:rsidRPr="00382D18">
        <w:rPr>
          <w:rFonts w:cs="Times New Roman"/>
          <w:sz w:val="24"/>
          <w:szCs w:val="24"/>
        </w:rPr>
        <w:t xml:space="preserve">. </w:t>
      </w:r>
      <w:r w:rsidR="00C469D7" w:rsidRPr="00382D18">
        <w:rPr>
          <w:rFonts w:cs="Times New Roman"/>
          <w:sz w:val="24"/>
          <w:szCs w:val="24"/>
        </w:rPr>
        <w:t>A request was made to the</w:t>
      </w:r>
      <w:r w:rsidR="001E286A" w:rsidRPr="00382D18">
        <w:rPr>
          <w:rFonts w:cs="Times New Roman"/>
          <w:sz w:val="24"/>
          <w:szCs w:val="24"/>
        </w:rPr>
        <w:t xml:space="preserve"> Parole </w:t>
      </w:r>
      <w:r w:rsidR="002A62F2" w:rsidRPr="00382D18">
        <w:rPr>
          <w:rFonts w:cs="Times New Roman"/>
          <w:sz w:val="24"/>
          <w:szCs w:val="24"/>
        </w:rPr>
        <w:t>Board,</w:t>
      </w:r>
      <w:r w:rsidR="001E286A" w:rsidRPr="00382D18">
        <w:rPr>
          <w:rFonts w:cs="Times New Roman"/>
          <w:sz w:val="24"/>
          <w:szCs w:val="24"/>
        </w:rPr>
        <w:t xml:space="preserve"> </w:t>
      </w:r>
      <w:r w:rsidR="00C469D7" w:rsidRPr="00382D18">
        <w:rPr>
          <w:rFonts w:cs="Times New Roman"/>
          <w:sz w:val="24"/>
          <w:szCs w:val="24"/>
        </w:rPr>
        <w:t>which was</w:t>
      </w:r>
      <w:r w:rsidR="001E286A" w:rsidRPr="00382D18">
        <w:rPr>
          <w:rFonts w:cs="Times New Roman"/>
          <w:sz w:val="24"/>
          <w:szCs w:val="24"/>
        </w:rPr>
        <w:t xml:space="preserve"> </w:t>
      </w:r>
      <w:r w:rsidR="00D0123F" w:rsidRPr="00382D18">
        <w:rPr>
          <w:rFonts w:cs="Times New Roman"/>
          <w:sz w:val="24"/>
          <w:szCs w:val="24"/>
        </w:rPr>
        <w:t>approved,</w:t>
      </w:r>
      <w:r w:rsidR="001E286A" w:rsidRPr="00382D18">
        <w:rPr>
          <w:rFonts w:cs="Times New Roman"/>
          <w:sz w:val="24"/>
          <w:szCs w:val="24"/>
        </w:rPr>
        <w:t xml:space="preserve"> and the following condition included</w:t>
      </w:r>
      <w:r w:rsidR="00C469D7" w:rsidRPr="00382D18">
        <w:rPr>
          <w:rFonts w:cs="Times New Roman"/>
          <w:sz w:val="24"/>
          <w:szCs w:val="24"/>
        </w:rPr>
        <w:t xml:space="preserve"> in the licence</w:t>
      </w:r>
      <w:r w:rsidR="001E286A" w:rsidRPr="00382D18">
        <w:rPr>
          <w:rFonts w:cs="Times New Roman"/>
          <w:sz w:val="24"/>
          <w:szCs w:val="24"/>
        </w:rPr>
        <w:t xml:space="preserve">, </w:t>
      </w:r>
      <w:r w:rsidR="001E286A" w:rsidRPr="00382D18">
        <w:rPr>
          <w:rFonts w:cs="Times New Roman"/>
          <w:i/>
          <w:iCs/>
          <w:sz w:val="24"/>
          <w:szCs w:val="24"/>
        </w:rPr>
        <w:t>‘You shall remain within the confines of your approved address between hours as directed by your supervising officer, subject to a maximum of 12 hours per day’</w:t>
      </w:r>
      <w:r w:rsidR="001E286A" w:rsidRPr="00382D18">
        <w:rPr>
          <w:rFonts w:cs="Times New Roman"/>
          <w:sz w:val="24"/>
          <w:szCs w:val="24"/>
        </w:rPr>
        <w:t>.</w:t>
      </w:r>
      <w:r w:rsidR="009D3C4F" w:rsidRPr="00382D18">
        <w:rPr>
          <w:rFonts w:cs="Times New Roman"/>
          <w:sz w:val="24"/>
          <w:szCs w:val="24"/>
        </w:rPr>
        <w:t xml:space="preserve"> Staff were unable to provide why a curfew and not an electronic tag had been requested.</w:t>
      </w:r>
      <w:r w:rsidR="002F0A63" w:rsidRPr="00382D18">
        <w:rPr>
          <w:rFonts w:cs="Times New Roman"/>
          <w:sz w:val="24"/>
          <w:szCs w:val="24"/>
        </w:rPr>
        <w:t xml:space="preserve"> </w:t>
      </w:r>
    </w:p>
    <w:p w14:paraId="0F581CC1" w14:textId="4253E105" w:rsidR="0060722C" w:rsidRPr="008876FE" w:rsidRDefault="0060722C" w:rsidP="00382D18">
      <w:pPr>
        <w:spacing w:after="0" w:line="240" w:lineRule="auto"/>
        <w:ind w:left="709"/>
        <w:rPr>
          <w:rFonts w:cs="Times New Roman"/>
          <w:sz w:val="18"/>
          <w:szCs w:val="18"/>
        </w:rPr>
      </w:pPr>
    </w:p>
    <w:p w14:paraId="26EC4C8B" w14:textId="0973460E" w:rsidR="0060722C" w:rsidRPr="00382D18" w:rsidRDefault="00691BF2" w:rsidP="00382D18">
      <w:pPr>
        <w:tabs>
          <w:tab w:val="left" w:pos="720"/>
          <w:tab w:val="left" w:pos="1440"/>
          <w:tab w:val="left" w:pos="2160"/>
          <w:tab w:val="left" w:pos="2880"/>
          <w:tab w:val="left" w:pos="4680"/>
          <w:tab w:val="left" w:pos="5400"/>
          <w:tab w:val="right" w:pos="9000"/>
        </w:tabs>
        <w:spacing w:after="0" w:line="240" w:lineRule="auto"/>
        <w:ind w:left="709" w:hanging="709"/>
        <w:rPr>
          <w:rFonts w:cs="Times New Roman"/>
          <w:sz w:val="24"/>
          <w:szCs w:val="24"/>
        </w:rPr>
      </w:pPr>
      <w:r w:rsidRPr="00382D18">
        <w:rPr>
          <w:rFonts w:cs="Times New Roman"/>
          <w:sz w:val="24"/>
          <w:szCs w:val="24"/>
        </w:rPr>
        <w:t>8.</w:t>
      </w:r>
      <w:r w:rsidR="00852EAD" w:rsidRPr="00382D18">
        <w:rPr>
          <w:rFonts w:cs="Times New Roman"/>
          <w:sz w:val="24"/>
          <w:szCs w:val="24"/>
        </w:rPr>
        <w:t>3</w:t>
      </w:r>
      <w:r w:rsidRPr="00382D18">
        <w:rPr>
          <w:rFonts w:cs="Times New Roman"/>
          <w:sz w:val="24"/>
          <w:szCs w:val="24"/>
        </w:rPr>
        <w:t>.3</w:t>
      </w:r>
      <w:r w:rsidRPr="00382D18">
        <w:rPr>
          <w:rFonts w:cs="Times New Roman"/>
          <w:sz w:val="24"/>
          <w:szCs w:val="24"/>
        </w:rPr>
        <w:tab/>
      </w:r>
      <w:r w:rsidR="006B7033" w:rsidRPr="00382D18">
        <w:rPr>
          <w:rFonts w:cs="Times New Roman"/>
          <w:sz w:val="24"/>
          <w:szCs w:val="24"/>
        </w:rPr>
        <w:t xml:space="preserve">Within MAPPA </w:t>
      </w:r>
      <w:r w:rsidR="00522F8A" w:rsidRPr="00382D18">
        <w:rPr>
          <w:rFonts w:cs="Times New Roman"/>
          <w:sz w:val="24"/>
          <w:szCs w:val="24"/>
        </w:rPr>
        <w:t xml:space="preserve">Level 2 meeting </w:t>
      </w:r>
      <w:r w:rsidR="006B7033" w:rsidRPr="00382D18">
        <w:rPr>
          <w:rFonts w:cs="Times New Roman"/>
          <w:sz w:val="24"/>
          <w:szCs w:val="24"/>
        </w:rPr>
        <w:t xml:space="preserve">minutes there was limited discussion in respect of the curfew. An update by CJSW on </w:t>
      </w:r>
      <w:r w:rsidR="0060722C" w:rsidRPr="00382D18">
        <w:rPr>
          <w:rFonts w:cs="Times New Roman"/>
          <w:sz w:val="24"/>
          <w:szCs w:val="24"/>
        </w:rPr>
        <w:t>03/07/2018</w:t>
      </w:r>
      <w:r w:rsidR="00854647" w:rsidRPr="00382D18">
        <w:rPr>
          <w:rFonts w:cs="Times New Roman"/>
          <w:sz w:val="24"/>
          <w:szCs w:val="24"/>
        </w:rPr>
        <w:t>, provided</w:t>
      </w:r>
      <w:r w:rsidR="0060722C" w:rsidRPr="00382D18">
        <w:rPr>
          <w:rFonts w:cs="Times New Roman"/>
          <w:sz w:val="24"/>
          <w:szCs w:val="24"/>
        </w:rPr>
        <w:t xml:space="preserve"> the curfew was 10pm-7am. </w:t>
      </w:r>
      <w:r w:rsidR="00A4332F" w:rsidRPr="00382D18">
        <w:rPr>
          <w:rFonts w:cs="Times New Roman"/>
          <w:sz w:val="24"/>
          <w:szCs w:val="24"/>
        </w:rPr>
        <w:t>The</w:t>
      </w:r>
      <w:r w:rsidR="00854647" w:rsidRPr="00382D18">
        <w:rPr>
          <w:rFonts w:cs="Times New Roman"/>
          <w:sz w:val="24"/>
          <w:szCs w:val="24"/>
        </w:rPr>
        <w:t xml:space="preserve"> </w:t>
      </w:r>
      <w:r w:rsidR="00522F8A" w:rsidRPr="00382D18">
        <w:rPr>
          <w:rFonts w:cs="Times New Roman"/>
          <w:sz w:val="24"/>
          <w:szCs w:val="24"/>
        </w:rPr>
        <w:t xml:space="preserve">MAPPA </w:t>
      </w:r>
      <w:r w:rsidR="00854647" w:rsidRPr="00382D18">
        <w:rPr>
          <w:rFonts w:cs="Times New Roman"/>
          <w:sz w:val="24"/>
          <w:szCs w:val="24"/>
        </w:rPr>
        <w:t xml:space="preserve">meeting on 18/09/2018 agreed the curfew should remain in place and </w:t>
      </w:r>
      <w:r w:rsidR="00522F8A" w:rsidRPr="00382D18">
        <w:rPr>
          <w:rFonts w:cs="Times New Roman"/>
          <w:sz w:val="24"/>
          <w:szCs w:val="24"/>
        </w:rPr>
        <w:t xml:space="preserve">MAPPA </w:t>
      </w:r>
      <w:r w:rsidR="0060722C" w:rsidRPr="00382D18">
        <w:rPr>
          <w:rFonts w:cs="Times New Roman"/>
          <w:sz w:val="24"/>
          <w:szCs w:val="24"/>
        </w:rPr>
        <w:t xml:space="preserve">meeting on </w:t>
      </w:r>
      <w:r w:rsidR="00854647" w:rsidRPr="00382D18">
        <w:rPr>
          <w:rFonts w:cs="Times New Roman"/>
          <w:sz w:val="24"/>
          <w:szCs w:val="24"/>
        </w:rPr>
        <w:t>11/12/2018</w:t>
      </w:r>
      <w:r w:rsidR="0012394E" w:rsidRPr="00382D18">
        <w:rPr>
          <w:rFonts w:cs="Times New Roman"/>
          <w:sz w:val="24"/>
          <w:szCs w:val="24"/>
        </w:rPr>
        <w:t xml:space="preserve"> reduced </w:t>
      </w:r>
      <w:r w:rsidR="003D4166" w:rsidRPr="00382D18">
        <w:rPr>
          <w:rFonts w:cs="Times New Roman"/>
          <w:sz w:val="24"/>
          <w:szCs w:val="24"/>
        </w:rPr>
        <w:t xml:space="preserve">it </w:t>
      </w:r>
      <w:r w:rsidR="0012394E" w:rsidRPr="00382D18">
        <w:rPr>
          <w:rFonts w:cs="Times New Roman"/>
          <w:sz w:val="24"/>
          <w:szCs w:val="24"/>
        </w:rPr>
        <w:t>incrementally</w:t>
      </w:r>
      <w:r w:rsidR="00A4332F" w:rsidRPr="00382D18">
        <w:rPr>
          <w:rFonts w:cs="Times New Roman"/>
          <w:sz w:val="24"/>
          <w:szCs w:val="24"/>
        </w:rPr>
        <w:t>,</w:t>
      </w:r>
      <w:r w:rsidR="0012394E" w:rsidRPr="00382D18">
        <w:rPr>
          <w:rFonts w:cs="Times New Roman"/>
          <w:sz w:val="24"/>
          <w:szCs w:val="24"/>
        </w:rPr>
        <w:t xml:space="preserve"> initially by one day and if no issues then by a further day. </w:t>
      </w:r>
      <w:r w:rsidR="00A4332F" w:rsidRPr="00382D18">
        <w:rPr>
          <w:rFonts w:cs="Times New Roman"/>
          <w:sz w:val="24"/>
          <w:szCs w:val="24"/>
        </w:rPr>
        <w:t>No</w:t>
      </w:r>
      <w:r w:rsidR="004C0D0C" w:rsidRPr="00382D18">
        <w:rPr>
          <w:rFonts w:cs="Times New Roman"/>
          <w:sz w:val="24"/>
          <w:szCs w:val="24"/>
        </w:rPr>
        <w:t xml:space="preserve"> specifics </w:t>
      </w:r>
      <w:r w:rsidRPr="00382D18">
        <w:rPr>
          <w:rFonts w:cs="Times New Roman"/>
          <w:sz w:val="24"/>
          <w:szCs w:val="24"/>
        </w:rPr>
        <w:t>of</w:t>
      </w:r>
      <w:r w:rsidR="004C0D0C" w:rsidRPr="00382D18">
        <w:rPr>
          <w:rFonts w:cs="Times New Roman"/>
          <w:sz w:val="24"/>
          <w:szCs w:val="24"/>
        </w:rPr>
        <w:t xml:space="preserve"> the days </w:t>
      </w:r>
      <w:r w:rsidR="00A4332F" w:rsidRPr="00382D18">
        <w:rPr>
          <w:rFonts w:cs="Times New Roman"/>
          <w:sz w:val="24"/>
          <w:szCs w:val="24"/>
        </w:rPr>
        <w:t>to be relaxed</w:t>
      </w:r>
      <w:r w:rsidR="004C0D0C" w:rsidRPr="00382D18">
        <w:rPr>
          <w:rFonts w:cs="Times New Roman"/>
          <w:sz w:val="24"/>
          <w:szCs w:val="24"/>
        </w:rPr>
        <w:t xml:space="preserve"> were recorded with the assumption this would be agreed at an operational level.</w:t>
      </w:r>
      <w:r w:rsidR="00A4332F" w:rsidRPr="00382D18">
        <w:rPr>
          <w:rFonts w:cs="Times New Roman"/>
          <w:sz w:val="24"/>
          <w:szCs w:val="24"/>
        </w:rPr>
        <w:t xml:space="preserve"> An update by the </w:t>
      </w:r>
      <w:r w:rsidRPr="00382D18">
        <w:rPr>
          <w:rFonts w:cs="Times New Roman"/>
          <w:sz w:val="24"/>
          <w:szCs w:val="24"/>
        </w:rPr>
        <w:t>Sex Offender Policing Unit (</w:t>
      </w:r>
      <w:r w:rsidR="00A4332F" w:rsidRPr="00382D18">
        <w:rPr>
          <w:rFonts w:cs="Times New Roman"/>
          <w:sz w:val="24"/>
          <w:szCs w:val="24"/>
        </w:rPr>
        <w:t>SOPU</w:t>
      </w:r>
      <w:r w:rsidRPr="00382D18">
        <w:rPr>
          <w:rFonts w:cs="Times New Roman"/>
          <w:sz w:val="24"/>
          <w:szCs w:val="24"/>
        </w:rPr>
        <w:t>)</w:t>
      </w:r>
      <w:r w:rsidR="00A4332F" w:rsidRPr="00382D18">
        <w:rPr>
          <w:rFonts w:cs="Times New Roman"/>
          <w:sz w:val="24"/>
          <w:szCs w:val="24"/>
        </w:rPr>
        <w:t xml:space="preserve"> officer </w:t>
      </w:r>
      <w:r w:rsidR="00C70CB2" w:rsidRPr="00382D18">
        <w:rPr>
          <w:rFonts w:cs="Times New Roman"/>
          <w:sz w:val="24"/>
          <w:szCs w:val="24"/>
        </w:rPr>
        <w:t xml:space="preserve">at this meeting </w:t>
      </w:r>
      <w:r w:rsidR="00A4332F" w:rsidRPr="00382D18">
        <w:rPr>
          <w:rFonts w:cs="Times New Roman"/>
          <w:sz w:val="24"/>
          <w:szCs w:val="24"/>
        </w:rPr>
        <w:t>provided the curfew was 11pm-7am</w:t>
      </w:r>
      <w:r w:rsidR="00C70CB2" w:rsidRPr="00382D18">
        <w:rPr>
          <w:rFonts w:cs="Times New Roman"/>
          <w:sz w:val="24"/>
          <w:szCs w:val="24"/>
        </w:rPr>
        <w:t xml:space="preserve"> with no issues arising.</w:t>
      </w:r>
      <w:r w:rsidR="00522F8A" w:rsidRPr="00382D18">
        <w:rPr>
          <w:rFonts w:cs="Times New Roman"/>
          <w:sz w:val="24"/>
          <w:szCs w:val="24"/>
        </w:rPr>
        <w:t xml:space="preserve"> There was no mention of the curfew within the 4 MAPPA Level 1 meeting minutes.</w:t>
      </w:r>
    </w:p>
    <w:p w14:paraId="3BC281D8" w14:textId="2FFC1250" w:rsidR="00A4332F" w:rsidRPr="008876FE" w:rsidRDefault="00A4332F" w:rsidP="00382D18">
      <w:pPr>
        <w:spacing w:after="0" w:line="240" w:lineRule="auto"/>
        <w:ind w:left="709"/>
        <w:rPr>
          <w:rFonts w:cs="Times New Roman"/>
          <w:sz w:val="18"/>
          <w:szCs w:val="18"/>
        </w:rPr>
      </w:pPr>
    </w:p>
    <w:p w14:paraId="546D0F46" w14:textId="488A33C3" w:rsidR="00A4332F" w:rsidRPr="00382D18" w:rsidRDefault="00691BF2" w:rsidP="00382D18">
      <w:pPr>
        <w:tabs>
          <w:tab w:val="left" w:pos="720"/>
        </w:tabs>
        <w:spacing w:after="0" w:line="240" w:lineRule="auto"/>
        <w:ind w:left="709" w:hanging="709"/>
        <w:rPr>
          <w:rFonts w:cs="Times New Roman"/>
          <w:sz w:val="24"/>
          <w:szCs w:val="24"/>
        </w:rPr>
      </w:pPr>
      <w:r w:rsidRPr="00382D18">
        <w:rPr>
          <w:rFonts w:cs="Times New Roman"/>
          <w:sz w:val="24"/>
          <w:szCs w:val="24"/>
        </w:rPr>
        <w:t>8.</w:t>
      </w:r>
      <w:r w:rsidR="00852EAD" w:rsidRPr="00382D18">
        <w:rPr>
          <w:rFonts w:cs="Times New Roman"/>
          <w:sz w:val="24"/>
          <w:szCs w:val="24"/>
        </w:rPr>
        <w:t>3</w:t>
      </w:r>
      <w:r w:rsidRPr="00382D18">
        <w:rPr>
          <w:rFonts w:cs="Times New Roman"/>
          <w:sz w:val="24"/>
          <w:szCs w:val="24"/>
        </w:rPr>
        <w:t>.4</w:t>
      </w:r>
      <w:r w:rsidRPr="00382D18">
        <w:rPr>
          <w:rFonts w:cs="Times New Roman"/>
          <w:sz w:val="24"/>
          <w:szCs w:val="24"/>
        </w:rPr>
        <w:tab/>
        <w:t xml:space="preserve">CareFirst is the Glasgow Social Work Services Client Based Recording System. </w:t>
      </w:r>
      <w:r w:rsidR="00C469D7" w:rsidRPr="00382D18">
        <w:rPr>
          <w:rFonts w:cs="Times New Roman"/>
          <w:sz w:val="24"/>
          <w:szCs w:val="24"/>
        </w:rPr>
        <w:t xml:space="preserve">There were </w:t>
      </w:r>
      <w:r w:rsidR="00CC54BD" w:rsidRPr="00382D18">
        <w:rPr>
          <w:rFonts w:cs="Times New Roman"/>
          <w:sz w:val="24"/>
          <w:szCs w:val="24"/>
        </w:rPr>
        <w:t>four</w:t>
      </w:r>
      <w:r w:rsidR="00A4332F" w:rsidRPr="00382D18">
        <w:rPr>
          <w:rFonts w:cs="Times New Roman"/>
          <w:sz w:val="24"/>
          <w:szCs w:val="24"/>
        </w:rPr>
        <w:t xml:space="preserve"> case notes</w:t>
      </w:r>
      <w:r w:rsidR="00C469D7" w:rsidRPr="00382D18">
        <w:rPr>
          <w:rFonts w:cs="Times New Roman"/>
          <w:sz w:val="24"/>
          <w:szCs w:val="24"/>
        </w:rPr>
        <w:t xml:space="preserve"> on CareFirst which</w:t>
      </w:r>
      <w:r w:rsidR="00A4332F" w:rsidRPr="00382D18">
        <w:rPr>
          <w:rFonts w:cs="Times New Roman"/>
          <w:sz w:val="24"/>
          <w:szCs w:val="24"/>
        </w:rPr>
        <w:t xml:space="preserve"> </w:t>
      </w:r>
      <w:r w:rsidR="004C7AFE" w:rsidRPr="00382D18">
        <w:rPr>
          <w:rFonts w:cs="Times New Roman"/>
          <w:sz w:val="24"/>
          <w:szCs w:val="24"/>
        </w:rPr>
        <w:t>detailed</w:t>
      </w:r>
      <w:r w:rsidR="00C469D7" w:rsidRPr="00382D18">
        <w:rPr>
          <w:rFonts w:cs="Times New Roman"/>
          <w:sz w:val="24"/>
          <w:szCs w:val="24"/>
        </w:rPr>
        <w:t xml:space="preserve"> the curfew</w:t>
      </w:r>
      <w:r w:rsidR="00A4332F" w:rsidRPr="00382D18">
        <w:rPr>
          <w:rFonts w:cs="Times New Roman"/>
          <w:sz w:val="24"/>
          <w:szCs w:val="24"/>
        </w:rPr>
        <w:t xml:space="preserve">, the first </w:t>
      </w:r>
      <w:r w:rsidR="00FB3E71" w:rsidRPr="00382D18">
        <w:rPr>
          <w:rFonts w:cs="Times New Roman"/>
          <w:sz w:val="24"/>
          <w:szCs w:val="24"/>
        </w:rPr>
        <w:t>on</w:t>
      </w:r>
      <w:r w:rsidR="00A4332F" w:rsidRPr="00382D18">
        <w:rPr>
          <w:rFonts w:cs="Times New Roman"/>
          <w:sz w:val="24"/>
          <w:szCs w:val="24"/>
        </w:rPr>
        <w:t xml:space="preserve"> 03/07/2018 and the last </w:t>
      </w:r>
      <w:r w:rsidR="00FB3E71" w:rsidRPr="00382D18">
        <w:rPr>
          <w:rFonts w:cs="Times New Roman"/>
          <w:sz w:val="24"/>
          <w:szCs w:val="24"/>
        </w:rPr>
        <w:t xml:space="preserve">on </w:t>
      </w:r>
      <w:r w:rsidR="00A4332F" w:rsidRPr="00382D18">
        <w:rPr>
          <w:rFonts w:cs="Times New Roman"/>
          <w:sz w:val="24"/>
          <w:szCs w:val="24"/>
        </w:rPr>
        <w:t xml:space="preserve">18/12/2018. The curfew was initially recorded as 10pm-7am and a week later as 11pm-7am, no explanation was </w:t>
      </w:r>
      <w:r w:rsidR="00306BD3" w:rsidRPr="00382D18">
        <w:rPr>
          <w:rFonts w:cs="Times New Roman"/>
          <w:sz w:val="24"/>
          <w:szCs w:val="24"/>
        </w:rPr>
        <w:t>provided</w:t>
      </w:r>
      <w:r w:rsidR="00A4332F" w:rsidRPr="00382D18">
        <w:rPr>
          <w:rFonts w:cs="Times New Roman"/>
          <w:sz w:val="24"/>
          <w:szCs w:val="24"/>
        </w:rPr>
        <w:t xml:space="preserve"> for the change. </w:t>
      </w:r>
      <w:r w:rsidR="00290A1E" w:rsidRPr="00382D18">
        <w:rPr>
          <w:rFonts w:cs="Times New Roman"/>
          <w:sz w:val="24"/>
          <w:szCs w:val="24"/>
        </w:rPr>
        <w:t xml:space="preserve">The CJSW supervising officer provided the standard curfew time would be 10pm-7am </w:t>
      </w:r>
      <w:r w:rsidR="00973F9A" w:rsidRPr="00382D18">
        <w:rPr>
          <w:rFonts w:cs="Times New Roman"/>
          <w:sz w:val="24"/>
          <w:szCs w:val="24"/>
        </w:rPr>
        <w:t>but could not explain</w:t>
      </w:r>
      <w:r w:rsidR="00290A1E" w:rsidRPr="00382D18">
        <w:rPr>
          <w:rFonts w:cs="Times New Roman"/>
          <w:sz w:val="24"/>
          <w:szCs w:val="24"/>
        </w:rPr>
        <w:t xml:space="preserve"> why 11pm was recorded. </w:t>
      </w:r>
      <w:r w:rsidR="00A4332F" w:rsidRPr="00382D18">
        <w:rPr>
          <w:rFonts w:cs="Times New Roman"/>
          <w:sz w:val="24"/>
          <w:szCs w:val="24"/>
        </w:rPr>
        <w:t xml:space="preserve">On 18/12/2018 it was noted the curfew would be relaxed for </w:t>
      </w:r>
      <w:r w:rsidR="004D1AD0" w:rsidRPr="00382D18">
        <w:rPr>
          <w:rFonts w:cs="Times New Roman"/>
          <w:sz w:val="24"/>
          <w:szCs w:val="24"/>
        </w:rPr>
        <w:t>two</w:t>
      </w:r>
      <w:r w:rsidR="00A4332F" w:rsidRPr="00382D18">
        <w:rPr>
          <w:rFonts w:cs="Times New Roman"/>
          <w:sz w:val="24"/>
          <w:szCs w:val="24"/>
        </w:rPr>
        <w:t xml:space="preserve"> nights per week and these would be agreed in advance </w:t>
      </w:r>
      <w:r w:rsidR="00CC7CB7" w:rsidRPr="00382D18">
        <w:rPr>
          <w:rFonts w:cs="Times New Roman"/>
          <w:sz w:val="24"/>
          <w:szCs w:val="24"/>
        </w:rPr>
        <w:t>with</w:t>
      </w:r>
      <w:r w:rsidR="00A4332F" w:rsidRPr="00382D18">
        <w:rPr>
          <w:rFonts w:cs="Times New Roman"/>
          <w:sz w:val="24"/>
          <w:szCs w:val="24"/>
        </w:rPr>
        <w:t xml:space="preserve"> the supervising officer. Specified days when the curfew would be relaxed over the festive period were recorded but no other days after this. There was no further record of the curfew on Care</w:t>
      </w:r>
      <w:r w:rsidR="00CC7CB7" w:rsidRPr="00382D18">
        <w:rPr>
          <w:rFonts w:cs="Times New Roman"/>
          <w:sz w:val="24"/>
          <w:szCs w:val="24"/>
        </w:rPr>
        <w:t>F</w:t>
      </w:r>
      <w:r w:rsidR="00A4332F" w:rsidRPr="00382D18">
        <w:rPr>
          <w:rFonts w:cs="Times New Roman"/>
          <w:sz w:val="24"/>
          <w:szCs w:val="24"/>
        </w:rPr>
        <w:t>irst</w:t>
      </w:r>
      <w:r w:rsidR="009F63D5" w:rsidRPr="00382D18">
        <w:rPr>
          <w:rFonts w:cs="Times New Roman"/>
          <w:sz w:val="24"/>
          <w:szCs w:val="24"/>
        </w:rPr>
        <w:t xml:space="preserve"> and </w:t>
      </w:r>
      <w:r w:rsidR="00A4332F" w:rsidRPr="00382D18">
        <w:rPr>
          <w:rFonts w:cs="Times New Roman"/>
          <w:sz w:val="24"/>
          <w:szCs w:val="24"/>
        </w:rPr>
        <w:t xml:space="preserve">no mention of </w:t>
      </w:r>
      <w:r w:rsidR="00C469D7" w:rsidRPr="00382D18">
        <w:rPr>
          <w:rFonts w:cs="Times New Roman"/>
          <w:sz w:val="24"/>
          <w:szCs w:val="24"/>
        </w:rPr>
        <w:t>it</w:t>
      </w:r>
      <w:r w:rsidR="00A4332F" w:rsidRPr="00382D18">
        <w:rPr>
          <w:rFonts w:cs="Times New Roman"/>
          <w:sz w:val="24"/>
          <w:szCs w:val="24"/>
        </w:rPr>
        <w:t xml:space="preserve"> in licence reviews or social worker supervision meetings. </w:t>
      </w:r>
      <w:r w:rsidR="00C469D7" w:rsidRPr="00382D18">
        <w:rPr>
          <w:rFonts w:cs="Times New Roman"/>
          <w:sz w:val="24"/>
          <w:szCs w:val="24"/>
        </w:rPr>
        <w:t xml:space="preserve"> </w:t>
      </w:r>
    </w:p>
    <w:p w14:paraId="74574E8B" w14:textId="77777777" w:rsidR="00A4332F" w:rsidRPr="00382D18" w:rsidRDefault="00A4332F" w:rsidP="00382D18">
      <w:pPr>
        <w:tabs>
          <w:tab w:val="left" w:pos="720"/>
          <w:tab w:val="left" w:pos="1440"/>
          <w:tab w:val="left" w:pos="2160"/>
          <w:tab w:val="left" w:pos="2880"/>
          <w:tab w:val="left" w:pos="4680"/>
          <w:tab w:val="left" w:pos="5400"/>
          <w:tab w:val="right" w:pos="9000"/>
        </w:tabs>
        <w:spacing w:after="0" w:line="240" w:lineRule="auto"/>
        <w:ind w:left="709"/>
        <w:rPr>
          <w:rFonts w:cs="Times New Roman"/>
          <w:sz w:val="20"/>
          <w:szCs w:val="20"/>
        </w:rPr>
      </w:pPr>
    </w:p>
    <w:p w14:paraId="78802BD1" w14:textId="4DF08ECD" w:rsidR="00380AE9" w:rsidRPr="00382D18" w:rsidRDefault="00C16FF0" w:rsidP="00382D18">
      <w:pPr>
        <w:tabs>
          <w:tab w:val="left" w:pos="720"/>
          <w:tab w:val="left" w:pos="1440"/>
          <w:tab w:val="left" w:pos="2160"/>
          <w:tab w:val="left" w:pos="2880"/>
          <w:tab w:val="left" w:pos="4680"/>
          <w:tab w:val="left" w:pos="5400"/>
          <w:tab w:val="right" w:pos="9000"/>
        </w:tabs>
        <w:spacing w:after="0" w:line="240" w:lineRule="auto"/>
        <w:ind w:left="709" w:hanging="709"/>
        <w:rPr>
          <w:rFonts w:cs="Times New Roman"/>
          <w:sz w:val="24"/>
          <w:szCs w:val="24"/>
        </w:rPr>
      </w:pPr>
      <w:r w:rsidRPr="00382D18">
        <w:rPr>
          <w:rFonts w:cs="Times New Roman"/>
          <w:sz w:val="24"/>
          <w:szCs w:val="24"/>
        </w:rPr>
        <w:t>8.</w:t>
      </w:r>
      <w:r w:rsidR="00852EAD" w:rsidRPr="00382D18">
        <w:rPr>
          <w:rFonts w:cs="Times New Roman"/>
          <w:sz w:val="24"/>
          <w:szCs w:val="24"/>
        </w:rPr>
        <w:t>3</w:t>
      </w:r>
      <w:r w:rsidRPr="00382D18">
        <w:rPr>
          <w:rFonts w:cs="Times New Roman"/>
          <w:sz w:val="24"/>
          <w:szCs w:val="24"/>
        </w:rPr>
        <w:t>.5</w:t>
      </w:r>
      <w:r w:rsidRPr="00382D18">
        <w:rPr>
          <w:rFonts w:cs="Times New Roman"/>
          <w:sz w:val="24"/>
          <w:szCs w:val="24"/>
        </w:rPr>
        <w:tab/>
      </w:r>
      <w:r w:rsidR="00C469D7" w:rsidRPr="00382D18">
        <w:rPr>
          <w:rFonts w:cs="Times New Roman"/>
          <w:sz w:val="24"/>
          <w:szCs w:val="24"/>
        </w:rPr>
        <w:t>The</w:t>
      </w:r>
      <w:r w:rsidR="00380AE9" w:rsidRPr="00382D18">
        <w:rPr>
          <w:rFonts w:cs="Times New Roman"/>
          <w:sz w:val="24"/>
          <w:szCs w:val="24"/>
        </w:rPr>
        <w:t xml:space="preserve"> ViSOR</w:t>
      </w:r>
      <w:r w:rsidR="00C469D7" w:rsidRPr="00382D18">
        <w:rPr>
          <w:rFonts w:cs="Times New Roman"/>
          <w:sz w:val="24"/>
          <w:szCs w:val="24"/>
        </w:rPr>
        <w:t xml:space="preserve"> record for </w:t>
      </w:r>
      <w:r w:rsidR="00484997" w:rsidRPr="00382D18">
        <w:rPr>
          <w:rFonts w:cs="Times New Roman"/>
          <w:sz w:val="24"/>
          <w:szCs w:val="24"/>
        </w:rPr>
        <w:t>Person H</w:t>
      </w:r>
      <w:r w:rsidR="00C469D7" w:rsidRPr="00382D18">
        <w:rPr>
          <w:rFonts w:cs="Times New Roman"/>
          <w:sz w:val="24"/>
          <w:szCs w:val="24"/>
        </w:rPr>
        <w:t xml:space="preserve"> </w:t>
      </w:r>
      <w:r w:rsidR="004C7AFE" w:rsidRPr="00382D18">
        <w:rPr>
          <w:rFonts w:cs="Times New Roman"/>
          <w:sz w:val="24"/>
          <w:szCs w:val="24"/>
        </w:rPr>
        <w:t xml:space="preserve">was </w:t>
      </w:r>
      <w:r w:rsidR="00C469D7" w:rsidRPr="00382D18">
        <w:rPr>
          <w:rFonts w:cs="Times New Roman"/>
          <w:sz w:val="24"/>
          <w:szCs w:val="24"/>
        </w:rPr>
        <w:t>maintained by police</w:t>
      </w:r>
      <w:r w:rsidR="004C7AFE" w:rsidRPr="00382D18">
        <w:rPr>
          <w:rFonts w:cs="Times New Roman"/>
          <w:sz w:val="24"/>
          <w:szCs w:val="24"/>
        </w:rPr>
        <w:t xml:space="preserve">, the only </w:t>
      </w:r>
      <w:r w:rsidR="00C469D7" w:rsidRPr="00382D18">
        <w:rPr>
          <w:rFonts w:cs="Times New Roman"/>
          <w:sz w:val="24"/>
          <w:szCs w:val="24"/>
        </w:rPr>
        <w:t>reference</w:t>
      </w:r>
      <w:r w:rsidR="004C7AFE" w:rsidRPr="00382D18">
        <w:rPr>
          <w:rFonts w:cs="Times New Roman"/>
          <w:sz w:val="24"/>
          <w:szCs w:val="24"/>
        </w:rPr>
        <w:t xml:space="preserve"> to </w:t>
      </w:r>
      <w:r w:rsidR="00C469D7" w:rsidRPr="00382D18">
        <w:rPr>
          <w:rFonts w:cs="Times New Roman"/>
          <w:sz w:val="24"/>
          <w:szCs w:val="24"/>
        </w:rPr>
        <w:t>the curfew</w:t>
      </w:r>
      <w:r w:rsidR="004C7AFE" w:rsidRPr="00382D18">
        <w:rPr>
          <w:rFonts w:cs="Times New Roman"/>
          <w:sz w:val="24"/>
          <w:szCs w:val="24"/>
        </w:rPr>
        <w:t xml:space="preserve"> was the information contained in</w:t>
      </w:r>
      <w:r w:rsidR="00380AE9" w:rsidRPr="00382D18">
        <w:rPr>
          <w:rFonts w:cs="Times New Roman"/>
          <w:sz w:val="24"/>
          <w:szCs w:val="24"/>
        </w:rPr>
        <w:t xml:space="preserve"> MAPPA minutes and </w:t>
      </w:r>
      <w:r w:rsidR="00A40AB6" w:rsidRPr="00382D18">
        <w:rPr>
          <w:rFonts w:cs="Times New Roman"/>
          <w:sz w:val="24"/>
          <w:szCs w:val="24"/>
        </w:rPr>
        <w:t>an</w:t>
      </w:r>
      <w:r w:rsidR="00380AE9" w:rsidRPr="00382D18">
        <w:rPr>
          <w:rFonts w:cs="Times New Roman"/>
          <w:sz w:val="24"/>
          <w:szCs w:val="24"/>
        </w:rPr>
        <w:t xml:space="preserve"> </w:t>
      </w:r>
      <w:r w:rsidR="00CC7CB7" w:rsidRPr="00382D18">
        <w:rPr>
          <w:rFonts w:cs="Times New Roman"/>
          <w:sz w:val="24"/>
          <w:szCs w:val="24"/>
        </w:rPr>
        <w:t>A</w:t>
      </w:r>
      <w:r w:rsidR="00380AE9" w:rsidRPr="00382D18">
        <w:rPr>
          <w:rFonts w:cs="Times New Roman"/>
          <w:sz w:val="24"/>
          <w:szCs w:val="24"/>
        </w:rPr>
        <w:t xml:space="preserve">ctivity </w:t>
      </w:r>
      <w:r w:rsidR="00CC7CB7" w:rsidRPr="00382D18">
        <w:rPr>
          <w:rFonts w:cs="Times New Roman"/>
          <w:sz w:val="24"/>
          <w:szCs w:val="24"/>
        </w:rPr>
        <w:t>L</w:t>
      </w:r>
      <w:r w:rsidR="00380AE9" w:rsidRPr="00382D18">
        <w:rPr>
          <w:rFonts w:cs="Times New Roman"/>
          <w:sz w:val="24"/>
          <w:szCs w:val="24"/>
        </w:rPr>
        <w:t xml:space="preserve">og dated 18/12/2018 containing an email from CJSW detailing the relaxation of the curfew over the festive period. This resulted in </w:t>
      </w:r>
      <w:r w:rsidR="00CC7CB7" w:rsidRPr="00382D18">
        <w:rPr>
          <w:rFonts w:cs="Times New Roman"/>
          <w:sz w:val="24"/>
          <w:szCs w:val="24"/>
        </w:rPr>
        <w:t xml:space="preserve">the </w:t>
      </w:r>
      <w:r w:rsidR="00380AE9" w:rsidRPr="00382D18">
        <w:rPr>
          <w:rFonts w:cs="Times New Roman"/>
          <w:sz w:val="24"/>
          <w:szCs w:val="24"/>
        </w:rPr>
        <w:t>SOPU officer circulating a</w:t>
      </w:r>
      <w:r w:rsidR="00CC7CB7" w:rsidRPr="00382D18">
        <w:rPr>
          <w:rFonts w:cs="Times New Roman"/>
          <w:sz w:val="24"/>
          <w:szCs w:val="24"/>
        </w:rPr>
        <w:t>n</w:t>
      </w:r>
      <w:r w:rsidR="00380AE9" w:rsidRPr="00382D18">
        <w:rPr>
          <w:rFonts w:cs="Times New Roman"/>
          <w:sz w:val="24"/>
          <w:szCs w:val="24"/>
        </w:rPr>
        <w:t xml:space="preserve"> ebrief</w:t>
      </w:r>
      <w:r w:rsidR="002A62F2" w:rsidRPr="00382D18">
        <w:rPr>
          <w:rFonts w:cs="Times New Roman"/>
          <w:sz w:val="24"/>
          <w:szCs w:val="24"/>
        </w:rPr>
        <w:t>ing</w:t>
      </w:r>
      <w:r w:rsidR="00380AE9" w:rsidRPr="00382D18">
        <w:rPr>
          <w:rFonts w:cs="Times New Roman"/>
          <w:sz w:val="24"/>
          <w:szCs w:val="24"/>
        </w:rPr>
        <w:t xml:space="preserve"> to local policing </w:t>
      </w:r>
      <w:r w:rsidR="00CC7CB7" w:rsidRPr="00382D18">
        <w:rPr>
          <w:rFonts w:cs="Times New Roman"/>
          <w:sz w:val="24"/>
          <w:szCs w:val="24"/>
        </w:rPr>
        <w:t xml:space="preserve">detailing </w:t>
      </w:r>
      <w:r w:rsidR="00484997" w:rsidRPr="00382D18">
        <w:rPr>
          <w:rFonts w:cs="Times New Roman"/>
          <w:sz w:val="24"/>
          <w:szCs w:val="24"/>
        </w:rPr>
        <w:t>Person H</w:t>
      </w:r>
      <w:r w:rsidR="009F63D5" w:rsidRPr="00382D18">
        <w:rPr>
          <w:rFonts w:cs="Times New Roman"/>
          <w:sz w:val="24"/>
          <w:szCs w:val="24"/>
        </w:rPr>
        <w:t xml:space="preserve">’s </w:t>
      </w:r>
      <w:r w:rsidR="00CC7CB7" w:rsidRPr="00382D18">
        <w:rPr>
          <w:rFonts w:cs="Times New Roman"/>
          <w:sz w:val="24"/>
          <w:szCs w:val="24"/>
        </w:rPr>
        <w:t>curfew</w:t>
      </w:r>
      <w:r w:rsidR="00A40AB6" w:rsidRPr="00382D18">
        <w:rPr>
          <w:rFonts w:cs="Times New Roman"/>
          <w:sz w:val="24"/>
          <w:szCs w:val="24"/>
        </w:rPr>
        <w:t xml:space="preserve"> (11pm-7am)</w:t>
      </w:r>
      <w:r w:rsidR="00CC7CB7" w:rsidRPr="00382D18">
        <w:rPr>
          <w:rFonts w:cs="Times New Roman"/>
          <w:sz w:val="24"/>
          <w:szCs w:val="24"/>
        </w:rPr>
        <w:t xml:space="preserve"> and relaxation over the festive period.</w:t>
      </w:r>
      <w:r w:rsidR="00487E47" w:rsidRPr="00382D18">
        <w:rPr>
          <w:rFonts w:cs="Times New Roman"/>
          <w:sz w:val="24"/>
          <w:szCs w:val="24"/>
        </w:rPr>
        <w:t xml:space="preserve"> Details of the curfew were not recorded on the Scottish Intelligence Database</w:t>
      </w:r>
      <w:r w:rsidR="004D1AD0" w:rsidRPr="00382D18">
        <w:rPr>
          <w:rFonts w:cs="Times New Roman"/>
          <w:sz w:val="24"/>
          <w:szCs w:val="24"/>
        </w:rPr>
        <w:t xml:space="preserve"> </w:t>
      </w:r>
      <w:r w:rsidR="00487E47" w:rsidRPr="00382D18">
        <w:rPr>
          <w:rFonts w:cs="Times New Roman"/>
          <w:sz w:val="24"/>
          <w:szCs w:val="24"/>
        </w:rPr>
        <w:t>which is a system available to all Police Scotland officers.</w:t>
      </w:r>
      <w:r w:rsidR="00CC7CB7" w:rsidRPr="00382D18">
        <w:rPr>
          <w:rFonts w:cs="Times New Roman"/>
          <w:sz w:val="24"/>
          <w:szCs w:val="24"/>
        </w:rPr>
        <w:t xml:space="preserve"> </w:t>
      </w:r>
    </w:p>
    <w:p w14:paraId="5F44D541" w14:textId="77777777" w:rsidR="00CE6731" w:rsidRPr="00382D18" w:rsidRDefault="00CE6731" w:rsidP="00382D18">
      <w:p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p>
    <w:p w14:paraId="17B70052" w14:textId="3D75A200" w:rsidR="00E4304C" w:rsidRDefault="00C16FF0" w:rsidP="00382D18">
      <w:pPr>
        <w:spacing w:after="0" w:line="240" w:lineRule="auto"/>
        <w:ind w:left="709" w:hanging="709"/>
        <w:rPr>
          <w:rFonts w:cs="Times New Roman"/>
          <w:sz w:val="24"/>
          <w:szCs w:val="24"/>
        </w:rPr>
      </w:pPr>
      <w:r w:rsidRPr="00382D18">
        <w:rPr>
          <w:rFonts w:cs="Times New Roman"/>
          <w:sz w:val="24"/>
          <w:szCs w:val="24"/>
        </w:rPr>
        <w:t>8.</w:t>
      </w:r>
      <w:r w:rsidR="00852EAD" w:rsidRPr="00382D18">
        <w:rPr>
          <w:rFonts w:cs="Times New Roman"/>
          <w:sz w:val="24"/>
          <w:szCs w:val="24"/>
        </w:rPr>
        <w:t>3</w:t>
      </w:r>
      <w:r w:rsidRPr="00382D18">
        <w:rPr>
          <w:rFonts w:cs="Times New Roman"/>
          <w:sz w:val="24"/>
          <w:szCs w:val="24"/>
        </w:rPr>
        <w:t>.6</w:t>
      </w:r>
      <w:r w:rsidRPr="00382D18">
        <w:rPr>
          <w:rFonts w:cs="Times New Roman"/>
          <w:sz w:val="24"/>
          <w:szCs w:val="24"/>
        </w:rPr>
        <w:tab/>
      </w:r>
      <w:r w:rsidR="00E4304C" w:rsidRPr="00382D18">
        <w:rPr>
          <w:rFonts w:cs="Times New Roman"/>
          <w:sz w:val="24"/>
          <w:szCs w:val="24"/>
        </w:rPr>
        <w:t xml:space="preserve">The curfew was in place for the duration of the licence with no requests to the Parole Board to have the condition removed. The </w:t>
      </w:r>
      <w:r w:rsidR="006B25E2" w:rsidRPr="00382D18">
        <w:rPr>
          <w:rFonts w:cs="Times New Roman"/>
          <w:sz w:val="24"/>
          <w:szCs w:val="24"/>
        </w:rPr>
        <w:t xml:space="preserve">exact </w:t>
      </w:r>
      <w:r w:rsidR="00E4304C" w:rsidRPr="00382D18">
        <w:rPr>
          <w:rFonts w:cs="Times New Roman"/>
          <w:sz w:val="24"/>
          <w:szCs w:val="24"/>
        </w:rPr>
        <w:t>curfew</w:t>
      </w:r>
      <w:r w:rsidR="006B25E2" w:rsidRPr="00382D18">
        <w:rPr>
          <w:rFonts w:cs="Times New Roman"/>
          <w:sz w:val="24"/>
          <w:szCs w:val="24"/>
        </w:rPr>
        <w:t xml:space="preserve"> restrictions</w:t>
      </w:r>
      <w:r w:rsidR="00E4304C" w:rsidRPr="00382D18">
        <w:rPr>
          <w:rFonts w:cs="Times New Roman"/>
          <w:sz w:val="24"/>
          <w:szCs w:val="24"/>
        </w:rPr>
        <w:t xml:space="preserve"> </w:t>
      </w:r>
      <w:r w:rsidR="004C7AFE" w:rsidRPr="00382D18">
        <w:rPr>
          <w:rFonts w:cs="Times New Roman"/>
          <w:sz w:val="24"/>
          <w:szCs w:val="24"/>
        </w:rPr>
        <w:t xml:space="preserve">and any </w:t>
      </w:r>
      <w:r w:rsidR="006B25E2" w:rsidRPr="00382D18">
        <w:rPr>
          <w:rFonts w:cs="Times New Roman"/>
          <w:sz w:val="24"/>
          <w:szCs w:val="24"/>
        </w:rPr>
        <w:t xml:space="preserve">subsequent </w:t>
      </w:r>
      <w:r w:rsidR="004C7AFE" w:rsidRPr="00382D18">
        <w:rPr>
          <w:rFonts w:cs="Times New Roman"/>
          <w:sz w:val="24"/>
          <w:szCs w:val="24"/>
        </w:rPr>
        <w:t xml:space="preserve">variations </w:t>
      </w:r>
      <w:r w:rsidR="00E4304C" w:rsidRPr="00382D18">
        <w:rPr>
          <w:rFonts w:cs="Times New Roman"/>
          <w:sz w:val="24"/>
          <w:szCs w:val="24"/>
        </w:rPr>
        <w:t xml:space="preserve">could not be established from </w:t>
      </w:r>
      <w:r w:rsidR="006B25E2" w:rsidRPr="00382D18">
        <w:rPr>
          <w:rFonts w:cs="Times New Roman"/>
          <w:sz w:val="24"/>
          <w:szCs w:val="24"/>
        </w:rPr>
        <w:t xml:space="preserve">agency </w:t>
      </w:r>
      <w:r w:rsidR="00E4304C" w:rsidRPr="00382D18">
        <w:rPr>
          <w:rFonts w:cs="Times New Roman"/>
          <w:sz w:val="24"/>
          <w:szCs w:val="24"/>
        </w:rPr>
        <w:t xml:space="preserve">records or meetings with staff. </w:t>
      </w:r>
    </w:p>
    <w:p w14:paraId="51BBCA77" w14:textId="30877D21" w:rsidR="009F63D5" w:rsidRPr="00382D18" w:rsidRDefault="00C16FF0" w:rsidP="00382D18">
      <w:pPr>
        <w:tabs>
          <w:tab w:val="left" w:pos="720"/>
          <w:tab w:val="left" w:pos="1440"/>
          <w:tab w:val="left" w:pos="2160"/>
          <w:tab w:val="left" w:pos="2880"/>
          <w:tab w:val="left" w:pos="4680"/>
          <w:tab w:val="left" w:pos="5400"/>
          <w:tab w:val="right" w:pos="9000"/>
        </w:tabs>
        <w:spacing w:after="0" w:line="240" w:lineRule="auto"/>
        <w:ind w:left="709" w:hanging="709"/>
        <w:rPr>
          <w:rFonts w:cs="Times New Roman"/>
          <w:sz w:val="24"/>
          <w:szCs w:val="24"/>
        </w:rPr>
      </w:pPr>
      <w:r w:rsidRPr="00382D18">
        <w:rPr>
          <w:rFonts w:cs="Times New Roman"/>
          <w:sz w:val="24"/>
          <w:szCs w:val="24"/>
        </w:rPr>
        <w:t>8.</w:t>
      </w:r>
      <w:r w:rsidR="00852EAD" w:rsidRPr="00382D18">
        <w:rPr>
          <w:rFonts w:cs="Times New Roman"/>
          <w:sz w:val="24"/>
          <w:szCs w:val="24"/>
        </w:rPr>
        <w:t>3</w:t>
      </w:r>
      <w:r w:rsidRPr="00382D18">
        <w:rPr>
          <w:rFonts w:cs="Times New Roman"/>
          <w:sz w:val="24"/>
          <w:szCs w:val="24"/>
        </w:rPr>
        <w:t>.7</w:t>
      </w:r>
      <w:r w:rsidRPr="00382D18">
        <w:rPr>
          <w:rFonts w:cs="Times New Roman"/>
          <w:sz w:val="24"/>
          <w:szCs w:val="24"/>
        </w:rPr>
        <w:tab/>
      </w:r>
      <w:r w:rsidR="00CC7CB7" w:rsidRPr="00382D18">
        <w:rPr>
          <w:rFonts w:cs="Times New Roman"/>
          <w:sz w:val="24"/>
          <w:szCs w:val="24"/>
        </w:rPr>
        <w:t xml:space="preserve">The CJSW supervising officer provided </w:t>
      </w:r>
      <w:r w:rsidR="00484997" w:rsidRPr="00382D18">
        <w:rPr>
          <w:rFonts w:cs="Times New Roman"/>
          <w:sz w:val="24"/>
          <w:szCs w:val="24"/>
        </w:rPr>
        <w:t>Person H</w:t>
      </w:r>
      <w:r w:rsidR="00CC7CB7" w:rsidRPr="00382D18">
        <w:rPr>
          <w:rFonts w:cs="Times New Roman"/>
          <w:sz w:val="24"/>
          <w:szCs w:val="24"/>
        </w:rPr>
        <w:t xml:space="preserve"> </w:t>
      </w:r>
      <w:r w:rsidR="00CE013D" w:rsidRPr="00382D18">
        <w:rPr>
          <w:rFonts w:cs="Times New Roman"/>
          <w:sz w:val="24"/>
          <w:szCs w:val="24"/>
        </w:rPr>
        <w:t xml:space="preserve">agreed to and </w:t>
      </w:r>
      <w:r w:rsidR="00CC7CB7" w:rsidRPr="00382D18">
        <w:rPr>
          <w:rFonts w:cs="Times New Roman"/>
          <w:sz w:val="24"/>
          <w:szCs w:val="24"/>
        </w:rPr>
        <w:t xml:space="preserve">responded </w:t>
      </w:r>
      <w:r w:rsidR="00487E47" w:rsidRPr="00382D18">
        <w:rPr>
          <w:rFonts w:cs="Times New Roman"/>
          <w:sz w:val="24"/>
          <w:szCs w:val="24"/>
        </w:rPr>
        <w:t xml:space="preserve">well </w:t>
      </w:r>
      <w:r w:rsidR="00CC7CB7" w:rsidRPr="00382D18">
        <w:rPr>
          <w:rFonts w:cs="Times New Roman"/>
          <w:sz w:val="24"/>
          <w:szCs w:val="24"/>
        </w:rPr>
        <w:t xml:space="preserve">to having a curfew but acknowledged compliance with this was based purely on self-report. </w:t>
      </w:r>
      <w:r w:rsidR="00E4304C" w:rsidRPr="00382D18">
        <w:rPr>
          <w:rFonts w:cs="Times New Roman"/>
          <w:sz w:val="24"/>
          <w:szCs w:val="24"/>
        </w:rPr>
        <w:t xml:space="preserve">There were no plans by the CJSW supervising officer </w:t>
      </w:r>
      <w:r w:rsidR="00487E47" w:rsidRPr="00382D18">
        <w:rPr>
          <w:rFonts w:cs="Times New Roman"/>
          <w:sz w:val="24"/>
          <w:szCs w:val="24"/>
        </w:rPr>
        <w:t>or</w:t>
      </w:r>
      <w:r w:rsidR="00A40AB6" w:rsidRPr="00382D18">
        <w:rPr>
          <w:rFonts w:cs="Times New Roman"/>
          <w:sz w:val="24"/>
          <w:szCs w:val="24"/>
        </w:rPr>
        <w:t xml:space="preserve"> action</w:t>
      </w:r>
      <w:r w:rsidR="00487E47" w:rsidRPr="00382D18">
        <w:rPr>
          <w:rFonts w:cs="Times New Roman"/>
          <w:sz w:val="24"/>
          <w:szCs w:val="24"/>
        </w:rPr>
        <w:t>s</w:t>
      </w:r>
      <w:r w:rsidR="00A40AB6" w:rsidRPr="00382D18">
        <w:rPr>
          <w:rFonts w:cs="Times New Roman"/>
          <w:sz w:val="24"/>
          <w:szCs w:val="24"/>
        </w:rPr>
        <w:t xml:space="preserve"> raised at MAPPA </w:t>
      </w:r>
      <w:r w:rsidR="00487E47" w:rsidRPr="00382D18">
        <w:rPr>
          <w:rFonts w:cs="Times New Roman"/>
          <w:sz w:val="24"/>
          <w:szCs w:val="24"/>
        </w:rPr>
        <w:t xml:space="preserve">to </w:t>
      </w:r>
      <w:r w:rsidR="00C75B5B" w:rsidRPr="00382D18">
        <w:rPr>
          <w:rFonts w:cs="Times New Roman"/>
          <w:sz w:val="24"/>
          <w:szCs w:val="24"/>
        </w:rPr>
        <w:t>actively supervise</w:t>
      </w:r>
      <w:r w:rsidR="00487E47" w:rsidRPr="00382D18">
        <w:rPr>
          <w:rFonts w:cs="Times New Roman"/>
          <w:sz w:val="24"/>
          <w:szCs w:val="24"/>
        </w:rPr>
        <w:t xml:space="preserve"> the curfew</w:t>
      </w:r>
      <w:r w:rsidR="00A40AB6" w:rsidRPr="00382D18">
        <w:rPr>
          <w:rFonts w:cs="Times New Roman"/>
          <w:sz w:val="24"/>
          <w:szCs w:val="24"/>
        </w:rPr>
        <w:t xml:space="preserve">. </w:t>
      </w:r>
      <w:r w:rsidR="00CC7CB7" w:rsidRPr="00382D18">
        <w:rPr>
          <w:rFonts w:cs="Times New Roman"/>
          <w:sz w:val="24"/>
          <w:szCs w:val="24"/>
        </w:rPr>
        <w:t xml:space="preserve">There was an assumption </w:t>
      </w:r>
      <w:r w:rsidR="00E4304C" w:rsidRPr="00382D18">
        <w:rPr>
          <w:rFonts w:cs="Times New Roman"/>
          <w:sz w:val="24"/>
          <w:szCs w:val="24"/>
        </w:rPr>
        <w:t>by CJSW and</w:t>
      </w:r>
      <w:r w:rsidR="00A40AB6" w:rsidRPr="00382D18">
        <w:rPr>
          <w:rFonts w:cs="Times New Roman"/>
          <w:sz w:val="24"/>
          <w:szCs w:val="24"/>
        </w:rPr>
        <w:t xml:space="preserve"> the</w:t>
      </w:r>
      <w:r w:rsidR="00E4304C" w:rsidRPr="00382D18">
        <w:rPr>
          <w:rFonts w:cs="Times New Roman"/>
          <w:sz w:val="24"/>
          <w:szCs w:val="24"/>
        </w:rPr>
        <w:t xml:space="preserve"> MAPPA chair </w:t>
      </w:r>
      <w:r w:rsidR="00A40AB6" w:rsidRPr="00382D18">
        <w:rPr>
          <w:rFonts w:cs="Times New Roman"/>
          <w:sz w:val="24"/>
          <w:szCs w:val="24"/>
        </w:rPr>
        <w:t xml:space="preserve">this would be done automatically by police. </w:t>
      </w:r>
      <w:r w:rsidR="00D942DA" w:rsidRPr="00382D18">
        <w:rPr>
          <w:rFonts w:cs="Times New Roman"/>
          <w:sz w:val="24"/>
          <w:szCs w:val="24"/>
        </w:rPr>
        <w:t xml:space="preserve">This in part may have been a result of </w:t>
      </w:r>
      <w:r w:rsidR="003D4166" w:rsidRPr="00382D18">
        <w:rPr>
          <w:rFonts w:cs="Times New Roman"/>
          <w:sz w:val="24"/>
          <w:szCs w:val="24"/>
        </w:rPr>
        <w:t xml:space="preserve">discussion at the pre-release MAPPA meeting </w:t>
      </w:r>
      <w:r w:rsidR="00547A2B" w:rsidRPr="00382D18">
        <w:rPr>
          <w:rFonts w:cs="Times New Roman"/>
          <w:sz w:val="24"/>
          <w:szCs w:val="24"/>
        </w:rPr>
        <w:t>when</w:t>
      </w:r>
      <w:r w:rsidR="003D4166" w:rsidRPr="00382D18">
        <w:rPr>
          <w:rFonts w:cs="Times New Roman"/>
          <w:sz w:val="24"/>
          <w:szCs w:val="24"/>
        </w:rPr>
        <w:t xml:space="preserve"> police stat</w:t>
      </w:r>
      <w:r w:rsidR="00547A2B" w:rsidRPr="00382D18">
        <w:rPr>
          <w:rFonts w:cs="Times New Roman"/>
          <w:sz w:val="24"/>
          <w:szCs w:val="24"/>
        </w:rPr>
        <w:t>ed</w:t>
      </w:r>
      <w:r w:rsidR="003D4166" w:rsidRPr="00382D18">
        <w:rPr>
          <w:rFonts w:cs="Times New Roman"/>
          <w:sz w:val="24"/>
          <w:szCs w:val="24"/>
        </w:rPr>
        <w:t xml:space="preserve"> </w:t>
      </w:r>
      <w:r w:rsidR="00D942DA" w:rsidRPr="00382D18">
        <w:rPr>
          <w:rFonts w:cs="Times New Roman"/>
          <w:sz w:val="24"/>
          <w:szCs w:val="24"/>
        </w:rPr>
        <w:t xml:space="preserve">an early morning/late night curfew from a police perspective would be easier to police. </w:t>
      </w:r>
      <w:r w:rsidR="00465647" w:rsidRPr="00382D18">
        <w:rPr>
          <w:rFonts w:cs="Times New Roman"/>
          <w:sz w:val="24"/>
          <w:szCs w:val="24"/>
        </w:rPr>
        <w:t>While police may assist when requested to do so</w:t>
      </w:r>
      <w:r w:rsidR="00306BD3" w:rsidRPr="00382D18">
        <w:rPr>
          <w:rFonts w:cs="Times New Roman"/>
          <w:sz w:val="24"/>
          <w:szCs w:val="24"/>
        </w:rPr>
        <w:t xml:space="preserve">, </w:t>
      </w:r>
      <w:r w:rsidR="008878E7" w:rsidRPr="00382D18">
        <w:rPr>
          <w:rFonts w:cs="Times New Roman"/>
          <w:sz w:val="24"/>
          <w:szCs w:val="24"/>
        </w:rPr>
        <w:t xml:space="preserve">and </w:t>
      </w:r>
      <w:r w:rsidR="00915A21" w:rsidRPr="00382D18">
        <w:rPr>
          <w:rFonts w:cs="Times New Roman"/>
          <w:sz w:val="24"/>
          <w:szCs w:val="24"/>
        </w:rPr>
        <w:t>do so regularly</w:t>
      </w:r>
      <w:r w:rsidR="008878E7" w:rsidRPr="00382D18">
        <w:rPr>
          <w:rFonts w:cs="Times New Roman"/>
          <w:sz w:val="24"/>
          <w:szCs w:val="24"/>
        </w:rPr>
        <w:t>, the</w:t>
      </w:r>
      <w:r w:rsidR="00306BD3" w:rsidRPr="00382D18">
        <w:rPr>
          <w:rFonts w:cs="Times New Roman"/>
          <w:sz w:val="24"/>
          <w:szCs w:val="24"/>
        </w:rPr>
        <w:t xml:space="preserve"> </w:t>
      </w:r>
      <w:r w:rsidR="008878E7" w:rsidRPr="00382D18">
        <w:rPr>
          <w:rFonts w:cs="Times New Roman"/>
          <w:sz w:val="24"/>
          <w:szCs w:val="24"/>
        </w:rPr>
        <w:t xml:space="preserve">responsibility </w:t>
      </w:r>
      <w:r w:rsidR="004C7AFE" w:rsidRPr="00382D18">
        <w:rPr>
          <w:rFonts w:cs="Times New Roman"/>
          <w:sz w:val="24"/>
          <w:szCs w:val="24"/>
        </w:rPr>
        <w:t xml:space="preserve">ultimately </w:t>
      </w:r>
      <w:r w:rsidR="008878E7" w:rsidRPr="00382D18">
        <w:rPr>
          <w:rFonts w:cs="Times New Roman"/>
          <w:sz w:val="24"/>
          <w:szCs w:val="24"/>
        </w:rPr>
        <w:t>sits with CJSW</w:t>
      </w:r>
      <w:r w:rsidR="009B7830" w:rsidRPr="00382D18">
        <w:rPr>
          <w:rFonts w:cs="Times New Roman"/>
          <w:sz w:val="24"/>
          <w:szCs w:val="24"/>
        </w:rPr>
        <w:t>.</w:t>
      </w:r>
      <w:r w:rsidR="00CE013D" w:rsidRPr="00382D18">
        <w:rPr>
          <w:rFonts w:cs="Times New Roman"/>
          <w:sz w:val="24"/>
          <w:szCs w:val="24"/>
        </w:rPr>
        <w:t xml:space="preserve"> </w:t>
      </w:r>
      <w:r w:rsidR="00D942DA" w:rsidRPr="00382D18">
        <w:rPr>
          <w:rFonts w:cs="Times New Roman"/>
          <w:sz w:val="24"/>
          <w:szCs w:val="24"/>
        </w:rPr>
        <w:t>CJ</w:t>
      </w:r>
      <w:r w:rsidR="00465647" w:rsidRPr="00382D18">
        <w:rPr>
          <w:rFonts w:cs="Times New Roman"/>
          <w:sz w:val="24"/>
          <w:szCs w:val="24"/>
        </w:rPr>
        <w:t xml:space="preserve">SW should have the necessary resources to </w:t>
      </w:r>
      <w:r w:rsidR="009B7830" w:rsidRPr="00382D18">
        <w:rPr>
          <w:rFonts w:cs="Times New Roman"/>
          <w:sz w:val="24"/>
          <w:szCs w:val="24"/>
        </w:rPr>
        <w:t xml:space="preserve">supervise licences </w:t>
      </w:r>
      <w:r w:rsidR="00BF0C0B" w:rsidRPr="00382D18">
        <w:rPr>
          <w:rFonts w:cs="Times New Roman"/>
          <w:sz w:val="24"/>
          <w:szCs w:val="24"/>
        </w:rPr>
        <w:t xml:space="preserve">and specific conditions </w:t>
      </w:r>
      <w:r w:rsidR="009B7830" w:rsidRPr="00382D18">
        <w:rPr>
          <w:rFonts w:cs="Times New Roman"/>
          <w:sz w:val="24"/>
          <w:szCs w:val="24"/>
        </w:rPr>
        <w:t>without rel</w:t>
      </w:r>
      <w:r w:rsidR="009F63D5" w:rsidRPr="00382D18">
        <w:rPr>
          <w:rFonts w:cs="Times New Roman"/>
          <w:sz w:val="24"/>
          <w:szCs w:val="24"/>
        </w:rPr>
        <w:t>ying</w:t>
      </w:r>
      <w:r w:rsidR="009B7830" w:rsidRPr="00382D18">
        <w:rPr>
          <w:rFonts w:cs="Times New Roman"/>
          <w:sz w:val="24"/>
          <w:szCs w:val="24"/>
        </w:rPr>
        <w:t xml:space="preserve"> on </w:t>
      </w:r>
      <w:r w:rsidR="009F63D5" w:rsidRPr="00382D18">
        <w:rPr>
          <w:rFonts w:cs="Times New Roman"/>
          <w:sz w:val="24"/>
          <w:szCs w:val="24"/>
        </w:rPr>
        <w:t xml:space="preserve">the assistance of </w:t>
      </w:r>
      <w:r w:rsidR="00BF0C0B" w:rsidRPr="00382D18">
        <w:rPr>
          <w:rFonts w:cs="Times New Roman"/>
          <w:sz w:val="24"/>
          <w:szCs w:val="24"/>
        </w:rPr>
        <w:t>partner</w:t>
      </w:r>
      <w:r w:rsidR="009B7830" w:rsidRPr="00382D18">
        <w:rPr>
          <w:rFonts w:cs="Times New Roman"/>
          <w:sz w:val="24"/>
          <w:szCs w:val="24"/>
        </w:rPr>
        <w:t xml:space="preserve"> agencies. </w:t>
      </w:r>
    </w:p>
    <w:p w14:paraId="42249648" w14:textId="10A61D0E" w:rsidR="009F63D5" w:rsidRPr="008876FE" w:rsidRDefault="009F63D5" w:rsidP="00382D18">
      <w:pPr>
        <w:tabs>
          <w:tab w:val="left" w:pos="720"/>
          <w:tab w:val="left" w:pos="1440"/>
          <w:tab w:val="left" w:pos="2160"/>
          <w:tab w:val="left" w:pos="2880"/>
          <w:tab w:val="left" w:pos="4680"/>
          <w:tab w:val="left" w:pos="5400"/>
          <w:tab w:val="right" w:pos="9000"/>
        </w:tabs>
        <w:spacing w:after="0" w:line="240" w:lineRule="auto"/>
        <w:ind w:left="709"/>
        <w:rPr>
          <w:rFonts w:cs="Times New Roman"/>
          <w:sz w:val="18"/>
          <w:szCs w:val="18"/>
        </w:rPr>
      </w:pPr>
    </w:p>
    <w:p w14:paraId="4FB54DD8" w14:textId="77D18D4F" w:rsidR="009F63D5" w:rsidRPr="00382D18" w:rsidRDefault="00C16FF0" w:rsidP="00382D18">
      <w:pPr>
        <w:tabs>
          <w:tab w:val="left" w:pos="720"/>
          <w:tab w:val="left" w:pos="1440"/>
          <w:tab w:val="left" w:pos="2160"/>
          <w:tab w:val="left" w:pos="2880"/>
          <w:tab w:val="left" w:pos="4680"/>
          <w:tab w:val="left" w:pos="5400"/>
          <w:tab w:val="right" w:pos="9000"/>
        </w:tabs>
        <w:spacing w:after="0" w:line="240" w:lineRule="auto"/>
        <w:ind w:left="709" w:hanging="709"/>
        <w:rPr>
          <w:rFonts w:cs="Times New Roman"/>
          <w:sz w:val="24"/>
          <w:szCs w:val="24"/>
        </w:rPr>
      </w:pPr>
      <w:r w:rsidRPr="00382D18">
        <w:rPr>
          <w:rFonts w:cs="Times New Roman"/>
          <w:sz w:val="24"/>
          <w:szCs w:val="24"/>
        </w:rPr>
        <w:t>8.</w:t>
      </w:r>
      <w:r w:rsidR="00852EAD" w:rsidRPr="00382D18">
        <w:rPr>
          <w:rFonts w:cs="Times New Roman"/>
          <w:sz w:val="24"/>
          <w:szCs w:val="24"/>
        </w:rPr>
        <w:t>3</w:t>
      </w:r>
      <w:r w:rsidRPr="00382D18">
        <w:rPr>
          <w:rFonts w:cs="Times New Roman"/>
          <w:sz w:val="24"/>
          <w:szCs w:val="24"/>
        </w:rPr>
        <w:t>.8</w:t>
      </w:r>
      <w:r w:rsidRPr="00382D18">
        <w:rPr>
          <w:rFonts w:cs="Times New Roman"/>
          <w:sz w:val="24"/>
          <w:szCs w:val="24"/>
        </w:rPr>
        <w:tab/>
      </w:r>
      <w:r w:rsidR="009F63D5" w:rsidRPr="00382D18">
        <w:rPr>
          <w:rFonts w:cs="Times New Roman"/>
          <w:sz w:val="24"/>
          <w:szCs w:val="24"/>
        </w:rPr>
        <w:t xml:space="preserve">As part of </w:t>
      </w:r>
      <w:r w:rsidR="00484997" w:rsidRPr="00382D18">
        <w:rPr>
          <w:rFonts w:cs="Times New Roman"/>
          <w:sz w:val="24"/>
          <w:szCs w:val="24"/>
        </w:rPr>
        <w:t>Person H</w:t>
      </w:r>
      <w:r w:rsidR="009F63D5" w:rsidRPr="00382D18">
        <w:rPr>
          <w:rFonts w:cs="Times New Roman"/>
          <w:sz w:val="24"/>
          <w:szCs w:val="24"/>
        </w:rPr>
        <w:t>’s management as an RSO, the SOPU officer carried out unannounced visits to his home address</w:t>
      </w:r>
      <w:r w:rsidR="001A60E9" w:rsidRPr="00382D18">
        <w:rPr>
          <w:rFonts w:cs="Times New Roman"/>
          <w:sz w:val="24"/>
          <w:szCs w:val="24"/>
        </w:rPr>
        <w:t xml:space="preserve">. </w:t>
      </w:r>
      <w:r w:rsidR="008878E7" w:rsidRPr="00382D18">
        <w:rPr>
          <w:rFonts w:cs="Times New Roman"/>
          <w:sz w:val="24"/>
          <w:szCs w:val="24"/>
        </w:rPr>
        <w:t>This off</w:t>
      </w:r>
      <w:r w:rsidR="00FB1785" w:rsidRPr="00382D18">
        <w:rPr>
          <w:rFonts w:cs="Times New Roman"/>
          <w:sz w:val="24"/>
          <w:szCs w:val="24"/>
        </w:rPr>
        <w:t>icer was no</w:t>
      </w:r>
      <w:r w:rsidR="001A60E9" w:rsidRPr="00382D18">
        <w:rPr>
          <w:rFonts w:cs="Times New Roman"/>
          <w:sz w:val="24"/>
          <w:szCs w:val="24"/>
        </w:rPr>
        <w:t xml:space="preserve">t specifically </w:t>
      </w:r>
      <w:r w:rsidR="0055189C" w:rsidRPr="00382D18">
        <w:rPr>
          <w:rFonts w:cs="Times New Roman"/>
          <w:sz w:val="24"/>
          <w:szCs w:val="24"/>
        </w:rPr>
        <w:t>tasked</w:t>
      </w:r>
      <w:r w:rsidR="001A60E9" w:rsidRPr="00382D18">
        <w:rPr>
          <w:rFonts w:cs="Times New Roman"/>
          <w:sz w:val="24"/>
          <w:szCs w:val="24"/>
        </w:rPr>
        <w:t xml:space="preserve">, </w:t>
      </w:r>
      <w:r w:rsidR="00FB1785" w:rsidRPr="00382D18">
        <w:rPr>
          <w:rFonts w:cs="Times New Roman"/>
          <w:sz w:val="24"/>
          <w:szCs w:val="24"/>
        </w:rPr>
        <w:t xml:space="preserve">but </w:t>
      </w:r>
      <w:r w:rsidR="001A60E9" w:rsidRPr="00382D18">
        <w:rPr>
          <w:rFonts w:cs="Times New Roman"/>
          <w:sz w:val="24"/>
          <w:szCs w:val="24"/>
        </w:rPr>
        <w:t xml:space="preserve">as </w:t>
      </w:r>
      <w:r w:rsidR="00FB1785" w:rsidRPr="00382D18">
        <w:rPr>
          <w:rFonts w:cs="Times New Roman"/>
          <w:sz w:val="24"/>
          <w:szCs w:val="24"/>
        </w:rPr>
        <w:t>they</w:t>
      </w:r>
      <w:r w:rsidR="001A60E9" w:rsidRPr="00382D18">
        <w:rPr>
          <w:rFonts w:cs="Times New Roman"/>
          <w:sz w:val="24"/>
          <w:szCs w:val="24"/>
        </w:rPr>
        <w:t xml:space="preserve"> worked shifts includ</w:t>
      </w:r>
      <w:r w:rsidR="009B4834" w:rsidRPr="00382D18">
        <w:rPr>
          <w:rFonts w:cs="Times New Roman"/>
          <w:sz w:val="24"/>
          <w:szCs w:val="24"/>
        </w:rPr>
        <w:t>ing</w:t>
      </w:r>
      <w:r w:rsidR="001A60E9" w:rsidRPr="00382D18">
        <w:rPr>
          <w:rFonts w:cs="Times New Roman"/>
          <w:sz w:val="24"/>
          <w:szCs w:val="24"/>
        </w:rPr>
        <w:t xml:space="preserve"> a 2pm-12pm shift and </w:t>
      </w:r>
      <w:r w:rsidR="00FB1785" w:rsidRPr="00382D18">
        <w:rPr>
          <w:rFonts w:cs="Times New Roman"/>
          <w:sz w:val="24"/>
          <w:szCs w:val="24"/>
        </w:rPr>
        <w:t>were</w:t>
      </w:r>
      <w:r w:rsidR="001A60E9" w:rsidRPr="00382D18">
        <w:rPr>
          <w:rFonts w:cs="Times New Roman"/>
          <w:sz w:val="24"/>
          <w:szCs w:val="24"/>
        </w:rPr>
        <w:t xml:space="preserve"> aware of the curfew, </w:t>
      </w:r>
      <w:r w:rsidR="009B4834" w:rsidRPr="00382D18">
        <w:rPr>
          <w:rFonts w:cs="Times New Roman"/>
          <w:sz w:val="24"/>
          <w:szCs w:val="24"/>
        </w:rPr>
        <w:t>the expectation would be for</w:t>
      </w:r>
      <w:r w:rsidR="001A60E9" w:rsidRPr="00382D18">
        <w:rPr>
          <w:rFonts w:cs="Times New Roman"/>
          <w:sz w:val="24"/>
          <w:szCs w:val="24"/>
        </w:rPr>
        <w:t xml:space="preserve"> some visits </w:t>
      </w:r>
      <w:r w:rsidR="009B4834" w:rsidRPr="00382D18">
        <w:rPr>
          <w:rFonts w:cs="Times New Roman"/>
          <w:sz w:val="24"/>
          <w:szCs w:val="24"/>
        </w:rPr>
        <w:t>to be</w:t>
      </w:r>
      <w:r w:rsidR="001A60E9" w:rsidRPr="00382D18">
        <w:rPr>
          <w:rFonts w:cs="Times New Roman"/>
          <w:sz w:val="24"/>
          <w:szCs w:val="24"/>
        </w:rPr>
        <w:t xml:space="preserve"> completed during curfew hours. No visits were carried out during the curfew period with the latest visit recorded at 9.10pm</w:t>
      </w:r>
      <w:r w:rsidR="00231943" w:rsidRPr="00382D18">
        <w:rPr>
          <w:rFonts w:cs="Times New Roman"/>
          <w:sz w:val="24"/>
          <w:szCs w:val="24"/>
        </w:rPr>
        <w:t>.</w:t>
      </w:r>
      <w:r w:rsidR="00D9520E" w:rsidRPr="00382D18">
        <w:rPr>
          <w:rFonts w:cs="Times New Roman"/>
          <w:sz w:val="24"/>
          <w:szCs w:val="24"/>
        </w:rPr>
        <w:t xml:space="preserve"> There were no actions</w:t>
      </w:r>
      <w:r w:rsidR="00290A1E" w:rsidRPr="00382D18">
        <w:rPr>
          <w:rFonts w:cs="Times New Roman"/>
          <w:sz w:val="24"/>
          <w:szCs w:val="24"/>
        </w:rPr>
        <w:t xml:space="preserve"> given to or raised by police to </w:t>
      </w:r>
      <w:r w:rsidR="009B4834" w:rsidRPr="00382D18">
        <w:rPr>
          <w:rFonts w:cs="Times New Roman"/>
          <w:sz w:val="24"/>
          <w:szCs w:val="24"/>
        </w:rPr>
        <w:t>assist CJSW in managing the curfew.</w:t>
      </w:r>
    </w:p>
    <w:p w14:paraId="2384162B" w14:textId="1D533AC7" w:rsidR="00231943" w:rsidRPr="008876FE" w:rsidRDefault="00231943" w:rsidP="00382D18">
      <w:pPr>
        <w:tabs>
          <w:tab w:val="left" w:pos="720"/>
          <w:tab w:val="left" w:pos="1440"/>
          <w:tab w:val="left" w:pos="2160"/>
          <w:tab w:val="left" w:pos="2880"/>
          <w:tab w:val="left" w:pos="4680"/>
          <w:tab w:val="left" w:pos="5400"/>
          <w:tab w:val="right" w:pos="9000"/>
        </w:tabs>
        <w:spacing w:after="0" w:line="240" w:lineRule="auto"/>
        <w:ind w:left="709"/>
        <w:rPr>
          <w:rFonts w:cs="Times New Roman"/>
          <w:sz w:val="18"/>
          <w:szCs w:val="18"/>
        </w:rPr>
      </w:pPr>
    </w:p>
    <w:p w14:paraId="6C3B1F47" w14:textId="552954A2" w:rsidR="006A0238" w:rsidRPr="00382D18" w:rsidRDefault="00C16FF0" w:rsidP="00382D18">
      <w:pPr>
        <w:tabs>
          <w:tab w:val="left" w:pos="709"/>
          <w:tab w:val="left" w:pos="2880"/>
        </w:tabs>
        <w:spacing w:after="0" w:line="240" w:lineRule="auto"/>
        <w:ind w:left="709" w:hanging="709"/>
        <w:rPr>
          <w:rFonts w:cs="Times New Roman"/>
          <w:sz w:val="24"/>
          <w:szCs w:val="24"/>
        </w:rPr>
      </w:pPr>
      <w:r w:rsidRPr="00382D18">
        <w:rPr>
          <w:rFonts w:cs="Times New Roman"/>
          <w:sz w:val="24"/>
          <w:szCs w:val="24"/>
        </w:rPr>
        <w:t>8.</w:t>
      </w:r>
      <w:r w:rsidR="00852EAD" w:rsidRPr="00382D18">
        <w:rPr>
          <w:rFonts w:cs="Times New Roman"/>
          <w:sz w:val="24"/>
          <w:szCs w:val="24"/>
        </w:rPr>
        <w:t>3</w:t>
      </w:r>
      <w:r w:rsidRPr="00382D18">
        <w:rPr>
          <w:rFonts w:cs="Times New Roman"/>
          <w:sz w:val="24"/>
          <w:szCs w:val="24"/>
        </w:rPr>
        <w:t>.9</w:t>
      </w:r>
      <w:r w:rsidRPr="00382D18">
        <w:rPr>
          <w:rFonts w:cs="Times New Roman"/>
          <w:sz w:val="24"/>
          <w:szCs w:val="24"/>
        </w:rPr>
        <w:tab/>
      </w:r>
      <w:r w:rsidR="009E7DDA" w:rsidRPr="00382D18">
        <w:rPr>
          <w:rFonts w:cs="Times New Roman"/>
          <w:sz w:val="24"/>
          <w:szCs w:val="24"/>
        </w:rPr>
        <w:t xml:space="preserve">Despite the fact a curfew was deemed necessary to assist in the risk management of </w:t>
      </w:r>
      <w:r w:rsidR="00484997" w:rsidRPr="00382D18">
        <w:rPr>
          <w:rFonts w:cs="Times New Roman"/>
          <w:sz w:val="24"/>
          <w:szCs w:val="24"/>
        </w:rPr>
        <w:t>Person H</w:t>
      </w:r>
      <w:r w:rsidR="009E7DDA" w:rsidRPr="00382D18">
        <w:rPr>
          <w:rFonts w:cs="Times New Roman"/>
          <w:sz w:val="24"/>
          <w:szCs w:val="24"/>
        </w:rPr>
        <w:t xml:space="preserve">, </w:t>
      </w:r>
      <w:r w:rsidR="001E6349" w:rsidRPr="00382D18">
        <w:rPr>
          <w:rFonts w:cs="Times New Roman"/>
          <w:sz w:val="24"/>
          <w:szCs w:val="24"/>
        </w:rPr>
        <w:t xml:space="preserve">there was </w:t>
      </w:r>
      <w:r w:rsidR="00CE6731" w:rsidRPr="00382D18">
        <w:rPr>
          <w:rFonts w:cs="Times New Roman"/>
          <w:sz w:val="24"/>
          <w:szCs w:val="24"/>
        </w:rPr>
        <w:t xml:space="preserve">no supervision of this condition apart from </w:t>
      </w:r>
      <w:r w:rsidR="00484997" w:rsidRPr="00382D18">
        <w:rPr>
          <w:rFonts w:cs="Times New Roman"/>
          <w:sz w:val="24"/>
          <w:szCs w:val="24"/>
        </w:rPr>
        <w:t>Person H</w:t>
      </w:r>
      <w:r w:rsidR="00CE6731" w:rsidRPr="00382D18">
        <w:rPr>
          <w:rFonts w:cs="Times New Roman"/>
          <w:sz w:val="24"/>
          <w:szCs w:val="24"/>
        </w:rPr>
        <w:t xml:space="preserve">’s self-reporting. Poor recording of curfew </w:t>
      </w:r>
      <w:r w:rsidR="007834E9" w:rsidRPr="00382D18">
        <w:rPr>
          <w:rFonts w:cs="Times New Roman"/>
          <w:sz w:val="24"/>
          <w:szCs w:val="24"/>
        </w:rPr>
        <w:t>restrictions</w:t>
      </w:r>
      <w:r w:rsidR="00CE6731" w:rsidRPr="00382D18">
        <w:rPr>
          <w:rFonts w:cs="Times New Roman"/>
          <w:sz w:val="24"/>
          <w:szCs w:val="24"/>
        </w:rPr>
        <w:t xml:space="preserve"> and the fact it was last discussed or recorded in December 2018 </w:t>
      </w:r>
      <w:r w:rsidR="00090F23" w:rsidRPr="00382D18">
        <w:rPr>
          <w:rFonts w:cs="Times New Roman"/>
          <w:sz w:val="24"/>
          <w:szCs w:val="24"/>
        </w:rPr>
        <w:t>evidence</w:t>
      </w:r>
      <w:r w:rsidR="001679CC" w:rsidRPr="00382D18">
        <w:rPr>
          <w:rFonts w:cs="Times New Roman"/>
          <w:sz w:val="24"/>
          <w:szCs w:val="24"/>
        </w:rPr>
        <w:t>d</w:t>
      </w:r>
      <w:r w:rsidR="00F60190" w:rsidRPr="00382D18">
        <w:rPr>
          <w:rFonts w:cs="Times New Roman"/>
          <w:sz w:val="24"/>
          <w:szCs w:val="24"/>
        </w:rPr>
        <w:t xml:space="preserve"> </w:t>
      </w:r>
      <w:r w:rsidR="00B648B6" w:rsidRPr="00382D18">
        <w:rPr>
          <w:rFonts w:cs="Times New Roman"/>
          <w:sz w:val="24"/>
          <w:szCs w:val="24"/>
        </w:rPr>
        <w:t xml:space="preserve">that </w:t>
      </w:r>
      <w:r w:rsidR="00F60190" w:rsidRPr="00382D18">
        <w:rPr>
          <w:rFonts w:cs="Times New Roman"/>
          <w:sz w:val="24"/>
          <w:szCs w:val="24"/>
        </w:rPr>
        <w:t xml:space="preserve">it </w:t>
      </w:r>
      <w:r w:rsidR="00DD73FF" w:rsidRPr="00382D18">
        <w:rPr>
          <w:rFonts w:cs="Times New Roman"/>
          <w:sz w:val="24"/>
          <w:szCs w:val="24"/>
        </w:rPr>
        <w:t>was not actively managed for the duration of the licence.</w:t>
      </w:r>
      <w:r w:rsidR="00FB1785" w:rsidRPr="00382D18">
        <w:rPr>
          <w:rFonts w:cs="Times New Roman"/>
          <w:sz w:val="24"/>
          <w:szCs w:val="24"/>
        </w:rPr>
        <w:t xml:space="preserve"> </w:t>
      </w:r>
      <w:r w:rsidR="00281B53" w:rsidRPr="00382D18">
        <w:rPr>
          <w:rFonts w:cs="Times New Roman"/>
          <w:sz w:val="24"/>
          <w:szCs w:val="24"/>
        </w:rPr>
        <w:t>An</w:t>
      </w:r>
      <w:r w:rsidR="00330C6D" w:rsidRPr="00382D18">
        <w:rPr>
          <w:rFonts w:cs="Times New Roman"/>
          <w:sz w:val="24"/>
          <w:szCs w:val="24"/>
        </w:rPr>
        <w:t xml:space="preserve"> electronic tag </w:t>
      </w:r>
      <w:r w:rsidR="00281B53" w:rsidRPr="00382D18">
        <w:rPr>
          <w:rFonts w:cs="Times New Roman"/>
          <w:sz w:val="24"/>
          <w:szCs w:val="24"/>
        </w:rPr>
        <w:t xml:space="preserve">would have been a significantly better option and would have eliminated several of the issues highlighted. </w:t>
      </w:r>
    </w:p>
    <w:p w14:paraId="18740CC9" w14:textId="6B8D882F" w:rsidR="00723451" w:rsidRPr="008876FE" w:rsidRDefault="00723451" w:rsidP="00382D18">
      <w:pPr>
        <w:tabs>
          <w:tab w:val="left" w:pos="2880"/>
        </w:tabs>
        <w:spacing w:after="0" w:line="240" w:lineRule="auto"/>
        <w:rPr>
          <w:rFonts w:cs="Times New Roman"/>
          <w:sz w:val="18"/>
          <w:szCs w:val="18"/>
        </w:rPr>
      </w:pPr>
    </w:p>
    <w:p w14:paraId="0042AF08" w14:textId="3D578815" w:rsidR="000D030A" w:rsidRPr="00382D18" w:rsidRDefault="000D030A" w:rsidP="00382D18">
      <w:pPr>
        <w:shd w:val="clear" w:color="auto" w:fill="FBE4D5" w:themeFill="accent2" w:themeFillTint="33"/>
        <w:spacing w:after="0" w:line="240" w:lineRule="auto"/>
        <w:rPr>
          <w:i/>
          <w:iCs/>
          <w:color w:val="AD3C0F"/>
          <w:sz w:val="24"/>
          <w:szCs w:val="24"/>
        </w:rPr>
      </w:pPr>
      <w:r w:rsidRPr="00382D18">
        <w:rPr>
          <w:b/>
          <w:bCs/>
          <w:color w:val="AD3C0F"/>
          <w:sz w:val="24"/>
          <w:szCs w:val="24"/>
        </w:rPr>
        <w:t xml:space="preserve">LEARNING POINT </w:t>
      </w:r>
      <w:r w:rsidR="00E933A0" w:rsidRPr="00382D18">
        <w:rPr>
          <w:b/>
          <w:bCs/>
          <w:color w:val="AD3C0F"/>
          <w:sz w:val="24"/>
          <w:szCs w:val="24"/>
        </w:rPr>
        <w:t>2</w:t>
      </w:r>
      <w:r w:rsidRPr="00382D18">
        <w:rPr>
          <w:b/>
          <w:bCs/>
          <w:color w:val="AD3C0F"/>
          <w:sz w:val="24"/>
          <w:szCs w:val="24"/>
        </w:rPr>
        <w:t>:</w:t>
      </w:r>
      <w:r w:rsidRPr="00382D18">
        <w:rPr>
          <w:color w:val="AD3C0F"/>
          <w:sz w:val="24"/>
          <w:szCs w:val="24"/>
        </w:rPr>
        <w:t xml:space="preserve"> </w:t>
      </w:r>
      <w:r w:rsidRPr="00382D18">
        <w:rPr>
          <w:b/>
          <w:bCs/>
          <w:color w:val="AD3C0F"/>
          <w:sz w:val="24"/>
          <w:szCs w:val="24"/>
        </w:rPr>
        <w:t>CJSW</w:t>
      </w:r>
      <w:r w:rsidRPr="00382D18">
        <w:rPr>
          <w:color w:val="AD3C0F"/>
          <w:sz w:val="24"/>
          <w:szCs w:val="24"/>
        </w:rPr>
        <w:t xml:space="preserve"> - </w:t>
      </w:r>
      <w:r w:rsidRPr="00382D18">
        <w:rPr>
          <w:b/>
          <w:bCs/>
          <w:color w:val="AD3C0F"/>
          <w:sz w:val="24"/>
          <w:szCs w:val="24"/>
        </w:rPr>
        <w:t>When requesting specific licence conditions these should be fully considered taking into account the options available, resourcing requirements, and planned supervision. If a condition is no longer deemed necessary, this should be documented, and a request made to the Parole Board to have it removed.</w:t>
      </w:r>
    </w:p>
    <w:p w14:paraId="27DF3ACE" w14:textId="461E03DB" w:rsidR="00723451" w:rsidRPr="00382D18" w:rsidRDefault="00723451" w:rsidP="00382D18">
      <w:pPr>
        <w:tabs>
          <w:tab w:val="left" w:pos="2880"/>
        </w:tabs>
        <w:spacing w:after="0" w:line="240" w:lineRule="auto"/>
        <w:rPr>
          <w:rFonts w:cs="Times New Roman"/>
          <w:sz w:val="20"/>
          <w:szCs w:val="20"/>
        </w:rPr>
      </w:pPr>
    </w:p>
    <w:p w14:paraId="34D47F0F" w14:textId="11155654" w:rsidR="000D030A" w:rsidRPr="00382D18" w:rsidRDefault="000D030A" w:rsidP="00382D18">
      <w:pPr>
        <w:shd w:val="clear" w:color="auto" w:fill="FBE4D5" w:themeFill="accent2" w:themeFillTint="33"/>
        <w:spacing w:after="0" w:line="240" w:lineRule="auto"/>
        <w:rPr>
          <w:b/>
          <w:bCs/>
          <w:color w:val="AD3C0F"/>
          <w:sz w:val="24"/>
          <w:szCs w:val="24"/>
        </w:rPr>
      </w:pPr>
      <w:r w:rsidRPr="00382D18">
        <w:rPr>
          <w:b/>
          <w:bCs/>
          <w:color w:val="AD3C0F"/>
          <w:sz w:val="24"/>
          <w:szCs w:val="24"/>
        </w:rPr>
        <w:t xml:space="preserve">LEARNING POINT </w:t>
      </w:r>
      <w:r w:rsidR="00E933A0" w:rsidRPr="00382D18">
        <w:rPr>
          <w:b/>
          <w:bCs/>
          <w:color w:val="AD3C0F"/>
          <w:sz w:val="24"/>
          <w:szCs w:val="24"/>
        </w:rPr>
        <w:t>3</w:t>
      </w:r>
      <w:r w:rsidRPr="00382D18">
        <w:rPr>
          <w:b/>
          <w:bCs/>
          <w:color w:val="AD3C0F"/>
          <w:sz w:val="24"/>
          <w:szCs w:val="24"/>
        </w:rPr>
        <w:t>:</w:t>
      </w:r>
      <w:r w:rsidRPr="00382D18">
        <w:rPr>
          <w:color w:val="AD3C0F"/>
          <w:sz w:val="24"/>
          <w:szCs w:val="24"/>
        </w:rPr>
        <w:t xml:space="preserve"> </w:t>
      </w:r>
      <w:r w:rsidRPr="00382D18">
        <w:rPr>
          <w:b/>
          <w:bCs/>
          <w:color w:val="AD3C0F"/>
          <w:sz w:val="24"/>
          <w:szCs w:val="24"/>
        </w:rPr>
        <w:t>CJSW</w:t>
      </w:r>
      <w:r w:rsidRPr="00382D18">
        <w:rPr>
          <w:color w:val="AD3C0F"/>
          <w:sz w:val="24"/>
          <w:szCs w:val="24"/>
        </w:rPr>
        <w:t xml:space="preserve"> </w:t>
      </w:r>
      <w:r w:rsidRPr="00382D18">
        <w:rPr>
          <w:b/>
          <w:bCs/>
          <w:color w:val="AD3C0F"/>
          <w:sz w:val="24"/>
          <w:szCs w:val="24"/>
        </w:rPr>
        <w:t>– Licence conditions should be listed and included in Licence Reviews as a reminder to the individual, CJSW supervising officer and supervisor.</w:t>
      </w:r>
    </w:p>
    <w:p w14:paraId="0886C231" w14:textId="77777777" w:rsidR="000D030A" w:rsidRPr="008876FE" w:rsidRDefault="000D030A" w:rsidP="00382D18">
      <w:pPr>
        <w:tabs>
          <w:tab w:val="left" w:pos="2880"/>
        </w:tabs>
        <w:spacing w:after="0" w:line="240" w:lineRule="auto"/>
        <w:rPr>
          <w:rFonts w:cs="Times New Roman"/>
          <w:sz w:val="18"/>
          <w:szCs w:val="18"/>
        </w:rPr>
      </w:pPr>
    </w:p>
    <w:p w14:paraId="2EC98FBF" w14:textId="07C9813E" w:rsidR="00281B53" w:rsidRPr="00382D18" w:rsidRDefault="00C16FF0" w:rsidP="00382D18">
      <w:pPr>
        <w:tabs>
          <w:tab w:val="left" w:pos="709"/>
          <w:tab w:val="left" w:pos="2880"/>
        </w:tabs>
        <w:spacing w:after="0" w:line="240" w:lineRule="auto"/>
        <w:ind w:left="709" w:hanging="709"/>
        <w:rPr>
          <w:rFonts w:cs="Times New Roman"/>
          <w:b/>
          <w:bCs/>
          <w:sz w:val="24"/>
          <w:szCs w:val="24"/>
        </w:rPr>
      </w:pPr>
      <w:r w:rsidRPr="00382D18">
        <w:rPr>
          <w:rFonts w:cs="Times New Roman"/>
          <w:sz w:val="24"/>
          <w:szCs w:val="24"/>
        </w:rPr>
        <w:t>8.</w:t>
      </w:r>
      <w:r w:rsidR="00852EAD" w:rsidRPr="00382D18">
        <w:rPr>
          <w:rFonts w:cs="Times New Roman"/>
          <w:sz w:val="24"/>
          <w:szCs w:val="24"/>
        </w:rPr>
        <w:t>3</w:t>
      </w:r>
      <w:r w:rsidRPr="00382D18">
        <w:rPr>
          <w:rFonts w:cs="Times New Roman"/>
          <w:sz w:val="24"/>
          <w:szCs w:val="24"/>
        </w:rPr>
        <w:t>.10</w:t>
      </w:r>
      <w:r w:rsidRPr="00382D18">
        <w:rPr>
          <w:rFonts w:cs="Times New Roman"/>
          <w:sz w:val="24"/>
          <w:szCs w:val="24"/>
        </w:rPr>
        <w:tab/>
      </w:r>
      <w:r w:rsidR="009B598B" w:rsidRPr="00382D18">
        <w:rPr>
          <w:rFonts w:cs="Times New Roman"/>
          <w:sz w:val="24"/>
          <w:szCs w:val="24"/>
        </w:rPr>
        <w:t>A c</w:t>
      </w:r>
      <w:r w:rsidR="00427D34" w:rsidRPr="00382D18">
        <w:rPr>
          <w:rFonts w:cs="Times New Roman"/>
          <w:sz w:val="24"/>
          <w:szCs w:val="24"/>
        </w:rPr>
        <w:t xml:space="preserve">ondition </w:t>
      </w:r>
      <w:r w:rsidR="009B598B" w:rsidRPr="00382D18">
        <w:rPr>
          <w:rFonts w:cs="Times New Roman"/>
          <w:sz w:val="24"/>
          <w:szCs w:val="24"/>
        </w:rPr>
        <w:t xml:space="preserve">of </w:t>
      </w:r>
      <w:r w:rsidR="00484997" w:rsidRPr="00382D18">
        <w:rPr>
          <w:rFonts w:cs="Times New Roman"/>
          <w:sz w:val="24"/>
          <w:szCs w:val="24"/>
        </w:rPr>
        <w:t>Person H</w:t>
      </w:r>
      <w:r w:rsidR="009B598B" w:rsidRPr="00382D18">
        <w:rPr>
          <w:rFonts w:cs="Times New Roman"/>
          <w:sz w:val="24"/>
          <w:szCs w:val="24"/>
        </w:rPr>
        <w:t>’s</w:t>
      </w:r>
      <w:r w:rsidR="00427D34" w:rsidRPr="00382D18">
        <w:rPr>
          <w:rFonts w:cs="Times New Roman"/>
          <w:sz w:val="24"/>
          <w:szCs w:val="24"/>
        </w:rPr>
        <w:t xml:space="preserve"> licence </w:t>
      </w:r>
      <w:r w:rsidR="009B598B" w:rsidRPr="00382D18">
        <w:rPr>
          <w:rFonts w:cs="Times New Roman"/>
          <w:sz w:val="24"/>
          <w:szCs w:val="24"/>
        </w:rPr>
        <w:t xml:space="preserve">related to the assessment, counselling and testing for alcohol and </w:t>
      </w:r>
      <w:r w:rsidR="00366A71" w:rsidRPr="00382D18">
        <w:rPr>
          <w:rFonts w:cs="Times New Roman"/>
          <w:sz w:val="24"/>
          <w:szCs w:val="24"/>
        </w:rPr>
        <w:t>substance</w:t>
      </w:r>
      <w:r w:rsidR="009B598B" w:rsidRPr="00382D18">
        <w:rPr>
          <w:rFonts w:cs="Times New Roman"/>
          <w:sz w:val="24"/>
          <w:szCs w:val="24"/>
        </w:rPr>
        <w:t xml:space="preserve"> misuse.</w:t>
      </w:r>
      <w:r w:rsidR="00366A71" w:rsidRPr="00382D18">
        <w:rPr>
          <w:rFonts w:cs="Times New Roman"/>
          <w:sz w:val="24"/>
          <w:szCs w:val="24"/>
        </w:rPr>
        <w:t xml:space="preserve"> In respect of testing, it specified “</w:t>
      </w:r>
      <w:r w:rsidR="00366A71" w:rsidRPr="00382D18">
        <w:rPr>
          <w:rFonts w:cs="Times New Roman"/>
          <w:b/>
          <w:bCs/>
          <w:sz w:val="24"/>
          <w:szCs w:val="24"/>
        </w:rPr>
        <w:t>Undertake testing, random or otherwise, for alcohol as directed by your supervising officer” and “Undertake testing, random or otherwise, for substances as directed by your supervising officer”.</w:t>
      </w:r>
    </w:p>
    <w:p w14:paraId="63C2F94E" w14:textId="206023D2" w:rsidR="00427D34" w:rsidRPr="008876FE" w:rsidRDefault="00427D34" w:rsidP="00382D18">
      <w:pPr>
        <w:tabs>
          <w:tab w:val="left" w:pos="2880"/>
        </w:tabs>
        <w:spacing w:after="0" w:line="240" w:lineRule="auto"/>
        <w:rPr>
          <w:rFonts w:cs="Times New Roman"/>
          <w:sz w:val="18"/>
          <w:szCs w:val="18"/>
        </w:rPr>
      </w:pPr>
    </w:p>
    <w:p w14:paraId="234AE23E" w14:textId="569BBBE3" w:rsidR="0003522E" w:rsidRPr="00382D18" w:rsidRDefault="00C16FF0" w:rsidP="00382D18">
      <w:pPr>
        <w:tabs>
          <w:tab w:val="left" w:pos="709"/>
          <w:tab w:val="left" w:pos="2880"/>
        </w:tabs>
        <w:spacing w:after="0" w:line="240" w:lineRule="auto"/>
        <w:ind w:left="709" w:hanging="709"/>
        <w:rPr>
          <w:rFonts w:cs="Times New Roman"/>
          <w:sz w:val="24"/>
          <w:szCs w:val="24"/>
        </w:rPr>
      </w:pPr>
      <w:r w:rsidRPr="00382D18">
        <w:rPr>
          <w:rFonts w:cs="Times New Roman"/>
          <w:sz w:val="24"/>
          <w:szCs w:val="24"/>
        </w:rPr>
        <w:t>8.</w:t>
      </w:r>
      <w:r w:rsidR="00852EAD" w:rsidRPr="00382D18">
        <w:rPr>
          <w:rFonts w:cs="Times New Roman"/>
          <w:sz w:val="24"/>
          <w:szCs w:val="24"/>
        </w:rPr>
        <w:t>3</w:t>
      </w:r>
      <w:r w:rsidRPr="00382D18">
        <w:rPr>
          <w:rFonts w:cs="Times New Roman"/>
          <w:sz w:val="24"/>
          <w:szCs w:val="24"/>
        </w:rPr>
        <w:t>.11</w:t>
      </w:r>
      <w:r w:rsidRPr="00382D18">
        <w:rPr>
          <w:rFonts w:cs="Times New Roman"/>
          <w:sz w:val="24"/>
          <w:szCs w:val="24"/>
        </w:rPr>
        <w:tab/>
      </w:r>
      <w:r w:rsidR="00484997" w:rsidRPr="00382D18">
        <w:rPr>
          <w:rFonts w:cs="Times New Roman"/>
          <w:sz w:val="24"/>
          <w:szCs w:val="24"/>
        </w:rPr>
        <w:t>Person H</w:t>
      </w:r>
      <w:r w:rsidR="0003522E" w:rsidRPr="00382D18">
        <w:rPr>
          <w:rFonts w:cs="Times New Roman"/>
          <w:sz w:val="24"/>
          <w:szCs w:val="24"/>
        </w:rPr>
        <w:t xml:space="preserve"> had a history of alcohol and drug </w:t>
      </w:r>
      <w:r w:rsidR="0055189C" w:rsidRPr="00382D18">
        <w:rPr>
          <w:rFonts w:cs="Times New Roman"/>
          <w:sz w:val="24"/>
          <w:szCs w:val="24"/>
        </w:rPr>
        <w:t xml:space="preserve">use </w:t>
      </w:r>
      <w:r w:rsidR="000F73DD" w:rsidRPr="00382D18">
        <w:rPr>
          <w:rFonts w:cs="Times New Roman"/>
          <w:sz w:val="24"/>
          <w:szCs w:val="24"/>
        </w:rPr>
        <w:t>which was linked to his criminal offending</w:t>
      </w:r>
      <w:r w:rsidR="0003522E" w:rsidRPr="00382D18">
        <w:rPr>
          <w:rFonts w:cs="Times New Roman"/>
          <w:sz w:val="24"/>
          <w:szCs w:val="24"/>
        </w:rPr>
        <w:t xml:space="preserve">. On release </w:t>
      </w:r>
      <w:r w:rsidR="00082516" w:rsidRPr="00382D18">
        <w:rPr>
          <w:rFonts w:cs="Times New Roman"/>
          <w:sz w:val="24"/>
          <w:szCs w:val="24"/>
        </w:rPr>
        <w:t xml:space="preserve">from prison </w:t>
      </w:r>
      <w:r w:rsidR="0003522E" w:rsidRPr="00382D18">
        <w:rPr>
          <w:rFonts w:cs="Times New Roman"/>
          <w:sz w:val="24"/>
          <w:szCs w:val="24"/>
        </w:rPr>
        <w:t xml:space="preserve">this did not appear problematic and although referred to Glasgow Council on Alcohol (GCA) was closed off as he </w:t>
      </w:r>
      <w:r w:rsidR="007834E9" w:rsidRPr="00382D18">
        <w:rPr>
          <w:rFonts w:cs="Times New Roman"/>
          <w:sz w:val="24"/>
          <w:szCs w:val="24"/>
        </w:rPr>
        <w:t>was assessed as</w:t>
      </w:r>
      <w:r w:rsidR="0003522E" w:rsidRPr="00382D18">
        <w:rPr>
          <w:rFonts w:cs="Times New Roman"/>
          <w:sz w:val="24"/>
          <w:szCs w:val="24"/>
        </w:rPr>
        <w:t xml:space="preserve"> not hav</w:t>
      </w:r>
      <w:r w:rsidR="007834E9" w:rsidRPr="00382D18">
        <w:rPr>
          <w:rFonts w:cs="Times New Roman"/>
          <w:sz w:val="24"/>
          <w:szCs w:val="24"/>
        </w:rPr>
        <w:t>ing</w:t>
      </w:r>
      <w:r w:rsidR="0003522E" w:rsidRPr="00382D18">
        <w:rPr>
          <w:rFonts w:cs="Times New Roman"/>
          <w:sz w:val="24"/>
          <w:szCs w:val="24"/>
        </w:rPr>
        <w:t xml:space="preserve"> any addiction issues. There was one lapse on 02/08/2018 when he reported being the victim of a </w:t>
      </w:r>
      <w:r w:rsidR="00490D83" w:rsidRPr="00382D18">
        <w:rPr>
          <w:rFonts w:cs="Times New Roman"/>
          <w:sz w:val="24"/>
          <w:szCs w:val="24"/>
        </w:rPr>
        <w:t>robbery</w:t>
      </w:r>
      <w:r w:rsidR="0003522E" w:rsidRPr="00382D18">
        <w:rPr>
          <w:rFonts w:cs="Times New Roman"/>
          <w:sz w:val="24"/>
          <w:szCs w:val="24"/>
        </w:rPr>
        <w:t xml:space="preserve"> and was extremely intoxicated. He </w:t>
      </w:r>
      <w:r w:rsidR="001C4D92" w:rsidRPr="00382D18">
        <w:rPr>
          <w:rFonts w:cs="Times New Roman"/>
          <w:sz w:val="24"/>
          <w:szCs w:val="24"/>
        </w:rPr>
        <w:t xml:space="preserve">thereafter </w:t>
      </w:r>
      <w:r w:rsidR="0003522E" w:rsidRPr="00382D18">
        <w:rPr>
          <w:rFonts w:cs="Times New Roman"/>
          <w:sz w:val="24"/>
          <w:szCs w:val="24"/>
        </w:rPr>
        <w:t xml:space="preserve">reported drinking in moderation if at all and denied any substance </w:t>
      </w:r>
      <w:r w:rsidR="001C4D92" w:rsidRPr="00382D18">
        <w:rPr>
          <w:rFonts w:cs="Times New Roman"/>
          <w:sz w:val="24"/>
          <w:szCs w:val="24"/>
        </w:rPr>
        <w:t>mis</w:t>
      </w:r>
      <w:r w:rsidR="0003522E" w:rsidRPr="00382D18">
        <w:rPr>
          <w:rFonts w:cs="Times New Roman"/>
          <w:sz w:val="24"/>
          <w:szCs w:val="24"/>
        </w:rPr>
        <w:t xml:space="preserve">use. Both CJSW and police saw no evidence of either excessive </w:t>
      </w:r>
      <w:r w:rsidR="00F84996" w:rsidRPr="00382D18">
        <w:rPr>
          <w:rFonts w:cs="Times New Roman"/>
          <w:sz w:val="24"/>
          <w:szCs w:val="24"/>
        </w:rPr>
        <w:t>alcohol use or use of illegal substances</w:t>
      </w:r>
      <w:r w:rsidR="000F73DD" w:rsidRPr="00382D18">
        <w:rPr>
          <w:rFonts w:cs="Times New Roman"/>
          <w:sz w:val="24"/>
          <w:szCs w:val="24"/>
        </w:rPr>
        <w:t xml:space="preserve"> during his period of licence</w:t>
      </w:r>
      <w:r w:rsidR="00F84996" w:rsidRPr="00382D18">
        <w:rPr>
          <w:rFonts w:cs="Times New Roman"/>
          <w:sz w:val="24"/>
          <w:szCs w:val="24"/>
        </w:rPr>
        <w:t>.</w:t>
      </w:r>
    </w:p>
    <w:p w14:paraId="4A72C2FD" w14:textId="77777777" w:rsidR="0003522E" w:rsidRPr="008876FE" w:rsidRDefault="0003522E" w:rsidP="00382D18">
      <w:pPr>
        <w:tabs>
          <w:tab w:val="left" w:pos="2880"/>
        </w:tabs>
        <w:spacing w:after="0" w:line="240" w:lineRule="auto"/>
        <w:rPr>
          <w:rFonts w:cs="Times New Roman"/>
          <w:sz w:val="18"/>
          <w:szCs w:val="18"/>
        </w:rPr>
      </w:pPr>
    </w:p>
    <w:p w14:paraId="46664FCB" w14:textId="1E88D145" w:rsidR="00CE6731" w:rsidRPr="00382D18" w:rsidRDefault="00562035" w:rsidP="00382D18">
      <w:pPr>
        <w:tabs>
          <w:tab w:val="left" w:pos="709"/>
          <w:tab w:val="left" w:pos="2880"/>
        </w:tabs>
        <w:spacing w:after="0" w:line="240" w:lineRule="auto"/>
        <w:ind w:left="709" w:hanging="709"/>
        <w:rPr>
          <w:rFonts w:cs="Times New Roman"/>
          <w:sz w:val="24"/>
          <w:szCs w:val="24"/>
        </w:rPr>
      </w:pPr>
      <w:r w:rsidRPr="00382D18">
        <w:rPr>
          <w:rFonts w:cs="Times New Roman"/>
          <w:sz w:val="24"/>
          <w:szCs w:val="24"/>
        </w:rPr>
        <w:t>8.</w:t>
      </w:r>
      <w:r w:rsidR="00852EAD" w:rsidRPr="00382D18">
        <w:rPr>
          <w:rFonts w:cs="Times New Roman"/>
          <w:sz w:val="24"/>
          <w:szCs w:val="24"/>
        </w:rPr>
        <w:t>3</w:t>
      </w:r>
      <w:r w:rsidRPr="00382D18">
        <w:rPr>
          <w:rFonts w:cs="Times New Roman"/>
          <w:sz w:val="24"/>
          <w:szCs w:val="24"/>
        </w:rPr>
        <w:t>.12</w:t>
      </w:r>
      <w:r w:rsidRPr="00382D18">
        <w:rPr>
          <w:rFonts w:cs="Times New Roman"/>
          <w:sz w:val="24"/>
          <w:szCs w:val="24"/>
        </w:rPr>
        <w:tab/>
      </w:r>
      <w:r w:rsidR="0066077D" w:rsidRPr="00382D18">
        <w:rPr>
          <w:rFonts w:cs="Times New Roman"/>
          <w:sz w:val="24"/>
          <w:szCs w:val="24"/>
        </w:rPr>
        <w:t xml:space="preserve">From 03/02/2019 to 14/02/2019, CJSW and Police received approximately 6 anonymous calls stating </w:t>
      </w:r>
      <w:r w:rsidR="00484997" w:rsidRPr="00382D18">
        <w:rPr>
          <w:rFonts w:cs="Times New Roman"/>
          <w:sz w:val="24"/>
          <w:szCs w:val="24"/>
        </w:rPr>
        <w:t>Person H</w:t>
      </w:r>
      <w:r w:rsidR="0066077D" w:rsidRPr="00382D18">
        <w:rPr>
          <w:rFonts w:cs="Times New Roman"/>
          <w:sz w:val="24"/>
          <w:szCs w:val="24"/>
        </w:rPr>
        <w:t xml:space="preserve"> was breaching his licence conditions by drinking excessively</w:t>
      </w:r>
      <w:r w:rsidR="00067CED" w:rsidRPr="00382D18">
        <w:rPr>
          <w:rFonts w:cs="Times New Roman"/>
          <w:sz w:val="24"/>
          <w:szCs w:val="24"/>
        </w:rPr>
        <w:t xml:space="preserve"> and </w:t>
      </w:r>
      <w:r w:rsidR="0066077D" w:rsidRPr="00382D18">
        <w:rPr>
          <w:rFonts w:cs="Times New Roman"/>
          <w:sz w:val="24"/>
          <w:szCs w:val="24"/>
        </w:rPr>
        <w:t xml:space="preserve">taking illegal </w:t>
      </w:r>
      <w:r w:rsidR="000F73DD" w:rsidRPr="00382D18">
        <w:rPr>
          <w:rFonts w:cs="Times New Roman"/>
          <w:sz w:val="24"/>
          <w:szCs w:val="24"/>
        </w:rPr>
        <w:t>drugs</w:t>
      </w:r>
      <w:r w:rsidR="00067CED" w:rsidRPr="00382D18">
        <w:rPr>
          <w:rFonts w:cs="Times New Roman"/>
          <w:sz w:val="24"/>
          <w:szCs w:val="24"/>
        </w:rPr>
        <w:t>.</w:t>
      </w:r>
      <w:r w:rsidRPr="00382D18">
        <w:rPr>
          <w:rFonts w:cs="Times New Roman"/>
          <w:sz w:val="24"/>
          <w:szCs w:val="24"/>
        </w:rPr>
        <w:t xml:space="preserve"> </w:t>
      </w:r>
      <w:r w:rsidR="00484997" w:rsidRPr="00382D18">
        <w:rPr>
          <w:rFonts w:cs="Times New Roman"/>
          <w:sz w:val="24"/>
          <w:szCs w:val="24"/>
        </w:rPr>
        <w:t>Person H</w:t>
      </w:r>
      <w:r w:rsidR="0066077D" w:rsidRPr="00382D18">
        <w:rPr>
          <w:rFonts w:cs="Times New Roman"/>
          <w:sz w:val="24"/>
          <w:szCs w:val="24"/>
        </w:rPr>
        <w:t xml:space="preserve"> denied these allegations</w:t>
      </w:r>
      <w:r w:rsidR="00D0123F" w:rsidRPr="00382D18">
        <w:rPr>
          <w:rFonts w:cs="Times New Roman"/>
          <w:sz w:val="24"/>
          <w:szCs w:val="24"/>
        </w:rPr>
        <w:t xml:space="preserve"> and no drug tests were carried out. On 19/09/2019, CJSW received a</w:t>
      </w:r>
      <w:r w:rsidR="00067CED" w:rsidRPr="00382D18">
        <w:rPr>
          <w:rFonts w:cs="Times New Roman"/>
          <w:sz w:val="24"/>
          <w:szCs w:val="24"/>
        </w:rPr>
        <w:t xml:space="preserve"> further</w:t>
      </w:r>
      <w:r w:rsidR="00D0123F" w:rsidRPr="00382D18">
        <w:rPr>
          <w:rFonts w:cs="Times New Roman"/>
          <w:sz w:val="24"/>
          <w:szCs w:val="24"/>
        </w:rPr>
        <w:t xml:space="preserve"> anonymous call stating </w:t>
      </w:r>
      <w:r w:rsidR="00484997" w:rsidRPr="00382D18">
        <w:rPr>
          <w:rFonts w:cs="Times New Roman"/>
          <w:sz w:val="24"/>
          <w:szCs w:val="24"/>
        </w:rPr>
        <w:t>Person H</w:t>
      </w:r>
      <w:r w:rsidR="00D0123F" w:rsidRPr="00382D18">
        <w:rPr>
          <w:rFonts w:cs="Times New Roman"/>
          <w:sz w:val="24"/>
          <w:szCs w:val="24"/>
        </w:rPr>
        <w:t xml:space="preserve"> was abusing drugs and involved in criminality. On 20/09/2019, </w:t>
      </w:r>
      <w:r w:rsidR="00484997" w:rsidRPr="00382D18">
        <w:rPr>
          <w:rFonts w:cs="Times New Roman"/>
          <w:sz w:val="24"/>
          <w:szCs w:val="24"/>
        </w:rPr>
        <w:t>Person H</w:t>
      </w:r>
      <w:r w:rsidR="00D0123F" w:rsidRPr="00382D18">
        <w:rPr>
          <w:rFonts w:cs="Times New Roman"/>
          <w:sz w:val="24"/>
          <w:szCs w:val="24"/>
        </w:rPr>
        <w:t xml:space="preserve"> was subject of a random drugs test which was negative. </w:t>
      </w:r>
    </w:p>
    <w:p w14:paraId="7761BF19" w14:textId="77777777" w:rsidR="00C75B5B" w:rsidRPr="008876FE" w:rsidRDefault="00C75B5B" w:rsidP="00382D18">
      <w:pPr>
        <w:tabs>
          <w:tab w:val="left" w:pos="720"/>
          <w:tab w:val="left" w:pos="1440"/>
          <w:tab w:val="left" w:pos="2160"/>
          <w:tab w:val="left" w:pos="2880"/>
          <w:tab w:val="left" w:pos="4680"/>
          <w:tab w:val="left" w:pos="5400"/>
          <w:tab w:val="right" w:pos="9000"/>
        </w:tabs>
        <w:spacing w:after="0" w:line="240" w:lineRule="auto"/>
        <w:rPr>
          <w:rFonts w:cs="Times New Roman"/>
          <w:sz w:val="18"/>
          <w:szCs w:val="18"/>
        </w:rPr>
      </w:pPr>
    </w:p>
    <w:p w14:paraId="42497690" w14:textId="493C7B17" w:rsidR="00716BBA" w:rsidRPr="00382D18" w:rsidRDefault="00067CED" w:rsidP="00382D18">
      <w:pPr>
        <w:tabs>
          <w:tab w:val="left" w:pos="709"/>
          <w:tab w:val="left" w:pos="1440"/>
          <w:tab w:val="left" w:pos="2160"/>
          <w:tab w:val="left" w:pos="2880"/>
          <w:tab w:val="left" w:pos="4680"/>
          <w:tab w:val="left" w:pos="5400"/>
          <w:tab w:val="right" w:pos="9000"/>
        </w:tabs>
        <w:spacing w:after="0" w:line="240" w:lineRule="auto"/>
        <w:ind w:left="709" w:hanging="709"/>
        <w:rPr>
          <w:rFonts w:cs="Times New Roman"/>
          <w:sz w:val="24"/>
          <w:szCs w:val="24"/>
        </w:rPr>
      </w:pPr>
      <w:r w:rsidRPr="00382D18">
        <w:rPr>
          <w:rFonts w:cs="Times New Roman"/>
          <w:sz w:val="24"/>
          <w:szCs w:val="24"/>
        </w:rPr>
        <w:t>8.</w:t>
      </w:r>
      <w:r w:rsidR="00852EAD" w:rsidRPr="00382D18">
        <w:rPr>
          <w:rFonts w:cs="Times New Roman"/>
          <w:sz w:val="24"/>
          <w:szCs w:val="24"/>
        </w:rPr>
        <w:t>3</w:t>
      </w:r>
      <w:r w:rsidRPr="00382D18">
        <w:rPr>
          <w:rFonts w:cs="Times New Roman"/>
          <w:sz w:val="24"/>
          <w:szCs w:val="24"/>
        </w:rPr>
        <w:t>.13</w:t>
      </w:r>
      <w:r w:rsidRPr="00382D18">
        <w:rPr>
          <w:rFonts w:cs="Times New Roman"/>
          <w:sz w:val="24"/>
          <w:szCs w:val="24"/>
        </w:rPr>
        <w:tab/>
      </w:r>
      <w:r w:rsidR="00716BBA" w:rsidRPr="00382D18">
        <w:rPr>
          <w:rFonts w:cs="Times New Roman"/>
          <w:sz w:val="24"/>
          <w:szCs w:val="24"/>
        </w:rPr>
        <w:t xml:space="preserve">CJSW intimated they were unable to undertake either alcohol or substance tests for </w:t>
      </w:r>
      <w:r w:rsidR="00484997" w:rsidRPr="00382D18">
        <w:rPr>
          <w:rFonts w:cs="Times New Roman"/>
          <w:sz w:val="24"/>
          <w:szCs w:val="24"/>
        </w:rPr>
        <w:t>Person H</w:t>
      </w:r>
      <w:r w:rsidR="00716BBA" w:rsidRPr="00382D18">
        <w:rPr>
          <w:rFonts w:cs="Times New Roman"/>
          <w:sz w:val="24"/>
          <w:szCs w:val="24"/>
        </w:rPr>
        <w:t xml:space="preserve"> as he did not fit the criteria for testing and the test </w:t>
      </w:r>
      <w:r w:rsidR="006E2174" w:rsidRPr="00382D18">
        <w:rPr>
          <w:rFonts w:cs="Times New Roman"/>
          <w:sz w:val="24"/>
          <w:szCs w:val="24"/>
        </w:rPr>
        <w:t xml:space="preserve">that was </w:t>
      </w:r>
      <w:r w:rsidR="00716BBA" w:rsidRPr="00382D18">
        <w:rPr>
          <w:rFonts w:cs="Times New Roman"/>
          <w:sz w:val="24"/>
          <w:szCs w:val="24"/>
        </w:rPr>
        <w:t>completed was very much an obligement</w:t>
      </w:r>
      <w:r w:rsidR="005E0400" w:rsidRPr="00382D18">
        <w:rPr>
          <w:rFonts w:cs="Times New Roman"/>
          <w:sz w:val="24"/>
          <w:szCs w:val="24"/>
        </w:rPr>
        <w:t>,</w:t>
      </w:r>
      <w:r w:rsidR="00716BBA" w:rsidRPr="00382D18">
        <w:rPr>
          <w:rFonts w:cs="Times New Roman"/>
          <w:sz w:val="24"/>
          <w:szCs w:val="24"/>
        </w:rPr>
        <w:t xml:space="preserve"> not within the approved process</w:t>
      </w:r>
      <w:r w:rsidR="005E0400" w:rsidRPr="00382D18">
        <w:rPr>
          <w:rFonts w:cs="Times New Roman"/>
          <w:sz w:val="24"/>
          <w:szCs w:val="24"/>
        </w:rPr>
        <w:t xml:space="preserve"> and a one off</w:t>
      </w:r>
      <w:r w:rsidR="00716BBA" w:rsidRPr="00382D18">
        <w:rPr>
          <w:rFonts w:cs="Times New Roman"/>
          <w:sz w:val="24"/>
          <w:szCs w:val="24"/>
        </w:rPr>
        <w:t>. For testing to be undertaken, the individual must be open to Addiction Services</w:t>
      </w:r>
      <w:r w:rsidR="005E0400" w:rsidRPr="00382D18">
        <w:rPr>
          <w:rFonts w:cs="Times New Roman"/>
          <w:sz w:val="24"/>
          <w:szCs w:val="24"/>
        </w:rPr>
        <w:t xml:space="preserve"> and be </w:t>
      </w:r>
      <w:r w:rsidR="00716BBA" w:rsidRPr="00382D18">
        <w:rPr>
          <w:rFonts w:cs="Times New Roman"/>
          <w:sz w:val="24"/>
          <w:szCs w:val="24"/>
        </w:rPr>
        <w:t xml:space="preserve">prescribed medication such as </w:t>
      </w:r>
      <w:r w:rsidR="005E0400" w:rsidRPr="00382D18">
        <w:rPr>
          <w:rFonts w:cs="Times New Roman"/>
          <w:sz w:val="24"/>
          <w:szCs w:val="24"/>
        </w:rPr>
        <w:t xml:space="preserve">methadone for substance misuse or specific drugs for alcohol abuse. As the individual is on prescribed medication </w:t>
      </w:r>
      <w:r w:rsidR="00045324" w:rsidRPr="00382D18">
        <w:rPr>
          <w:rFonts w:cs="Times New Roman"/>
          <w:sz w:val="24"/>
          <w:szCs w:val="24"/>
        </w:rPr>
        <w:t xml:space="preserve">and </w:t>
      </w:r>
      <w:r w:rsidR="00053FD9" w:rsidRPr="00382D18">
        <w:rPr>
          <w:rFonts w:cs="Times New Roman"/>
          <w:sz w:val="24"/>
          <w:szCs w:val="24"/>
        </w:rPr>
        <w:t>h</w:t>
      </w:r>
      <w:r w:rsidR="005E0400" w:rsidRPr="00382D18">
        <w:rPr>
          <w:rFonts w:cs="Times New Roman"/>
          <w:sz w:val="24"/>
          <w:szCs w:val="24"/>
        </w:rPr>
        <w:t>ealth</w:t>
      </w:r>
      <w:r w:rsidR="00053FD9" w:rsidRPr="00382D18">
        <w:rPr>
          <w:rFonts w:cs="Times New Roman"/>
          <w:sz w:val="24"/>
          <w:szCs w:val="24"/>
        </w:rPr>
        <w:t xml:space="preserve"> services</w:t>
      </w:r>
      <w:r w:rsidR="005E0400" w:rsidRPr="00382D18">
        <w:rPr>
          <w:rFonts w:cs="Times New Roman"/>
          <w:sz w:val="24"/>
          <w:szCs w:val="24"/>
        </w:rPr>
        <w:t xml:space="preserve"> </w:t>
      </w:r>
      <w:r w:rsidR="00045324" w:rsidRPr="00382D18">
        <w:rPr>
          <w:rFonts w:cs="Times New Roman"/>
          <w:sz w:val="24"/>
          <w:szCs w:val="24"/>
        </w:rPr>
        <w:t>are managing their treatment they can legitimately test to monitor and manage any suspected alcohol/substance</w:t>
      </w:r>
      <w:r w:rsidR="006C4552" w:rsidRPr="00382D18">
        <w:rPr>
          <w:rFonts w:cs="Times New Roman"/>
          <w:sz w:val="24"/>
          <w:szCs w:val="24"/>
        </w:rPr>
        <w:t xml:space="preserve"> misuse</w:t>
      </w:r>
      <w:r w:rsidR="00045324" w:rsidRPr="00382D18">
        <w:rPr>
          <w:rFonts w:cs="Times New Roman"/>
          <w:sz w:val="24"/>
          <w:szCs w:val="24"/>
        </w:rPr>
        <w:t xml:space="preserve"> and the impact this may </w:t>
      </w:r>
      <w:r w:rsidR="00275A18" w:rsidRPr="00382D18">
        <w:rPr>
          <w:rFonts w:cs="Times New Roman"/>
          <w:sz w:val="24"/>
          <w:szCs w:val="24"/>
        </w:rPr>
        <w:t xml:space="preserve">have </w:t>
      </w:r>
      <w:r w:rsidR="006C4552" w:rsidRPr="00382D18">
        <w:rPr>
          <w:rFonts w:cs="Times New Roman"/>
          <w:sz w:val="24"/>
          <w:szCs w:val="24"/>
        </w:rPr>
        <w:t xml:space="preserve">with </w:t>
      </w:r>
      <w:r w:rsidR="00045324" w:rsidRPr="00382D18">
        <w:rPr>
          <w:rFonts w:cs="Times New Roman"/>
          <w:sz w:val="24"/>
          <w:szCs w:val="24"/>
        </w:rPr>
        <w:t>prescribed medication</w:t>
      </w:r>
      <w:r w:rsidR="006C4552" w:rsidRPr="00382D18">
        <w:rPr>
          <w:rFonts w:cs="Times New Roman"/>
          <w:sz w:val="24"/>
          <w:szCs w:val="24"/>
        </w:rPr>
        <w:t xml:space="preserve"> and on their health</w:t>
      </w:r>
      <w:r w:rsidR="00045324" w:rsidRPr="00382D18">
        <w:rPr>
          <w:rFonts w:cs="Times New Roman"/>
          <w:sz w:val="24"/>
          <w:szCs w:val="24"/>
        </w:rPr>
        <w:t>.</w:t>
      </w:r>
      <w:r w:rsidR="006C4552" w:rsidRPr="00382D18">
        <w:rPr>
          <w:rFonts w:cs="Times New Roman"/>
          <w:sz w:val="24"/>
          <w:szCs w:val="24"/>
        </w:rPr>
        <w:t xml:space="preserve"> </w:t>
      </w:r>
      <w:r w:rsidR="00F84996" w:rsidRPr="00382D18">
        <w:rPr>
          <w:rFonts w:cs="Times New Roman"/>
          <w:sz w:val="24"/>
          <w:szCs w:val="24"/>
        </w:rPr>
        <w:t>Out</w:t>
      </w:r>
      <w:r w:rsidR="006E4F4D" w:rsidRPr="00382D18">
        <w:rPr>
          <w:rFonts w:cs="Times New Roman"/>
          <w:sz w:val="24"/>
          <w:szCs w:val="24"/>
        </w:rPr>
        <w:t xml:space="preserve"> </w:t>
      </w:r>
      <w:r w:rsidR="00F84996" w:rsidRPr="00382D18">
        <w:rPr>
          <w:rFonts w:cs="Times New Roman"/>
          <w:sz w:val="24"/>
          <w:szCs w:val="24"/>
        </w:rPr>
        <w:t>with this Health are unable to test and no other resources are available to CJSW</w:t>
      </w:r>
      <w:r w:rsidR="006E4F4D" w:rsidRPr="00382D18">
        <w:rPr>
          <w:rFonts w:cs="Times New Roman"/>
          <w:sz w:val="24"/>
          <w:szCs w:val="24"/>
        </w:rPr>
        <w:t xml:space="preserve"> for testing</w:t>
      </w:r>
      <w:r w:rsidR="00F84996" w:rsidRPr="00382D18">
        <w:rPr>
          <w:rFonts w:cs="Times New Roman"/>
          <w:sz w:val="24"/>
          <w:szCs w:val="24"/>
        </w:rPr>
        <w:t>.</w:t>
      </w:r>
    </w:p>
    <w:p w14:paraId="623AE00C" w14:textId="07B21C9B" w:rsidR="00045324" w:rsidRPr="008876FE" w:rsidRDefault="00045324" w:rsidP="00382D18">
      <w:pPr>
        <w:tabs>
          <w:tab w:val="left" w:pos="720"/>
          <w:tab w:val="left" w:pos="1440"/>
          <w:tab w:val="left" w:pos="2160"/>
          <w:tab w:val="left" w:pos="2880"/>
          <w:tab w:val="left" w:pos="4680"/>
          <w:tab w:val="left" w:pos="5400"/>
          <w:tab w:val="right" w:pos="9000"/>
        </w:tabs>
        <w:spacing w:after="0" w:line="240" w:lineRule="auto"/>
        <w:rPr>
          <w:rFonts w:cs="Times New Roman"/>
          <w:sz w:val="18"/>
          <w:szCs w:val="18"/>
        </w:rPr>
      </w:pPr>
    </w:p>
    <w:p w14:paraId="57001D88" w14:textId="1652E772" w:rsidR="00045324" w:rsidRPr="00382D18" w:rsidRDefault="009F21F9" w:rsidP="00382D18">
      <w:pPr>
        <w:tabs>
          <w:tab w:val="left" w:pos="720"/>
          <w:tab w:val="left" w:pos="1440"/>
          <w:tab w:val="left" w:pos="2160"/>
          <w:tab w:val="left" w:pos="2880"/>
          <w:tab w:val="left" w:pos="4680"/>
          <w:tab w:val="left" w:pos="5400"/>
          <w:tab w:val="right" w:pos="9000"/>
        </w:tabs>
        <w:spacing w:after="0" w:line="240" w:lineRule="auto"/>
        <w:ind w:left="709" w:hanging="709"/>
        <w:rPr>
          <w:rFonts w:cs="Times New Roman"/>
          <w:sz w:val="24"/>
          <w:szCs w:val="24"/>
        </w:rPr>
      </w:pPr>
      <w:r w:rsidRPr="00382D18">
        <w:rPr>
          <w:rFonts w:cs="Times New Roman"/>
          <w:sz w:val="24"/>
          <w:szCs w:val="24"/>
        </w:rPr>
        <w:t>8.</w:t>
      </w:r>
      <w:r w:rsidR="00852EAD" w:rsidRPr="00382D18">
        <w:rPr>
          <w:rFonts w:cs="Times New Roman"/>
          <w:sz w:val="24"/>
          <w:szCs w:val="24"/>
        </w:rPr>
        <w:t>3</w:t>
      </w:r>
      <w:r w:rsidRPr="00382D18">
        <w:rPr>
          <w:rFonts w:cs="Times New Roman"/>
          <w:sz w:val="24"/>
          <w:szCs w:val="24"/>
        </w:rPr>
        <w:t>.14</w:t>
      </w:r>
      <w:r w:rsidRPr="00382D18">
        <w:rPr>
          <w:rFonts w:cs="Times New Roman"/>
          <w:sz w:val="24"/>
          <w:szCs w:val="24"/>
        </w:rPr>
        <w:tab/>
      </w:r>
      <w:r w:rsidR="00045324" w:rsidRPr="00382D18">
        <w:rPr>
          <w:rFonts w:cs="Times New Roman"/>
          <w:sz w:val="24"/>
          <w:szCs w:val="24"/>
        </w:rPr>
        <w:t>This licence condition is a</w:t>
      </w:r>
      <w:r w:rsidR="006E4F4D" w:rsidRPr="00382D18">
        <w:rPr>
          <w:rFonts w:cs="Times New Roman"/>
          <w:sz w:val="24"/>
          <w:szCs w:val="24"/>
        </w:rPr>
        <w:t xml:space="preserve">n </w:t>
      </w:r>
      <w:r w:rsidR="006C4552" w:rsidRPr="00382D18">
        <w:rPr>
          <w:rFonts w:cs="Times New Roman"/>
          <w:sz w:val="24"/>
          <w:szCs w:val="24"/>
        </w:rPr>
        <w:t xml:space="preserve">extremely useful </w:t>
      </w:r>
      <w:r w:rsidR="00045324" w:rsidRPr="00382D18">
        <w:rPr>
          <w:rFonts w:cs="Times New Roman"/>
          <w:sz w:val="24"/>
          <w:szCs w:val="24"/>
        </w:rPr>
        <w:t xml:space="preserve">tool </w:t>
      </w:r>
      <w:r w:rsidR="00387AF2" w:rsidRPr="00382D18">
        <w:rPr>
          <w:rFonts w:cs="Times New Roman"/>
          <w:sz w:val="24"/>
          <w:szCs w:val="24"/>
        </w:rPr>
        <w:t>for</w:t>
      </w:r>
      <w:r w:rsidR="006C4552" w:rsidRPr="00382D18">
        <w:rPr>
          <w:rFonts w:cs="Times New Roman"/>
          <w:sz w:val="24"/>
          <w:szCs w:val="24"/>
        </w:rPr>
        <w:t xml:space="preserve"> </w:t>
      </w:r>
      <w:r w:rsidR="00387AF2" w:rsidRPr="00382D18">
        <w:rPr>
          <w:rFonts w:cs="Times New Roman"/>
          <w:sz w:val="24"/>
          <w:szCs w:val="24"/>
        </w:rPr>
        <w:t xml:space="preserve">supervision </w:t>
      </w:r>
      <w:r w:rsidR="00F84996" w:rsidRPr="00382D18">
        <w:rPr>
          <w:rFonts w:cs="Times New Roman"/>
          <w:sz w:val="24"/>
          <w:szCs w:val="24"/>
        </w:rPr>
        <w:t>and protect</w:t>
      </w:r>
      <w:r w:rsidR="00387AF2" w:rsidRPr="00382D18">
        <w:rPr>
          <w:rFonts w:cs="Times New Roman"/>
          <w:sz w:val="24"/>
          <w:szCs w:val="24"/>
        </w:rPr>
        <w:t>ing</w:t>
      </w:r>
      <w:r w:rsidR="00F84996" w:rsidRPr="00382D18">
        <w:rPr>
          <w:rFonts w:cs="Times New Roman"/>
          <w:sz w:val="24"/>
          <w:szCs w:val="24"/>
        </w:rPr>
        <w:t xml:space="preserve"> the </w:t>
      </w:r>
      <w:r w:rsidR="00303973" w:rsidRPr="00382D18">
        <w:rPr>
          <w:rFonts w:cs="Times New Roman"/>
          <w:sz w:val="24"/>
          <w:szCs w:val="24"/>
        </w:rPr>
        <w:t>public but</w:t>
      </w:r>
      <w:r w:rsidR="006E4F4D" w:rsidRPr="00382D18">
        <w:rPr>
          <w:rFonts w:cs="Times New Roman"/>
          <w:sz w:val="24"/>
          <w:szCs w:val="24"/>
        </w:rPr>
        <w:t xml:space="preserve"> </w:t>
      </w:r>
      <w:r w:rsidR="00387AF2" w:rsidRPr="00382D18">
        <w:rPr>
          <w:rFonts w:cs="Times New Roman"/>
          <w:sz w:val="24"/>
          <w:szCs w:val="24"/>
        </w:rPr>
        <w:t xml:space="preserve">is not being utilised </w:t>
      </w:r>
      <w:r w:rsidR="007834E9" w:rsidRPr="00382D18">
        <w:rPr>
          <w:rFonts w:cs="Times New Roman"/>
          <w:sz w:val="24"/>
          <w:szCs w:val="24"/>
        </w:rPr>
        <w:t>fully</w:t>
      </w:r>
      <w:r w:rsidR="006E4F4D" w:rsidRPr="00382D18">
        <w:rPr>
          <w:rFonts w:cs="Times New Roman"/>
          <w:sz w:val="24"/>
          <w:szCs w:val="24"/>
        </w:rPr>
        <w:t xml:space="preserve"> </w:t>
      </w:r>
      <w:r w:rsidR="00275A18" w:rsidRPr="00382D18">
        <w:rPr>
          <w:rFonts w:cs="Times New Roman"/>
          <w:sz w:val="24"/>
          <w:szCs w:val="24"/>
        </w:rPr>
        <w:t xml:space="preserve">given the limited numbers meeting the </w:t>
      </w:r>
      <w:r w:rsidR="00387AF2" w:rsidRPr="00382D18">
        <w:rPr>
          <w:rFonts w:cs="Times New Roman"/>
          <w:sz w:val="24"/>
          <w:szCs w:val="24"/>
        </w:rPr>
        <w:t xml:space="preserve">testing </w:t>
      </w:r>
      <w:r w:rsidR="00275A18" w:rsidRPr="00382D18">
        <w:rPr>
          <w:rFonts w:cs="Times New Roman"/>
          <w:sz w:val="24"/>
          <w:szCs w:val="24"/>
        </w:rPr>
        <w:t xml:space="preserve">criteria. </w:t>
      </w:r>
      <w:r w:rsidR="006C4552" w:rsidRPr="00382D18">
        <w:rPr>
          <w:rFonts w:cs="Times New Roman"/>
          <w:sz w:val="24"/>
          <w:szCs w:val="24"/>
        </w:rPr>
        <w:t xml:space="preserve">If testing was made </w:t>
      </w:r>
      <w:r w:rsidR="001562D2" w:rsidRPr="00382D18">
        <w:rPr>
          <w:rFonts w:cs="Times New Roman"/>
          <w:sz w:val="24"/>
          <w:szCs w:val="24"/>
        </w:rPr>
        <w:t xml:space="preserve">readily </w:t>
      </w:r>
      <w:r w:rsidR="006C4552" w:rsidRPr="00382D18">
        <w:rPr>
          <w:rFonts w:cs="Times New Roman"/>
          <w:sz w:val="24"/>
          <w:szCs w:val="24"/>
        </w:rPr>
        <w:t>available</w:t>
      </w:r>
      <w:r w:rsidR="001C4D92" w:rsidRPr="00382D18">
        <w:rPr>
          <w:rFonts w:cs="Times New Roman"/>
          <w:sz w:val="24"/>
          <w:szCs w:val="24"/>
        </w:rPr>
        <w:t xml:space="preserve"> for all</w:t>
      </w:r>
      <w:r w:rsidR="006C4552" w:rsidRPr="00382D18">
        <w:rPr>
          <w:rFonts w:cs="Times New Roman"/>
          <w:sz w:val="24"/>
          <w:szCs w:val="24"/>
        </w:rPr>
        <w:t xml:space="preserve">, it would assist </w:t>
      </w:r>
      <w:r w:rsidR="001562D2" w:rsidRPr="00382D18">
        <w:rPr>
          <w:rFonts w:cs="Times New Roman"/>
          <w:sz w:val="24"/>
          <w:szCs w:val="24"/>
        </w:rPr>
        <w:t>in</w:t>
      </w:r>
      <w:r w:rsidR="006C4552" w:rsidRPr="00382D18">
        <w:rPr>
          <w:rFonts w:cs="Times New Roman"/>
          <w:sz w:val="24"/>
          <w:szCs w:val="24"/>
        </w:rPr>
        <w:t xml:space="preserve"> identify</w:t>
      </w:r>
      <w:r w:rsidR="001562D2" w:rsidRPr="00382D18">
        <w:rPr>
          <w:rFonts w:cs="Times New Roman"/>
          <w:sz w:val="24"/>
          <w:szCs w:val="24"/>
        </w:rPr>
        <w:t>ing</w:t>
      </w:r>
      <w:r w:rsidR="006C4552" w:rsidRPr="00382D18">
        <w:rPr>
          <w:rFonts w:cs="Times New Roman"/>
          <w:sz w:val="24"/>
          <w:szCs w:val="24"/>
        </w:rPr>
        <w:t xml:space="preserve"> substance/alcohol </w:t>
      </w:r>
      <w:r w:rsidR="00F84996" w:rsidRPr="00382D18">
        <w:rPr>
          <w:rFonts w:cs="Times New Roman"/>
          <w:sz w:val="24"/>
          <w:szCs w:val="24"/>
        </w:rPr>
        <w:t>mis</w:t>
      </w:r>
      <w:r w:rsidR="006C4552" w:rsidRPr="00382D18">
        <w:rPr>
          <w:rFonts w:cs="Times New Roman"/>
          <w:sz w:val="24"/>
          <w:szCs w:val="24"/>
        </w:rPr>
        <w:t>use at an early stage</w:t>
      </w:r>
      <w:r w:rsidR="001562D2" w:rsidRPr="00382D18">
        <w:rPr>
          <w:rFonts w:cs="Times New Roman"/>
          <w:sz w:val="24"/>
          <w:szCs w:val="24"/>
        </w:rPr>
        <w:t>,</w:t>
      </w:r>
      <w:r w:rsidR="006C4552" w:rsidRPr="00382D18">
        <w:rPr>
          <w:rFonts w:cs="Times New Roman"/>
          <w:sz w:val="24"/>
          <w:szCs w:val="24"/>
        </w:rPr>
        <w:t xml:space="preserve"> </w:t>
      </w:r>
      <w:r w:rsidR="00F84996" w:rsidRPr="00382D18">
        <w:rPr>
          <w:rFonts w:cs="Times New Roman"/>
          <w:sz w:val="24"/>
          <w:szCs w:val="24"/>
        </w:rPr>
        <w:t>allow for early intervention</w:t>
      </w:r>
      <w:r w:rsidR="00C75B5B" w:rsidRPr="00382D18">
        <w:rPr>
          <w:rFonts w:cs="Times New Roman"/>
          <w:sz w:val="24"/>
          <w:szCs w:val="24"/>
        </w:rPr>
        <w:t xml:space="preserve"> and possibly prevent it becoming problematic</w:t>
      </w:r>
      <w:r w:rsidR="00F84996" w:rsidRPr="00382D18">
        <w:rPr>
          <w:rFonts w:cs="Times New Roman"/>
          <w:sz w:val="24"/>
          <w:szCs w:val="24"/>
        </w:rPr>
        <w:t>. It would also allow suspicions and allegations to be immediately acted upon</w:t>
      </w:r>
      <w:r w:rsidR="00086D10" w:rsidRPr="00382D18">
        <w:rPr>
          <w:rFonts w:cs="Times New Roman"/>
          <w:sz w:val="24"/>
          <w:szCs w:val="24"/>
        </w:rPr>
        <w:t xml:space="preserve">, </w:t>
      </w:r>
      <w:r w:rsidR="00C75B5B" w:rsidRPr="00382D18">
        <w:rPr>
          <w:rFonts w:cs="Times New Roman"/>
          <w:sz w:val="24"/>
          <w:szCs w:val="24"/>
        </w:rPr>
        <w:t xml:space="preserve">provide </w:t>
      </w:r>
      <w:r w:rsidR="000F73DD" w:rsidRPr="00382D18">
        <w:rPr>
          <w:rFonts w:cs="Times New Roman"/>
          <w:sz w:val="24"/>
          <w:szCs w:val="24"/>
        </w:rPr>
        <w:t xml:space="preserve">quick </w:t>
      </w:r>
      <w:r w:rsidR="00C75B5B" w:rsidRPr="00382D18">
        <w:rPr>
          <w:rFonts w:cs="Times New Roman"/>
          <w:sz w:val="24"/>
          <w:szCs w:val="24"/>
        </w:rPr>
        <w:t xml:space="preserve">definitive </w:t>
      </w:r>
      <w:r w:rsidR="00303973" w:rsidRPr="00382D18">
        <w:rPr>
          <w:rFonts w:cs="Times New Roman"/>
          <w:sz w:val="24"/>
          <w:szCs w:val="24"/>
        </w:rPr>
        <w:t>answers,</w:t>
      </w:r>
      <w:r w:rsidR="00086D10" w:rsidRPr="00382D18">
        <w:rPr>
          <w:rFonts w:cs="Times New Roman"/>
          <w:sz w:val="24"/>
          <w:szCs w:val="24"/>
        </w:rPr>
        <w:t xml:space="preserve"> and reduce the workload </w:t>
      </w:r>
      <w:r w:rsidR="002A62F2" w:rsidRPr="00382D18">
        <w:rPr>
          <w:rFonts w:cs="Times New Roman"/>
          <w:sz w:val="24"/>
          <w:szCs w:val="24"/>
        </w:rPr>
        <w:t>for</w:t>
      </w:r>
      <w:r w:rsidR="00086D10" w:rsidRPr="00382D18">
        <w:rPr>
          <w:rFonts w:cs="Times New Roman"/>
          <w:sz w:val="24"/>
          <w:szCs w:val="24"/>
        </w:rPr>
        <w:t xml:space="preserve"> staff trying to establish the facts by other means</w:t>
      </w:r>
      <w:r w:rsidR="00C75B5B" w:rsidRPr="00382D18">
        <w:rPr>
          <w:rFonts w:cs="Times New Roman"/>
          <w:sz w:val="24"/>
          <w:szCs w:val="24"/>
        </w:rPr>
        <w:t>.</w:t>
      </w:r>
      <w:r w:rsidR="006D4C98" w:rsidRPr="00382D18">
        <w:rPr>
          <w:rFonts w:cs="Times New Roman"/>
          <w:sz w:val="24"/>
          <w:szCs w:val="24"/>
        </w:rPr>
        <w:t xml:space="preserve"> This issue is not unique to Glasgow and is replicated across the country.</w:t>
      </w:r>
      <w:r w:rsidR="008C1767" w:rsidRPr="00382D18">
        <w:rPr>
          <w:rFonts w:cs="Times New Roman"/>
          <w:sz w:val="24"/>
          <w:szCs w:val="24"/>
        </w:rPr>
        <w:t xml:space="preserve"> </w:t>
      </w:r>
    </w:p>
    <w:p w14:paraId="74DB357B" w14:textId="60AFD8F6" w:rsidR="000F73DD" w:rsidRPr="008876FE" w:rsidRDefault="000F73DD" w:rsidP="00382D18">
      <w:pPr>
        <w:tabs>
          <w:tab w:val="left" w:pos="720"/>
          <w:tab w:val="left" w:pos="1440"/>
          <w:tab w:val="left" w:pos="2160"/>
          <w:tab w:val="left" w:pos="2880"/>
          <w:tab w:val="left" w:pos="4680"/>
          <w:tab w:val="left" w:pos="5400"/>
          <w:tab w:val="right" w:pos="9000"/>
        </w:tabs>
        <w:spacing w:after="0" w:line="240" w:lineRule="auto"/>
        <w:rPr>
          <w:rFonts w:cs="Times New Roman"/>
          <w:sz w:val="18"/>
          <w:szCs w:val="18"/>
        </w:rPr>
      </w:pPr>
    </w:p>
    <w:p w14:paraId="4B415CB4" w14:textId="7F19FBEE" w:rsidR="00FE7A28" w:rsidRPr="00382D18" w:rsidRDefault="00FE7A28" w:rsidP="00382D18">
      <w:pPr>
        <w:shd w:val="clear" w:color="auto" w:fill="DEEAF6" w:themeFill="accent5" w:themeFillTint="33"/>
        <w:spacing w:after="0" w:line="240" w:lineRule="auto"/>
        <w:rPr>
          <w:color w:val="002060"/>
          <w:sz w:val="24"/>
          <w:szCs w:val="24"/>
        </w:rPr>
      </w:pPr>
      <w:r w:rsidRPr="00382D18">
        <w:rPr>
          <w:b/>
          <w:bCs/>
          <w:color w:val="002060"/>
          <w:sz w:val="24"/>
          <w:szCs w:val="24"/>
        </w:rPr>
        <w:t xml:space="preserve">RECOMMENDATION </w:t>
      </w:r>
      <w:r w:rsidR="00E933A0" w:rsidRPr="00382D18">
        <w:rPr>
          <w:b/>
          <w:bCs/>
          <w:color w:val="002060"/>
          <w:sz w:val="24"/>
          <w:szCs w:val="24"/>
        </w:rPr>
        <w:t>3</w:t>
      </w:r>
      <w:r w:rsidRPr="00382D18">
        <w:rPr>
          <w:b/>
          <w:bCs/>
          <w:color w:val="002060"/>
          <w:sz w:val="24"/>
          <w:szCs w:val="24"/>
        </w:rPr>
        <w:t>:</w:t>
      </w:r>
      <w:r w:rsidRPr="00382D18">
        <w:rPr>
          <w:color w:val="002060"/>
          <w:sz w:val="24"/>
          <w:szCs w:val="24"/>
        </w:rPr>
        <w:t xml:space="preserve"> </w:t>
      </w:r>
      <w:r w:rsidRPr="008876FE">
        <w:rPr>
          <w:b/>
          <w:bCs/>
          <w:color w:val="002060"/>
          <w:sz w:val="24"/>
          <w:szCs w:val="24"/>
        </w:rPr>
        <w:t>The Scottish Government in consultation with the Responsible Authorities considers the provision of alcohol and substance testing for all individuals with an appropriate licence condition</w:t>
      </w:r>
      <w:r w:rsidRPr="00382D18">
        <w:rPr>
          <w:b/>
          <w:bCs/>
          <w:i/>
          <w:iCs/>
          <w:color w:val="002060"/>
          <w:sz w:val="24"/>
          <w:szCs w:val="24"/>
        </w:rPr>
        <w:t>.</w:t>
      </w:r>
    </w:p>
    <w:p w14:paraId="61DA26B0" w14:textId="6E6B2893" w:rsidR="00716BBA" w:rsidRPr="008876FE" w:rsidRDefault="00716BBA" w:rsidP="00382D18">
      <w:pPr>
        <w:tabs>
          <w:tab w:val="left" w:pos="720"/>
          <w:tab w:val="left" w:pos="1440"/>
          <w:tab w:val="left" w:pos="2160"/>
          <w:tab w:val="left" w:pos="2880"/>
          <w:tab w:val="left" w:pos="4680"/>
          <w:tab w:val="left" w:pos="5400"/>
          <w:tab w:val="right" w:pos="9000"/>
        </w:tabs>
        <w:spacing w:after="0" w:line="240" w:lineRule="auto"/>
        <w:rPr>
          <w:rFonts w:cs="Times New Roman"/>
          <w:sz w:val="18"/>
          <w:szCs w:val="18"/>
        </w:rPr>
      </w:pPr>
    </w:p>
    <w:p w14:paraId="6E435073" w14:textId="473A79D9" w:rsidR="0085295D" w:rsidRPr="00382D18" w:rsidRDefault="009F21F9" w:rsidP="00382D18">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4"/>
          <w:szCs w:val="24"/>
        </w:rPr>
      </w:pPr>
      <w:r w:rsidRPr="00382D18">
        <w:rPr>
          <w:rFonts w:cs="Times New Roman"/>
          <w:sz w:val="24"/>
          <w:szCs w:val="24"/>
        </w:rPr>
        <w:t>8.</w:t>
      </w:r>
      <w:r w:rsidR="00852EAD" w:rsidRPr="00382D18">
        <w:rPr>
          <w:rFonts w:cs="Times New Roman"/>
          <w:sz w:val="24"/>
          <w:szCs w:val="24"/>
        </w:rPr>
        <w:t>3</w:t>
      </w:r>
      <w:r w:rsidRPr="00382D18">
        <w:rPr>
          <w:rFonts w:cs="Times New Roman"/>
          <w:sz w:val="24"/>
          <w:szCs w:val="24"/>
        </w:rPr>
        <w:t>.14</w:t>
      </w:r>
      <w:r w:rsidRPr="00382D18">
        <w:rPr>
          <w:rFonts w:cs="Times New Roman"/>
          <w:sz w:val="24"/>
          <w:szCs w:val="24"/>
        </w:rPr>
        <w:tab/>
        <w:t xml:space="preserve">Following an </w:t>
      </w:r>
      <w:r w:rsidR="004649C1" w:rsidRPr="00382D18">
        <w:rPr>
          <w:rFonts w:cs="Times New Roman"/>
          <w:sz w:val="24"/>
          <w:szCs w:val="24"/>
        </w:rPr>
        <w:t xml:space="preserve">incident on 02/08/2018 when </w:t>
      </w:r>
      <w:r w:rsidR="00484997" w:rsidRPr="00382D18">
        <w:rPr>
          <w:rFonts w:cs="Times New Roman"/>
          <w:sz w:val="24"/>
          <w:szCs w:val="24"/>
        </w:rPr>
        <w:t>Person H</w:t>
      </w:r>
      <w:r w:rsidR="004649C1" w:rsidRPr="00382D18">
        <w:rPr>
          <w:rFonts w:cs="Times New Roman"/>
          <w:sz w:val="24"/>
          <w:szCs w:val="24"/>
        </w:rPr>
        <w:t xml:space="preserve"> </w:t>
      </w:r>
      <w:r w:rsidRPr="00382D18">
        <w:rPr>
          <w:rFonts w:cs="Times New Roman"/>
          <w:sz w:val="24"/>
          <w:szCs w:val="24"/>
        </w:rPr>
        <w:t xml:space="preserve">had been drinking, was extremely intoxicated and reported being the victim of a </w:t>
      </w:r>
      <w:r w:rsidR="00490D83" w:rsidRPr="00382D18">
        <w:rPr>
          <w:rFonts w:cs="Times New Roman"/>
          <w:sz w:val="24"/>
          <w:szCs w:val="24"/>
        </w:rPr>
        <w:t>r</w:t>
      </w:r>
      <w:r w:rsidRPr="00382D18">
        <w:rPr>
          <w:rFonts w:cs="Times New Roman"/>
          <w:sz w:val="24"/>
          <w:szCs w:val="24"/>
        </w:rPr>
        <w:t>obbery</w:t>
      </w:r>
      <w:r w:rsidR="00626105" w:rsidRPr="00382D18">
        <w:rPr>
          <w:rFonts w:cs="Times New Roman"/>
          <w:sz w:val="24"/>
          <w:szCs w:val="24"/>
        </w:rPr>
        <w:t>,</w:t>
      </w:r>
      <w:r w:rsidR="0076415F" w:rsidRPr="00382D18">
        <w:rPr>
          <w:rFonts w:cs="Times New Roman"/>
          <w:sz w:val="24"/>
          <w:szCs w:val="24"/>
        </w:rPr>
        <w:t xml:space="preserve"> he was </w:t>
      </w:r>
      <w:r w:rsidR="0085295D" w:rsidRPr="00382D18">
        <w:rPr>
          <w:rFonts w:cs="Times New Roman"/>
          <w:sz w:val="24"/>
          <w:szCs w:val="24"/>
        </w:rPr>
        <w:t xml:space="preserve">given a verbal warning by his CJSW supervising officer and signed an alcohol contract. This contract </w:t>
      </w:r>
      <w:r w:rsidR="007160F1" w:rsidRPr="00382D18">
        <w:rPr>
          <w:rFonts w:cs="Times New Roman"/>
          <w:sz w:val="24"/>
          <w:szCs w:val="24"/>
        </w:rPr>
        <w:t>contained</w:t>
      </w:r>
      <w:r w:rsidR="00626105" w:rsidRPr="00382D18">
        <w:rPr>
          <w:rFonts w:cs="Times New Roman"/>
          <w:sz w:val="24"/>
          <w:szCs w:val="24"/>
        </w:rPr>
        <w:t xml:space="preserve"> an additional condition under licence condition </w:t>
      </w:r>
      <w:r w:rsidR="001C4D92" w:rsidRPr="00382D18">
        <w:rPr>
          <w:rFonts w:cs="Times New Roman"/>
          <w:sz w:val="24"/>
          <w:szCs w:val="24"/>
        </w:rPr>
        <w:t>number 3</w:t>
      </w:r>
      <w:r w:rsidR="00E11918" w:rsidRPr="00382D18">
        <w:rPr>
          <w:rFonts w:cs="Times New Roman"/>
          <w:sz w:val="24"/>
          <w:szCs w:val="24"/>
        </w:rPr>
        <w:t xml:space="preserve"> and </w:t>
      </w:r>
      <w:r w:rsidRPr="00382D18">
        <w:rPr>
          <w:rFonts w:cs="Times New Roman"/>
          <w:sz w:val="24"/>
          <w:szCs w:val="24"/>
        </w:rPr>
        <w:t>stated</w:t>
      </w:r>
      <w:r w:rsidR="00626105" w:rsidRPr="00382D18">
        <w:rPr>
          <w:rFonts w:cs="Times New Roman"/>
          <w:sz w:val="24"/>
          <w:szCs w:val="24"/>
        </w:rPr>
        <w:t>, ‘</w:t>
      </w:r>
      <w:r w:rsidR="00626105" w:rsidRPr="00382D18">
        <w:rPr>
          <w:rFonts w:cs="Times New Roman"/>
          <w:i/>
          <w:iCs/>
          <w:sz w:val="24"/>
          <w:szCs w:val="24"/>
        </w:rPr>
        <w:t>You shall not consume any alcohol without the express written approval of your supervising officer</w:t>
      </w:r>
      <w:r w:rsidR="00626105" w:rsidRPr="00382D18">
        <w:rPr>
          <w:rFonts w:cs="Times New Roman"/>
          <w:sz w:val="24"/>
          <w:szCs w:val="24"/>
        </w:rPr>
        <w:t>’.</w:t>
      </w:r>
    </w:p>
    <w:p w14:paraId="7FC398B8" w14:textId="77777777" w:rsidR="0085295D" w:rsidRPr="008876FE" w:rsidRDefault="0085295D" w:rsidP="00382D18">
      <w:pPr>
        <w:tabs>
          <w:tab w:val="left" w:pos="720"/>
          <w:tab w:val="left" w:pos="1440"/>
          <w:tab w:val="left" w:pos="2160"/>
          <w:tab w:val="left" w:pos="2880"/>
          <w:tab w:val="left" w:pos="4680"/>
          <w:tab w:val="left" w:pos="5400"/>
          <w:tab w:val="right" w:pos="9000"/>
        </w:tabs>
        <w:spacing w:after="0" w:line="240" w:lineRule="auto"/>
        <w:rPr>
          <w:rFonts w:cs="Times New Roman"/>
          <w:sz w:val="20"/>
          <w:szCs w:val="20"/>
        </w:rPr>
      </w:pPr>
    </w:p>
    <w:p w14:paraId="2CE14AE2" w14:textId="164C79BA" w:rsidR="00626105" w:rsidRPr="00382D18" w:rsidRDefault="009F21F9" w:rsidP="00382D18">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4"/>
          <w:szCs w:val="24"/>
        </w:rPr>
      </w:pPr>
      <w:r w:rsidRPr="00382D18">
        <w:rPr>
          <w:rFonts w:cs="Times New Roman"/>
          <w:sz w:val="24"/>
          <w:szCs w:val="24"/>
        </w:rPr>
        <w:t>8.</w:t>
      </w:r>
      <w:r w:rsidR="00852EAD" w:rsidRPr="00382D18">
        <w:rPr>
          <w:rFonts w:cs="Times New Roman"/>
          <w:sz w:val="24"/>
          <w:szCs w:val="24"/>
        </w:rPr>
        <w:t>3</w:t>
      </w:r>
      <w:r w:rsidRPr="00382D18">
        <w:rPr>
          <w:rFonts w:cs="Times New Roman"/>
          <w:sz w:val="24"/>
          <w:szCs w:val="24"/>
        </w:rPr>
        <w:t>.15</w:t>
      </w:r>
      <w:r w:rsidRPr="00382D18">
        <w:rPr>
          <w:rFonts w:cs="Times New Roman"/>
          <w:sz w:val="24"/>
          <w:szCs w:val="24"/>
        </w:rPr>
        <w:tab/>
      </w:r>
      <w:r w:rsidR="00940872" w:rsidRPr="00382D18">
        <w:rPr>
          <w:rFonts w:cs="Times New Roman"/>
          <w:sz w:val="24"/>
          <w:szCs w:val="24"/>
        </w:rPr>
        <w:t xml:space="preserve">A </w:t>
      </w:r>
      <w:r w:rsidR="0085295D" w:rsidRPr="00382D18">
        <w:rPr>
          <w:rFonts w:cs="Times New Roman"/>
          <w:sz w:val="24"/>
          <w:szCs w:val="24"/>
        </w:rPr>
        <w:t>CareFirst case note on 07/08/2018 record</w:t>
      </w:r>
      <w:r w:rsidR="00940872" w:rsidRPr="00382D18">
        <w:rPr>
          <w:rFonts w:cs="Times New Roman"/>
          <w:sz w:val="24"/>
          <w:szCs w:val="24"/>
        </w:rPr>
        <w:t>ed</w:t>
      </w:r>
      <w:r w:rsidR="0085295D" w:rsidRPr="00382D18">
        <w:rPr>
          <w:rFonts w:cs="Times New Roman"/>
          <w:sz w:val="24"/>
          <w:szCs w:val="24"/>
        </w:rPr>
        <w:t xml:space="preserve"> a verbal warning was given but MAPPA meeting minutes for 18/09/2018 and licence review on 19/09/2018 </w:t>
      </w:r>
      <w:r w:rsidR="006C05A0" w:rsidRPr="00382D18">
        <w:rPr>
          <w:rFonts w:cs="Times New Roman"/>
          <w:sz w:val="24"/>
          <w:szCs w:val="24"/>
        </w:rPr>
        <w:t>record</w:t>
      </w:r>
      <w:r w:rsidR="00940872" w:rsidRPr="00382D18">
        <w:rPr>
          <w:rFonts w:cs="Times New Roman"/>
          <w:sz w:val="24"/>
          <w:szCs w:val="24"/>
        </w:rPr>
        <w:t>ed</w:t>
      </w:r>
      <w:r w:rsidR="006C05A0" w:rsidRPr="00382D18">
        <w:rPr>
          <w:rFonts w:cs="Times New Roman"/>
          <w:sz w:val="24"/>
          <w:szCs w:val="24"/>
        </w:rPr>
        <w:t xml:space="preserve"> </w:t>
      </w:r>
      <w:r w:rsidR="00484997" w:rsidRPr="00382D18">
        <w:rPr>
          <w:rFonts w:cs="Times New Roman"/>
          <w:sz w:val="24"/>
          <w:szCs w:val="24"/>
        </w:rPr>
        <w:t>Person H</w:t>
      </w:r>
      <w:r w:rsidR="006C05A0" w:rsidRPr="00382D18">
        <w:rPr>
          <w:rFonts w:cs="Times New Roman"/>
          <w:sz w:val="24"/>
          <w:szCs w:val="24"/>
        </w:rPr>
        <w:t xml:space="preserve"> had been given a written warning and signed an alcohol contract.</w:t>
      </w:r>
      <w:r w:rsidR="0085295D" w:rsidRPr="00382D18">
        <w:rPr>
          <w:rFonts w:cs="Times New Roman"/>
          <w:sz w:val="24"/>
          <w:szCs w:val="24"/>
        </w:rPr>
        <w:t xml:space="preserve"> </w:t>
      </w:r>
      <w:r w:rsidR="000138F6" w:rsidRPr="00382D18">
        <w:rPr>
          <w:rFonts w:cs="Times New Roman"/>
          <w:sz w:val="24"/>
          <w:szCs w:val="24"/>
        </w:rPr>
        <w:t xml:space="preserve">The </w:t>
      </w:r>
      <w:r w:rsidR="007160F1" w:rsidRPr="00382D18">
        <w:rPr>
          <w:rFonts w:cs="Times New Roman"/>
          <w:sz w:val="24"/>
          <w:szCs w:val="24"/>
        </w:rPr>
        <w:t xml:space="preserve">CJSW </w:t>
      </w:r>
      <w:r w:rsidR="000138F6" w:rsidRPr="00382D18">
        <w:rPr>
          <w:rFonts w:cs="Times New Roman"/>
          <w:sz w:val="24"/>
          <w:szCs w:val="24"/>
        </w:rPr>
        <w:t xml:space="preserve">supervising officer </w:t>
      </w:r>
      <w:r w:rsidR="007834E9" w:rsidRPr="00382D18">
        <w:rPr>
          <w:rFonts w:cs="Times New Roman"/>
          <w:sz w:val="24"/>
          <w:szCs w:val="24"/>
        </w:rPr>
        <w:t>confirmed</w:t>
      </w:r>
      <w:r w:rsidR="000138F6" w:rsidRPr="00382D18">
        <w:rPr>
          <w:rFonts w:cs="Times New Roman"/>
          <w:sz w:val="24"/>
          <w:szCs w:val="24"/>
        </w:rPr>
        <w:t xml:space="preserve"> </w:t>
      </w:r>
      <w:r w:rsidR="007160F1" w:rsidRPr="00382D18">
        <w:rPr>
          <w:rFonts w:cs="Times New Roman"/>
          <w:sz w:val="24"/>
          <w:szCs w:val="24"/>
        </w:rPr>
        <w:t>it was</w:t>
      </w:r>
      <w:r w:rsidR="000138F6" w:rsidRPr="00382D18">
        <w:rPr>
          <w:rFonts w:cs="Times New Roman"/>
          <w:sz w:val="24"/>
          <w:szCs w:val="24"/>
        </w:rPr>
        <w:t xml:space="preserve"> a verbal warning and signed </w:t>
      </w:r>
      <w:r w:rsidR="00D069EC" w:rsidRPr="00382D18">
        <w:rPr>
          <w:rFonts w:cs="Times New Roman"/>
          <w:sz w:val="24"/>
          <w:szCs w:val="24"/>
        </w:rPr>
        <w:t>alcohol contract</w:t>
      </w:r>
      <w:r w:rsidR="007160F1" w:rsidRPr="00382D18">
        <w:rPr>
          <w:rFonts w:cs="Times New Roman"/>
          <w:sz w:val="24"/>
          <w:szCs w:val="24"/>
        </w:rPr>
        <w:t xml:space="preserve"> and could not account for the discrepancies in recording</w:t>
      </w:r>
      <w:r w:rsidR="00D069EC" w:rsidRPr="00382D18">
        <w:rPr>
          <w:rFonts w:cs="Times New Roman"/>
          <w:sz w:val="24"/>
          <w:szCs w:val="24"/>
        </w:rPr>
        <w:t>. C</w:t>
      </w:r>
      <w:r w:rsidR="006E2174" w:rsidRPr="00382D18">
        <w:rPr>
          <w:rFonts w:cs="Times New Roman"/>
          <w:sz w:val="24"/>
          <w:szCs w:val="24"/>
        </w:rPr>
        <w:t>ase recording issues highlighted in this section will be considered with others in th</w:t>
      </w:r>
      <w:r w:rsidR="00940872" w:rsidRPr="00382D18">
        <w:rPr>
          <w:rFonts w:cs="Times New Roman"/>
          <w:sz w:val="24"/>
          <w:szCs w:val="24"/>
        </w:rPr>
        <w:t>e</w:t>
      </w:r>
      <w:r w:rsidR="006E2174" w:rsidRPr="00382D18">
        <w:rPr>
          <w:rFonts w:cs="Times New Roman"/>
          <w:sz w:val="24"/>
          <w:szCs w:val="24"/>
        </w:rPr>
        <w:t xml:space="preserve"> </w:t>
      </w:r>
      <w:r w:rsidR="001B4CD6" w:rsidRPr="00382D18">
        <w:rPr>
          <w:rFonts w:cs="Times New Roman"/>
          <w:sz w:val="24"/>
          <w:szCs w:val="24"/>
        </w:rPr>
        <w:t xml:space="preserve">Local Authority </w:t>
      </w:r>
      <w:r w:rsidR="000D1F78" w:rsidRPr="00382D18">
        <w:rPr>
          <w:rFonts w:cs="Times New Roman"/>
          <w:sz w:val="24"/>
          <w:szCs w:val="24"/>
        </w:rPr>
        <w:t xml:space="preserve">CJSW section of the </w:t>
      </w:r>
      <w:r w:rsidR="006E2174" w:rsidRPr="00382D18">
        <w:rPr>
          <w:rFonts w:cs="Times New Roman"/>
          <w:sz w:val="24"/>
          <w:szCs w:val="24"/>
        </w:rPr>
        <w:t>report.</w:t>
      </w:r>
    </w:p>
    <w:p w14:paraId="68531E65" w14:textId="77777777" w:rsidR="00C074EE" w:rsidRDefault="00C074EE">
      <w:pPr>
        <w:rPr>
          <w:rFonts w:cs="Times New Roman"/>
          <w:b/>
          <w:bCs/>
          <w:color w:val="002060"/>
          <w:sz w:val="24"/>
          <w:szCs w:val="24"/>
        </w:rPr>
      </w:pPr>
      <w:r>
        <w:rPr>
          <w:rFonts w:cs="Times New Roman"/>
          <w:b/>
          <w:bCs/>
          <w:color w:val="002060"/>
          <w:sz w:val="24"/>
          <w:szCs w:val="24"/>
        </w:rPr>
        <w:br w:type="page"/>
      </w:r>
    </w:p>
    <w:p w14:paraId="43201D02" w14:textId="5869A7B1" w:rsidR="00117742" w:rsidRPr="00CE69A8" w:rsidRDefault="00852EAD" w:rsidP="00A65CCD">
      <w:pPr>
        <w:tabs>
          <w:tab w:val="left" w:pos="709"/>
        </w:tabs>
        <w:spacing w:after="0" w:line="240" w:lineRule="auto"/>
        <w:jc w:val="both"/>
        <w:rPr>
          <w:rFonts w:cs="Times New Roman"/>
          <w:b/>
          <w:bCs/>
          <w:color w:val="002060"/>
          <w:sz w:val="24"/>
          <w:szCs w:val="24"/>
          <w:u w:val="single"/>
        </w:rPr>
      </w:pPr>
      <w:r>
        <w:rPr>
          <w:rFonts w:cs="Times New Roman"/>
          <w:b/>
          <w:bCs/>
          <w:color w:val="002060"/>
          <w:sz w:val="24"/>
          <w:szCs w:val="24"/>
        </w:rPr>
        <w:t>8.4</w:t>
      </w:r>
      <w:r>
        <w:rPr>
          <w:rFonts w:cs="Times New Roman"/>
          <w:b/>
          <w:bCs/>
          <w:color w:val="002060"/>
          <w:sz w:val="24"/>
          <w:szCs w:val="24"/>
        </w:rPr>
        <w:tab/>
      </w:r>
      <w:r w:rsidR="00117742" w:rsidRPr="008876FE">
        <w:rPr>
          <w:rFonts w:cs="Times New Roman"/>
          <w:b/>
          <w:bCs/>
          <w:color w:val="002060"/>
          <w:sz w:val="24"/>
          <w:szCs w:val="24"/>
        </w:rPr>
        <w:t>MAPPA</w:t>
      </w:r>
    </w:p>
    <w:p w14:paraId="6E097937" w14:textId="77777777" w:rsidR="00852EAD" w:rsidRDefault="00852EAD" w:rsidP="00A65CCD">
      <w:pPr>
        <w:spacing w:after="0" w:line="240" w:lineRule="auto"/>
        <w:jc w:val="both"/>
        <w:rPr>
          <w:rFonts w:cs="Times New Roman"/>
        </w:rPr>
      </w:pPr>
    </w:p>
    <w:p w14:paraId="36DF6C34" w14:textId="7A507D48" w:rsidR="00826A8D" w:rsidRPr="008876FE" w:rsidRDefault="00852EAD" w:rsidP="008876FE">
      <w:pPr>
        <w:spacing w:after="0" w:line="240" w:lineRule="auto"/>
        <w:ind w:left="720" w:hanging="720"/>
        <w:rPr>
          <w:rFonts w:cs="Times New Roman"/>
          <w:sz w:val="23"/>
          <w:szCs w:val="23"/>
        </w:rPr>
      </w:pPr>
      <w:r w:rsidRPr="008876FE">
        <w:rPr>
          <w:rFonts w:cs="Times New Roman"/>
          <w:sz w:val="23"/>
          <w:szCs w:val="23"/>
        </w:rPr>
        <w:t>8.4.1</w:t>
      </w:r>
      <w:r w:rsidRPr="008876FE">
        <w:rPr>
          <w:rFonts w:cs="Times New Roman"/>
          <w:sz w:val="23"/>
          <w:szCs w:val="23"/>
        </w:rPr>
        <w:tab/>
      </w:r>
      <w:r w:rsidR="00484997" w:rsidRPr="008876FE">
        <w:rPr>
          <w:rFonts w:cs="Times New Roman"/>
          <w:sz w:val="23"/>
          <w:szCs w:val="23"/>
        </w:rPr>
        <w:t>Person H</w:t>
      </w:r>
      <w:r w:rsidR="00FB4A31" w:rsidRPr="008876FE">
        <w:rPr>
          <w:rFonts w:cs="Times New Roman"/>
          <w:sz w:val="23"/>
          <w:szCs w:val="23"/>
        </w:rPr>
        <w:t xml:space="preserve"> was a MAPPA offender by virtue of his RSO status. MAPPA referrals were submitted by SPS at appropriate times and </w:t>
      </w:r>
      <w:r w:rsidR="00484997" w:rsidRPr="008876FE">
        <w:rPr>
          <w:rFonts w:cs="Times New Roman"/>
          <w:sz w:val="23"/>
          <w:szCs w:val="23"/>
        </w:rPr>
        <w:t>Person H</w:t>
      </w:r>
      <w:r w:rsidR="00AC01F6" w:rsidRPr="008876FE">
        <w:rPr>
          <w:rFonts w:cs="Times New Roman"/>
          <w:sz w:val="23"/>
          <w:szCs w:val="23"/>
        </w:rPr>
        <w:t xml:space="preserve"> was </w:t>
      </w:r>
      <w:r w:rsidR="00FB4A31" w:rsidRPr="008876FE">
        <w:rPr>
          <w:rFonts w:cs="Times New Roman"/>
          <w:sz w:val="23"/>
          <w:szCs w:val="23"/>
        </w:rPr>
        <w:t>correct</w:t>
      </w:r>
      <w:r w:rsidR="00AC01F6" w:rsidRPr="008876FE">
        <w:rPr>
          <w:rFonts w:cs="Times New Roman"/>
          <w:sz w:val="23"/>
          <w:szCs w:val="23"/>
        </w:rPr>
        <w:t>ly</w:t>
      </w:r>
      <w:r w:rsidR="00FB4A31" w:rsidRPr="008876FE">
        <w:rPr>
          <w:rFonts w:cs="Times New Roman"/>
          <w:sz w:val="23"/>
          <w:szCs w:val="23"/>
        </w:rPr>
        <w:t xml:space="preserve"> assess</w:t>
      </w:r>
      <w:r w:rsidR="00AC01F6" w:rsidRPr="008876FE">
        <w:rPr>
          <w:rFonts w:cs="Times New Roman"/>
          <w:sz w:val="23"/>
          <w:szCs w:val="23"/>
        </w:rPr>
        <w:t>ed as</w:t>
      </w:r>
      <w:r w:rsidR="00FB4A31" w:rsidRPr="008876FE">
        <w:rPr>
          <w:rFonts w:cs="Times New Roman"/>
          <w:sz w:val="23"/>
          <w:szCs w:val="23"/>
        </w:rPr>
        <w:t xml:space="preserve"> meeting MAPPA </w:t>
      </w:r>
      <w:r w:rsidR="00AC01F6" w:rsidRPr="008876FE">
        <w:rPr>
          <w:rFonts w:cs="Times New Roman"/>
          <w:sz w:val="23"/>
          <w:szCs w:val="23"/>
        </w:rPr>
        <w:t>l</w:t>
      </w:r>
      <w:r w:rsidR="00FB4A31" w:rsidRPr="008876FE">
        <w:rPr>
          <w:rFonts w:cs="Times New Roman"/>
          <w:sz w:val="23"/>
          <w:szCs w:val="23"/>
        </w:rPr>
        <w:t>evel 2 criteria.</w:t>
      </w:r>
      <w:r w:rsidR="00AC01F6" w:rsidRPr="008876FE">
        <w:rPr>
          <w:rFonts w:cs="Times New Roman"/>
          <w:sz w:val="23"/>
          <w:szCs w:val="23"/>
        </w:rPr>
        <w:t xml:space="preserve"> A total of </w:t>
      </w:r>
      <w:r w:rsidR="0073727D" w:rsidRPr="008876FE">
        <w:rPr>
          <w:rFonts w:cs="Times New Roman"/>
          <w:sz w:val="23"/>
          <w:szCs w:val="23"/>
        </w:rPr>
        <w:t>eight</w:t>
      </w:r>
      <w:r w:rsidR="00AC01F6" w:rsidRPr="008876FE">
        <w:rPr>
          <w:rFonts w:cs="Times New Roman"/>
          <w:sz w:val="23"/>
          <w:szCs w:val="23"/>
        </w:rPr>
        <w:t xml:space="preserve"> MAPPA meetings were held, </w:t>
      </w:r>
      <w:r w:rsidR="0073727D" w:rsidRPr="008876FE">
        <w:rPr>
          <w:rFonts w:cs="Times New Roman"/>
          <w:sz w:val="23"/>
          <w:szCs w:val="23"/>
        </w:rPr>
        <w:t>four</w:t>
      </w:r>
      <w:r w:rsidR="00AC01F6" w:rsidRPr="008876FE">
        <w:rPr>
          <w:rFonts w:cs="Times New Roman"/>
          <w:sz w:val="23"/>
          <w:szCs w:val="23"/>
        </w:rPr>
        <w:t xml:space="preserve"> at MAPPA level 2 and </w:t>
      </w:r>
      <w:r w:rsidR="0073727D" w:rsidRPr="008876FE">
        <w:rPr>
          <w:rFonts w:cs="Times New Roman"/>
          <w:sz w:val="23"/>
          <w:szCs w:val="23"/>
        </w:rPr>
        <w:t>four</w:t>
      </w:r>
      <w:r w:rsidR="00AC01F6" w:rsidRPr="008876FE">
        <w:rPr>
          <w:rFonts w:cs="Times New Roman"/>
          <w:sz w:val="23"/>
          <w:szCs w:val="23"/>
        </w:rPr>
        <w:t xml:space="preserve"> at MAPPA level 1. </w:t>
      </w:r>
      <w:r w:rsidR="003D4827" w:rsidRPr="008876FE">
        <w:rPr>
          <w:rFonts w:cs="Times New Roman"/>
          <w:sz w:val="23"/>
          <w:szCs w:val="23"/>
        </w:rPr>
        <w:t xml:space="preserve">All meetings were held within prescribed timescales. </w:t>
      </w:r>
      <w:r w:rsidR="001E573F" w:rsidRPr="008876FE">
        <w:rPr>
          <w:rFonts w:cs="Times New Roman"/>
          <w:sz w:val="23"/>
          <w:szCs w:val="23"/>
        </w:rPr>
        <w:t>A</w:t>
      </w:r>
      <w:r w:rsidR="00AC01F6" w:rsidRPr="008876FE">
        <w:rPr>
          <w:rFonts w:cs="Times New Roman"/>
          <w:sz w:val="23"/>
          <w:szCs w:val="23"/>
        </w:rPr>
        <w:t xml:space="preserve"> pre-release MAPPA level 2 meeting was held a month prior to </w:t>
      </w:r>
      <w:r w:rsidR="00484997" w:rsidRPr="008876FE">
        <w:rPr>
          <w:rFonts w:cs="Times New Roman"/>
          <w:sz w:val="23"/>
          <w:szCs w:val="23"/>
        </w:rPr>
        <w:t>Person H</w:t>
      </w:r>
      <w:r w:rsidR="00AC01F6" w:rsidRPr="008876FE">
        <w:rPr>
          <w:rFonts w:cs="Times New Roman"/>
          <w:sz w:val="23"/>
          <w:szCs w:val="23"/>
        </w:rPr>
        <w:t xml:space="preserve">’s release from prison. </w:t>
      </w:r>
      <w:r w:rsidR="003D4827" w:rsidRPr="008876FE">
        <w:rPr>
          <w:rFonts w:cs="Times New Roman"/>
          <w:sz w:val="23"/>
          <w:szCs w:val="23"/>
        </w:rPr>
        <w:t xml:space="preserve">While this is considered routine for MAPPA level 2 and 3 offenders, this is not always the case for those assessed as MAPPA level 1. </w:t>
      </w:r>
      <w:r w:rsidR="00AC01F6" w:rsidRPr="008876FE">
        <w:rPr>
          <w:rFonts w:cs="Times New Roman"/>
          <w:sz w:val="23"/>
          <w:szCs w:val="23"/>
        </w:rPr>
        <w:t>This allowed necessary plans and actions to be implemented in advance of his release.</w:t>
      </w:r>
    </w:p>
    <w:p w14:paraId="284D36D5" w14:textId="353D5668" w:rsidR="00FE7A28" w:rsidRPr="008876FE" w:rsidRDefault="00FE7A28" w:rsidP="008876FE">
      <w:pPr>
        <w:spacing w:after="0" w:line="240" w:lineRule="auto"/>
        <w:rPr>
          <w:rFonts w:cs="Times New Roman"/>
          <w:sz w:val="23"/>
          <w:szCs w:val="23"/>
        </w:rPr>
      </w:pPr>
    </w:p>
    <w:p w14:paraId="6B071089" w14:textId="77777777" w:rsidR="00FE7A28" w:rsidRPr="008876FE" w:rsidRDefault="00FE7A28" w:rsidP="008876FE">
      <w:pPr>
        <w:shd w:val="clear" w:color="auto" w:fill="E2EFD9" w:themeFill="accent6" w:themeFillTint="33"/>
        <w:spacing w:after="0" w:line="240" w:lineRule="auto"/>
        <w:rPr>
          <w:color w:val="538135" w:themeColor="accent6" w:themeShade="BF"/>
          <w:sz w:val="23"/>
          <w:szCs w:val="23"/>
        </w:rPr>
      </w:pPr>
      <w:r w:rsidRPr="008876FE">
        <w:rPr>
          <w:b/>
          <w:bCs/>
          <w:color w:val="538135" w:themeColor="accent6" w:themeShade="BF"/>
          <w:sz w:val="23"/>
          <w:szCs w:val="23"/>
        </w:rPr>
        <w:t>GOOD PRACTICE 1</w:t>
      </w:r>
      <w:r w:rsidRPr="008876FE">
        <w:rPr>
          <w:color w:val="538135" w:themeColor="accent6" w:themeShade="BF"/>
          <w:sz w:val="23"/>
          <w:szCs w:val="23"/>
        </w:rPr>
        <w:t xml:space="preserve">: </w:t>
      </w:r>
      <w:r w:rsidRPr="008876FE">
        <w:rPr>
          <w:b/>
          <w:bCs/>
          <w:color w:val="538135" w:themeColor="accent6" w:themeShade="BF"/>
          <w:sz w:val="23"/>
          <w:szCs w:val="23"/>
        </w:rPr>
        <w:t>MAPPA – It is considered good practice to have a MAPPA meeting/s in advance of an individual’s release from prison.</w:t>
      </w:r>
    </w:p>
    <w:p w14:paraId="0D28A322" w14:textId="77777777" w:rsidR="00FE7A28" w:rsidRPr="008876FE" w:rsidRDefault="00FE7A28" w:rsidP="008876FE">
      <w:pPr>
        <w:spacing w:after="0" w:line="240" w:lineRule="auto"/>
        <w:rPr>
          <w:rFonts w:cs="Times New Roman"/>
          <w:sz w:val="23"/>
          <w:szCs w:val="23"/>
        </w:rPr>
      </w:pPr>
    </w:p>
    <w:p w14:paraId="62CA2FCE" w14:textId="33C5DBB4" w:rsidR="009F3418" w:rsidRPr="008876FE" w:rsidRDefault="00852EAD" w:rsidP="008876FE">
      <w:pPr>
        <w:spacing w:after="0" w:line="240" w:lineRule="auto"/>
        <w:ind w:left="720" w:hanging="720"/>
        <w:rPr>
          <w:rFonts w:cs="Times New Roman"/>
          <w:sz w:val="23"/>
          <w:szCs w:val="23"/>
        </w:rPr>
      </w:pPr>
      <w:r w:rsidRPr="008876FE">
        <w:rPr>
          <w:rFonts w:cs="Times New Roman"/>
          <w:sz w:val="23"/>
          <w:szCs w:val="23"/>
        </w:rPr>
        <w:t>8.4.2</w:t>
      </w:r>
      <w:r w:rsidRPr="008876FE">
        <w:rPr>
          <w:rFonts w:cs="Times New Roman"/>
          <w:sz w:val="23"/>
          <w:szCs w:val="23"/>
        </w:rPr>
        <w:tab/>
      </w:r>
      <w:r w:rsidR="009F3418" w:rsidRPr="008876FE">
        <w:rPr>
          <w:rFonts w:cs="Times New Roman"/>
          <w:sz w:val="23"/>
          <w:szCs w:val="23"/>
        </w:rPr>
        <w:t xml:space="preserve">CJSW were the lead agency in respect of </w:t>
      </w:r>
      <w:r w:rsidR="00484997" w:rsidRPr="008876FE">
        <w:rPr>
          <w:rFonts w:cs="Times New Roman"/>
          <w:sz w:val="23"/>
          <w:szCs w:val="23"/>
        </w:rPr>
        <w:t>Person H</w:t>
      </w:r>
      <w:r w:rsidR="009F3418" w:rsidRPr="008876FE">
        <w:rPr>
          <w:rFonts w:cs="Times New Roman"/>
          <w:sz w:val="23"/>
          <w:szCs w:val="23"/>
        </w:rPr>
        <w:t xml:space="preserve"> as he was subject </w:t>
      </w:r>
      <w:r w:rsidR="00947F54" w:rsidRPr="008876FE">
        <w:rPr>
          <w:rFonts w:cs="Times New Roman"/>
          <w:sz w:val="23"/>
          <w:szCs w:val="23"/>
        </w:rPr>
        <w:t>of statutory supervision</w:t>
      </w:r>
      <w:r w:rsidR="009F3418" w:rsidRPr="008876FE">
        <w:rPr>
          <w:rFonts w:cs="Times New Roman"/>
          <w:sz w:val="23"/>
          <w:szCs w:val="23"/>
        </w:rPr>
        <w:t>. Within Glasgow</w:t>
      </w:r>
      <w:r w:rsidR="00947F54" w:rsidRPr="008876FE">
        <w:rPr>
          <w:rFonts w:cs="Times New Roman"/>
          <w:sz w:val="23"/>
          <w:szCs w:val="23"/>
        </w:rPr>
        <w:t>,</w:t>
      </w:r>
      <w:r w:rsidR="009F3418" w:rsidRPr="008876FE">
        <w:rPr>
          <w:rFonts w:cs="Times New Roman"/>
          <w:sz w:val="23"/>
          <w:szCs w:val="23"/>
        </w:rPr>
        <w:t xml:space="preserve"> MAPPA</w:t>
      </w:r>
      <w:r w:rsidR="00947F54" w:rsidRPr="008876FE">
        <w:rPr>
          <w:rFonts w:cs="Times New Roman"/>
          <w:sz w:val="23"/>
          <w:szCs w:val="23"/>
        </w:rPr>
        <w:t xml:space="preserve"> </w:t>
      </w:r>
      <w:r w:rsidR="009F3418" w:rsidRPr="008876FE">
        <w:rPr>
          <w:rFonts w:cs="Times New Roman"/>
          <w:sz w:val="23"/>
          <w:szCs w:val="23"/>
        </w:rPr>
        <w:t>meeting</w:t>
      </w:r>
      <w:r w:rsidR="00947F54" w:rsidRPr="008876FE">
        <w:rPr>
          <w:rFonts w:cs="Times New Roman"/>
          <w:sz w:val="23"/>
          <w:szCs w:val="23"/>
        </w:rPr>
        <w:t>s are c</w:t>
      </w:r>
      <w:r w:rsidR="009F3418" w:rsidRPr="008876FE">
        <w:rPr>
          <w:rFonts w:cs="Times New Roman"/>
          <w:sz w:val="23"/>
          <w:szCs w:val="23"/>
        </w:rPr>
        <w:t>hair</w:t>
      </w:r>
      <w:r w:rsidR="00947F54" w:rsidRPr="008876FE">
        <w:rPr>
          <w:rFonts w:cs="Times New Roman"/>
          <w:sz w:val="23"/>
          <w:szCs w:val="23"/>
        </w:rPr>
        <w:t xml:space="preserve">ed by representatives from the </w:t>
      </w:r>
      <w:r w:rsidR="009F3418" w:rsidRPr="008876FE">
        <w:rPr>
          <w:rFonts w:cs="Times New Roman"/>
          <w:sz w:val="23"/>
          <w:szCs w:val="23"/>
        </w:rPr>
        <w:t>lead agency. MAPPA level 2</w:t>
      </w:r>
      <w:r w:rsidR="00947F54" w:rsidRPr="008876FE">
        <w:rPr>
          <w:rFonts w:cs="Times New Roman"/>
          <w:sz w:val="23"/>
          <w:szCs w:val="23"/>
        </w:rPr>
        <w:t xml:space="preserve"> meetings are c</w:t>
      </w:r>
      <w:r w:rsidR="009F3418" w:rsidRPr="008876FE">
        <w:rPr>
          <w:rFonts w:cs="Times New Roman"/>
          <w:sz w:val="23"/>
          <w:szCs w:val="23"/>
        </w:rPr>
        <w:t>hair</w:t>
      </w:r>
      <w:r w:rsidR="00947F54" w:rsidRPr="008876FE">
        <w:rPr>
          <w:rFonts w:cs="Times New Roman"/>
          <w:sz w:val="23"/>
          <w:szCs w:val="23"/>
        </w:rPr>
        <w:t>ed</w:t>
      </w:r>
      <w:r w:rsidR="009F3418" w:rsidRPr="008876FE">
        <w:rPr>
          <w:rFonts w:cs="Times New Roman"/>
          <w:sz w:val="23"/>
          <w:szCs w:val="23"/>
        </w:rPr>
        <w:t xml:space="preserve"> </w:t>
      </w:r>
      <w:r w:rsidR="00947F54" w:rsidRPr="008876FE">
        <w:rPr>
          <w:rFonts w:cs="Times New Roman"/>
          <w:sz w:val="23"/>
          <w:szCs w:val="23"/>
        </w:rPr>
        <w:t>by</w:t>
      </w:r>
      <w:r w:rsidR="009F3418" w:rsidRPr="008876FE">
        <w:rPr>
          <w:rFonts w:cs="Times New Roman"/>
          <w:sz w:val="23"/>
          <w:szCs w:val="23"/>
        </w:rPr>
        <w:t xml:space="preserve"> either a </w:t>
      </w:r>
      <w:r w:rsidRPr="008876FE">
        <w:rPr>
          <w:rFonts w:cs="Times New Roman"/>
          <w:sz w:val="23"/>
          <w:szCs w:val="23"/>
        </w:rPr>
        <w:t xml:space="preserve">social work </w:t>
      </w:r>
      <w:r w:rsidR="009F3418" w:rsidRPr="008876FE">
        <w:rPr>
          <w:rFonts w:cs="Times New Roman"/>
          <w:sz w:val="23"/>
          <w:szCs w:val="23"/>
        </w:rPr>
        <w:t>Service Manager or Detective Inspector and MAPPA level 1</w:t>
      </w:r>
      <w:r w:rsidR="00947F54" w:rsidRPr="008876FE">
        <w:rPr>
          <w:rFonts w:cs="Times New Roman"/>
          <w:sz w:val="23"/>
          <w:szCs w:val="23"/>
        </w:rPr>
        <w:t xml:space="preserve"> meetings by </w:t>
      </w:r>
      <w:r w:rsidR="009F3418" w:rsidRPr="008876FE">
        <w:rPr>
          <w:rFonts w:cs="Times New Roman"/>
          <w:sz w:val="23"/>
          <w:szCs w:val="23"/>
        </w:rPr>
        <w:t xml:space="preserve">a </w:t>
      </w:r>
      <w:r w:rsidRPr="008876FE">
        <w:rPr>
          <w:rFonts w:cs="Times New Roman"/>
          <w:sz w:val="23"/>
          <w:szCs w:val="23"/>
        </w:rPr>
        <w:t xml:space="preserve">social work </w:t>
      </w:r>
      <w:r w:rsidR="009F3418" w:rsidRPr="008876FE">
        <w:rPr>
          <w:rFonts w:cs="Times New Roman"/>
          <w:sz w:val="23"/>
          <w:szCs w:val="23"/>
        </w:rPr>
        <w:t>Team Leader or Detective Sergeant.</w:t>
      </w:r>
    </w:p>
    <w:p w14:paraId="626AC83C" w14:textId="77777777" w:rsidR="009F3418" w:rsidRPr="008876FE" w:rsidRDefault="009F3418" w:rsidP="008876FE">
      <w:pPr>
        <w:spacing w:after="0" w:line="240" w:lineRule="auto"/>
        <w:rPr>
          <w:rFonts w:cs="Times New Roman"/>
          <w:sz w:val="23"/>
          <w:szCs w:val="23"/>
        </w:rPr>
      </w:pPr>
    </w:p>
    <w:p w14:paraId="4CE44E9C" w14:textId="47D84A25" w:rsidR="003D4827" w:rsidRPr="008876FE" w:rsidRDefault="00852EAD" w:rsidP="008876FE">
      <w:pPr>
        <w:spacing w:after="0" w:line="240" w:lineRule="auto"/>
        <w:ind w:left="720" w:hanging="720"/>
        <w:rPr>
          <w:rFonts w:cs="Times New Roman"/>
          <w:sz w:val="23"/>
          <w:szCs w:val="23"/>
        </w:rPr>
      </w:pPr>
      <w:r w:rsidRPr="008876FE">
        <w:rPr>
          <w:rFonts w:cs="Times New Roman"/>
          <w:sz w:val="23"/>
          <w:szCs w:val="23"/>
        </w:rPr>
        <w:t>8.4.3</w:t>
      </w:r>
      <w:r w:rsidRPr="008876FE">
        <w:rPr>
          <w:rFonts w:cs="Times New Roman"/>
          <w:sz w:val="23"/>
          <w:szCs w:val="23"/>
        </w:rPr>
        <w:tab/>
      </w:r>
      <w:r w:rsidR="009F3418" w:rsidRPr="008876FE">
        <w:rPr>
          <w:rFonts w:cs="Times New Roman"/>
          <w:sz w:val="23"/>
          <w:szCs w:val="23"/>
        </w:rPr>
        <w:t xml:space="preserve">During </w:t>
      </w:r>
      <w:r w:rsidR="00484997" w:rsidRPr="008876FE">
        <w:rPr>
          <w:rFonts w:cs="Times New Roman"/>
          <w:sz w:val="23"/>
          <w:szCs w:val="23"/>
        </w:rPr>
        <w:t>Person H</w:t>
      </w:r>
      <w:r w:rsidR="009F3418" w:rsidRPr="008876FE">
        <w:rPr>
          <w:rFonts w:cs="Times New Roman"/>
          <w:sz w:val="23"/>
          <w:szCs w:val="23"/>
        </w:rPr>
        <w:t>’s period of licence, all MAPPA level 2 meetings</w:t>
      </w:r>
      <w:r w:rsidR="00947F54" w:rsidRPr="008876FE">
        <w:rPr>
          <w:rFonts w:cs="Times New Roman"/>
          <w:sz w:val="23"/>
          <w:szCs w:val="23"/>
        </w:rPr>
        <w:t xml:space="preserve"> were consistently chaired by the</w:t>
      </w:r>
      <w:r w:rsidR="009F3418" w:rsidRPr="008876FE">
        <w:rPr>
          <w:rFonts w:cs="Times New Roman"/>
          <w:sz w:val="23"/>
          <w:szCs w:val="23"/>
        </w:rPr>
        <w:t xml:space="preserve"> </w:t>
      </w:r>
      <w:r w:rsidR="00947F54" w:rsidRPr="008876FE">
        <w:rPr>
          <w:rFonts w:cs="Times New Roman"/>
          <w:sz w:val="23"/>
          <w:szCs w:val="23"/>
        </w:rPr>
        <w:t>same Service Manager and</w:t>
      </w:r>
      <w:r w:rsidR="009F3418" w:rsidRPr="008876FE">
        <w:rPr>
          <w:rFonts w:cs="Times New Roman"/>
          <w:sz w:val="23"/>
          <w:szCs w:val="23"/>
        </w:rPr>
        <w:t xml:space="preserve"> MAPPA level 1 meetings</w:t>
      </w:r>
      <w:r w:rsidR="00947F54" w:rsidRPr="008876FE">
        <w:rPr>
          <w:rFonts w:cs="Times New Roman"/>
          <w:sz w:val="23"/>
          <w:szCs w:val="23"/>
        </w:rPr>
        <w:t xml:space="preserve"> by the same Team Leader</w:t>
      </w:r>
      <w:r w:rsidR="007A6F51" w:rsidRPr="008876FE">
        <w:rPr>
          <w:rFonts w:cs="Times New Roman"/>
          <w:sz w:val="23"/>
          <w:szCs w:val="23"/>
        </w:rPr>
        <w:t xml:space="preserve"> apart from one</w:t>
      </w:r>
      <w:r w:rsidR="009F3418" w:rsidRPr="008876FE">
        <w:rPr>
          <w:rFonts w:cs="Times New Roman"/>
          <w:sz w:val="23"/>
          <w:szCs w:val="23"/>
        </w:rPr>
        <w:t>. When the licence expired on 16/12/2020, police became the lead agency, the first police led MAPPA level 1 meeting was scheduled for June 202</w:t>
      </w:r>
      <w:r w:rsidR="007A6F51" w:rsidRPr="008876FE">
        <w:rPr>
          <w:rFonts w:cs="Times New Roman"/>
          <w:sz w:val="23"/>
          <w:szCs w:val="23"/>
        </w:rPr>
        <w:t>1</w:t>
      </w:r>
      <w:r w:rsidR="009F3418" w:rsidRPr="008876FE">
        <w:rPr>
          <w:rFonts w:cs="Times New Roman"/>
          <w:sz w:val="23"/>
          <w:szCs w:val="23"/>
        </w:rPr>
        <w:t xml:space="preserve"> but did not take place due to </w:t>
      </w:r>
      <w:r w:rsidR="00484997" w:rsidRPr="008876FE">
        <w:rPr>
          <w:rFonts w:cs="Times New Roman"/>
          <w:sz w:val="23"/>
          <w:szCs w:val="23"/>
        </w:rPr>
        <w:t>Person H</w:t>
      </w:r>
      <w:r w:rsidR="009F3418" w:rsidRPr="008876FE">
        <w:rPr>
          <w:rFonts w:cs="Times New Roman"/>
          <w:sz w:val="23"/>
          <w:szCs w:val="23"/>
        </w:rPr>
        <w:t xml:space="preserve">’s arrest for </w:t>
      </w:r>
      <w:r w:rsidR="00B87C98" w:rsidRPr="008876FE">
        <w:rPr>
          <w:rFonts w:cs="Times New Roman"/>
          <w:sz w:val="23"/>
          <w:szCs w:val="23"/>
        </w:rPr>
        <w:t>m</w:t>
      </w:r>
      <w:r w:rsidR="009F3418" w:rsidRPr="008876FE">
        <w:rPr>
          <w:rFonts w:cs="Times New Roman"/>
          <w:sz w:val="23"/>
          <w:szCs w:val="23"/>
        </w:rPr>
        <w:t>urder.</w:t>
      </w:r>
      <w:r w:rsidR="005A30AB" w:rsidRPr="008876FE">
        <w:rPr>
          <w:rFonts w:cs="Times New Roman"/>
          <w:sz w:val="23"/>
          <w:szCs w:val="23"/>
        </w:rPr>
        <w:t xml:space="preserve"> Having a consistent </w:t>
      </w:r>
      <w:r w:rsidR="00B67610" w:rsidRPr="008876FE">
        <w:rPr>
          <w:rFonts w:cs="Times New Roman"/>
          <w:sz w:val="23"/>
          <w:szCs w:val="23"/>
        </w:rPr>
        <w:t>C</w:t>
      </w:r>
      <w:r w:rsidR="005A30AB" w:rsidRPr="008876FE">
        <w:rPr>
          <w:rFonts w:cs="Times New Roman"/>
          <w:sz w:val="23"/>
          <w:szCs w:val="23"/>
        </w:rPr>
        <w:t>hair ensured continuity and</w:t>
      </w:r>
      <w:r w:rsidR="00B67610" w:rsidRPr="008876FE">
        <w:rPr>
          <w:rFonts w:cs="Times New Roman"/>
          <w:sz w:val="23"/>
          <w:szCs w:val="23"/>
        </w:rPr>
        <w:t xml:space="preserve"> a good understanding </w:t>
      </w:r>
      <w:r w:rsidR="005A30AB" w:rsidRPr="008876FE">
        <w:rPr>
          <w:rFonts w:cs="Times New Roman"/>
          <w:sz w:val="23"/>
          <w:szCs w:val="23"/>
        </w:rPr>
        <w:t>of the case.</w:t>
      </w:r>
    </w:p>
    <w:p w14:paraId="1D6B675B" w14:textId="350770E9" w:rsidR="00FE7A28" w:rsidRPr="008876FE" w:rsidRDefault="00FE7A28" w:rsidP="008876FE">
      <w:pPr>
        <w:spacing w:after="0" w:line="240" w:lineRule="auto"/>
        <w:rPr>
          <w:rFonts w:cs="Times New Roman"/>
          <w:sz w:val="23"/>
          <w:szCs w:val="23"/>
        </w:rPr>
      </w:pPr>
    </w:p>
    <w:p w14:paraId="422435B6" w14:textId="77777777" w:rsidR="00FE7A28" w:rsidRPr="008876FE" w:rsidRDefault="00FE7A28" w:rsidP="008876FE">
      <w:pPr>
        <w:shd w:val="clear" w:color="auto" w:fill="E2EFD9" w:themeFill="accent6" w:themeFillTint="33"/>
        <w:spacing w:after="0" w:line="240" w:lineRule="auto"/>
        <w:rPr>
          <w:i/>
          <w:iCs/>
          <w:color w:val="538135" w:themeColor="accent6" w:themeShade="BF"/>
          <w:sz w:val="23"/>
          <w:szCs w:val="23"/>
        </w:rPr>
      </w:pPr>
      <w:r w:rsidRPr="008876FE">
        <w:rPr>
          <w:b/>
          <w:bCs/>
          <w:color w:val="538135" w:themeColor="accent6" w:themeShade="BF"/>
          <w:sz w:val="23"/>
          <w:szCs w:val="23"/>
        </w:rPr>
        <w:t>GOOD PRACTICE 2:</w:t>
      </w:r>
      <w:r w:rsidRPr="008876FE">
        <w:rPr>
          <w:color w:val="538135" w:themeColor="accent6" w:themeShade="BF"/>
          <w:sz w:val="23"/>
          <w:szCs w:val="23"/>
        </w:rPr>
        <w:t xml:space="preserve"> </w:t>
      </w:r>
      <w:r w:rsidRPr="008876FE">
        <w:rPr>
          <w:b/>
          <w:bCs/>
          <w:color w:val="538135" w:themeColor="accent6" w:themeShade="BF"/>
          <w:sz w:val="23"/>
          <w:szCs w:val="23"/>
        </w:rPr>
        <w:t>MAPPA – It is considered good practice to have a consistent MAPPA chair to provide continuity and understanding of each case.</w:t>
      </w:r>
    </w:p>
    <w:p w14:paraId="1111224B" w14:textId="77777777" w:rsidR="000E6FC8" w:rsidRPr="008876FE" w:rsidRDefault="000E6FC8" w:rsidP="008876FE">
      <w:pPr>
        <w:tabs>
          <w:tab w:val="left" w:pos="720"/>
          <w:tab w:val="left" w:pos="1440"/>
          <w:tab w:val="left" w:pos="2160"/>
          <w:tab w:val="left" w:pos="2880"/>
          <w:tab w:val="left" w:pos="4680"/>
          <w:tab w:val="left" w:pos="5400"/>
          <w:tab w:val="right" w:pos="9000"/>
        </w:tabs>
        <w:spacing w:after="0" w:line="240" w:lineRule="auto"/>
        <w:rPr>
          <w:rFonts w:cs="Times New Roman"/>
          <w:sz w:val="23"/>
          <w:szCs w:val="23"/>
        </w:rPr>
      </w:pPr>
    </w:p>
    <w:p w14:paraId="41E795C7" w14:textId="571E18CC" w:rsidR="005E2F7A" w:rsidRPr="008876FE" w:rsidRDefault="00852EAD" w:rsidP="008876FE">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3"/>
          <w:szCs w:val="23"/>
        </w:rPr>
      </w:pPr>
      <w:r w:rsidRPr="008876FE">
        <w:rPr>
          <w:rFonts w:cs="Times New Roman"/>
          <w:sz w:val="23"/>
          <w:szCs w:val="23"/>
        </w:rPr>
        <w:t>8.4.4</w:t>
      </w:r>
      <w:r w:rsidRPr="008876FE">
        <w:rPr>
          <w:rFonts w:cs="Times New Roman"/>
          <w:sz w:val="23"/>
          <w:szCs w:val="23"/>
        </w:rPr>
        <w:tab/>
      </w:r>
      <w:r w:rsidR="00431FE5" w:rsidRPr="008876FE">
        <w:rPr>
          <w:rFonts w:cs="Times New Roman"/>
          <w:sz w:val="23"/>
          <w:szCs w:val="23"/>
        </w:rPr>
        <w:t xml:space="preserve">Attendance </w:t>
      </w:r>
      <w:r w:rsidR="000E6FC8" w:rsidRPr="008876FE">
        <w:rPr>
          <w:rFonts w:cs="Times New Roman"/>
          <w:sz w:val="23"/>
          <w:szCs w:val="23"/>
        </w:rPr>
        <w:t xml:space="preserve">and agency representation </w:t>
      </w:r>
      <w:r w:rsidR="00431FE5" w:rsidRPr="008876FE">
        <w:rPr>
          <w:rFonts w:cs="Times New Roman"/>
          <w:sz w:val="23"/>
          <w:szCs w:val="23"/>
        </w:rPr>
        <w:t xml:space="preserve">at MAPPA level 2 meetings </w:t>
      </w:r>
      <w:r w:rsidR="006D1331" w:rsidRPr="008876FE">
        <w:rPr>
          <w:rFonts w:cs="Times New Roman"/>
          <w:sz w:val="23"/>
          <w:szCs w:val="23"/>
        </w:rPr>
        <w:t xml:space="preserve">was </w:t>
      </w:r>
      <w:r w:rsidR="00A761C0" w:rsidRPr="008876FE">
        <w:rPr>
          <w:rFonts w:cs="Times New Roman"/>
          <w:sz w:val="23"/>
          <w:szCs w:val="23"/>
        </w:rPr>
        <w:t>good,</w:t>
      </w:r>
      <w:r w:rsidR="00431FE5" w:rsidRPr="008876FE">
        <w:rPr>
          <w:rFonts w:cs="Times New Roman"/>
          <w:sz w:val="23"/>
          <w:szCs w:val="23"/>
        </w:rPr>
        <w:t xml:space="preserve"> </w:t>
      </w:r>
      <w:r w:rsidR="006D1331" w:rsidRPr="008876FE">
        <w:rPr>
          <w:rFonts w:cs="Times New Roman"/>
          <w:sz w:val="23"/>
          <w:szCs w:val="23"/>
        </w:rPr>
        <w:t>but</w:t>
      </w:r>
      <w:r w:rsidR="00431FE5" w:rsidRPr="008876FE">
        <w:rPr>
          <w:rFonts w:cs="Times New Roman"/>
          <w:sz w:val="23"/>
          <w:szCs w:val="23"/>
        </w:rPr>
        <w:t xml:space="preserve"> </w:t>
      </w:r>
      <w:r w:rsidR="006D1331" w:rsidRPr="008876FE">
        <w:rPr>
          <w:rFonts w:cs="Times New Roman"/>
          <w:sz w:val="23"/>
          <w:szCs w:val="23"/>
        </w:rPr>
        <w:t xml:space="preserve">issues were noted with </w:t>
      </w:r>
      <w:r w:rsidR="00A56A11" w:rsidRPr="008876FE">
        <w:rPr>
          <w:rFonts w:cs="Times New Roman"/>
          <w:sz w:val="23"/>
          <w:szCs w:val="23"/>
        </w:rPr>
        <w:t>prison-based</w:t>
      </w:r>
      <w:r w:rsidR="00927FDC" w:rsidRPr="008876FE">
        <w:rPr>
          <w:rFonts w:cs="Times New Roman"/>
          <w:sz w:val="23"/>
          <w:szCs w:val="23"/>
        </w:rPr>
        <w:t xml:space="preserve"> staff</w:t>
      </w:r>
      <w:r w:rsidR="00431FE5" w:rsidRPr="008876FE">
        <w:rPr>
          <w:rFonts w:cs="Times New Roman"/>
          <w:sz w:val="23"/>
          <w:szCs w:val="23"/>
        </w:rPr>
        <w:t xml:space="preserve">. </w:t>
      </w:r>
      <w:r w:rsidR="006D1331" w:rsidRPr="008876FE">
        <w:rPr>
          <w:rFonts w:cs="Times New Roman"/>
          <w:sz w:val="23"/>
          <w:szCs w:val="23"/>
        </w:rPr>
        <w:t xml:space="preserve">CJSW and police </w:t>
      </w:r>
      <w:r w:rsidR="000E6FC8" w:rsidRPr="008876FE">
        <w:rPr>
          <w:rFonts w:cs="Times New Roman"/>
          <w:sz w:val="23"/>
          <w:szCs w:val="23"/>
        </w:rPr>
        <w:t>attended all meetings with representation from both frontline staff (</w:t>
      </w:r>
      <w:r w:rsidR="00B67610" w:rsidRPr="008876FE">
        <w:rPr>
          <w:rFonts w:cs="Times New Roman"/>
          <w:sz w:val="23"/>
          <w:szCs w:val="23"/>
        </w:rPr>
        <w:t xml:space="preserve">CJSW </w:t>
      </w:r>
      <w:r w:rsidR="000E6FC8" w:rsidRPr="008876FE">
        <w:rPr>
          <w:rFonts w:cs="Times New Roman"/>
          <w:sz w:val="23"/>
          <w:szCs w:val="23"/>
        </w:rPr>
        <w:t xml:space="preserve">supervising officer and SOPU officer) and </w:t>
      </w:r>
      <w:r w:rsidR="006D1331" w:rsidRPr="008876FE">
        <w:rPr>
          <w:rFonts w:cs="Times New Roman"/>
          <w:sz w:val="23"/>
          <w:szCs w:val="23"/>
        </w:rPr>
        <w:t xml:space="preserve">their respective supervisors (Team Leader and Detective Inspector). Health </w:t>
      </w:r>
      <w:r w:rsidR="00C73824" w:rsidRPr="008876FE">
        <w:rPr>
          <w:rFonts w:cs="Times New Roman"/>
          <w:sz w:val="23"/>
          <w:szCs w:val="23"/>
        </w:rPr>
        <w:t>was</w:t>
      </w:r>
      <w:r w:rsidR="006D1331" w:rsidRPr="008876FE">
        <w:rPr>
          <w:rFonts w:cs="Times New Roman"/>
          <w:sz w:val="23"/>
          <w:szCs w:val="23"/>
        </w:rPr>
        <w:t xml:space="preserve"> represented by the MAPPA Health Manager</w:t>
      </w:r>
      <w:r w:rsidR="007A6F51" w:rsidRPr="008876FE">
        <w:rPr>
          <w:rFonts w:cs="Times New Roman"/>
          <w:sz w:val="23"/>
          <w:szCs w:val="23"/>
        </w:rPr>
        <w:t xml:space="preserve"> </w:t>
      </w:r>
      <w:r w:rsidR="007F1049" w:rsidRPr="008876FE">
        <w:rPr>
          <w:rFonts w:cs="Times New Roman"/>
          <w:sz w:val="23"/>
          <w:szCs w:val="23"/>
        </w:rPr>
        <w:t>who</w:t>
      </w:r>
      <w:r w:rsidR="007A6F51" w:rsidRPr="008876FE">
        <w:rPr>
          <w:rFonts w:cs="Times New Roman"/>
          <w:sz w:val="23"/>
          <w:szCs w:val="23"/>
        </w:rPr>
        <w:t xml:space="preserve"> attended all meetings</w:t>
      </w:r>
      <w:r w:rsidR="006D1331" w:rsidRPr="008876FE">
        <w:rPr>
          <w:rFonts w:cs="Times New Roman"/>
          <w:sz w:val="23"/>
          <w:szCs w:val="23"/>
        </w:rPr>
        <w:t xml:space="preserve">. The MAPPA Health Manager is a dedicated post </w:t>
      </w:r>
      <w:r w:rsidR="00A761C0" w:rsidRPr="008876FE">
        <w:rPr>
          <w:rFonts w:cs="Times New Roman"/>
          <w:sz w:val="23"/>
          <w:szCs w:val="23"/>
        </w:rPr>
        <w:t>created for the</w:t>
      </w:r>
      <w:r w:rsidR="006D1331" w:rsidRPr="008876FE">
        <w:rPr>
          <w:rFonts w:cs="Times New Roman"/>
          <w:sz w:val="23"/>
          <w:szCs w:val="23"/>
        </w:rPr>
        <w:t xml:space="preserve"> purpose of attending MAPPA meetings, managing </w:t>
      </w:r>
      <w:r w:rsidR="007A6F51" w:rsidRPr="008876FE">
        <w:rPr>
          <w:rFonts w:cs="Times New Roman"/>
          <w:sz w:val="23"/>
          <w:szCs w:val="23"/>
        </w:rPr>
        <w:t>h</w:t>
      </w:r>
      <w:r w:rsidR="006D1331" w:rsidRPr="008876FE">
        <w:rPr>
          <w:rFonts w:cs="Times New Roman"/>
          <w:sz w:val="23"/>
          <w:szCs w:val="23"/>
        </w:rPr>
        <w:t xml:space="preserve">ealth </w:t>
      </w:r>
      <w:r w:rsidR="007A6F51" w:rsidRPr="008876FE">
        <w:rPr>
          <w:rFonts w:cs="Times New Roman"/>
          <w:sz w:val="23"/>
          <w:szCs w:val="23"/>
        </w:rPr>
        <w:t>a</w:t>
      </w:r>
      <w:r w:rsidR="00A761C0" w:rsidRPr="008876FE">
        <w:rPr>
          <w:rFonts w:cs="Times New Roman"/>
          <w:sz w:val="23"/>
          <w:szCs w:val="23"/>
        </w:rPr>
        <w:t>lerts,</w:t>
      </w:r>
      <w:r w:rsidR="006D1331" w:rsidRPr="008876FE">
        <w:rPr>
          <w:rFonts w:cs="Times New Roman"/>
          <w:sz w:val="23"/>
          <w:szCs w:val="23"/>
        </w:rPr>
        <w:t xml:space="preserve"> and acting as the conduit for information sharing between MAPPA and </w:t>
      </w:r>
      <w:r w:rsidR="00A761C0" w:rsidRPr="008876FE">
        <w:rPr>
          <w:rFonts w:cs="Times New Roman"/>
          <w:sz w:val="23"/>
          <w:szCs w:val="23"/>
        </w:rPr>
        <w:t>the various</w:t>
      </w:r>
      <w:r w:rsidR="006D1331" w:rsidRPr="008876FE">
        <w:rPr>
          <w:rFonts w:cs="Times New Roman"/>
          <w:sz w:val="23"/>
          <w:szCs w:val="23"/>
        </w:rPr>
        <w:t xml:space="preserve"> facets of </w:t>
      </w:r>
      <w:r w:rsidR="00A61A8A" w:rsidRPr="008876FE">
        <w:rPr>
          <w:rFonts w:cs="Times New Roman"/>
          <w:sz w:val="23"/>
          <w:szCs w:val="23"/>
        </w:rPr>
        <w:t>the NHS</w:t>
      </w:r>
      <w:r w:rsidR="006D1331" w:rsidRPr="008876FE">
        <w:rPr>
          <w:rFonts w:cs="Times New Roman"/>
          <w:sz w:val="23"/>
          <w:szCs w:val="23"/>
        </w:rPr>
        <w:t>.</w:t>
      </w:r>
      <w:r w:rsidR="00E934CE" w:rsidRPr="008876FE">
        <w:rPr>
          <w:rFonts w:cs="Times New Roman"/>
          <w:sz w:val="23"/>
          <w:szCs w:val="23"/>
        </w:rPr>
        <w:t xml:space="preserve"> Attendance by Third Sector organisations such as Turning Point Scotland, Marie Trust etc was also considered good.</w:t>
      </w:r>
    </w:p>
    <w:p w14:paraId="11AB8CD9" w14:textId="1095FD75" w:rsidR="00A61A8A" w:rsidRPr="008876FE" w:rsidRDefault="00A61A8A" w:rsidP="008876FE">
      <w:pPr>
        <w:tabs>
          <w:tab w:val="left" w:pos="720"/>
          <w:tab w:val="left" w:pos="1440"/>
          <w:tab w:val="left" w:pos="2160"/>
          <w:tab w:val="left" w:pos="2880"/>
          <w:tab w:val="left" w:pos="4680"/>
          <w:tab w:val="left" w:pos="5400"/>
          <w:tab w:val="right" w:pos="9000"/>
        </w:tabs>
        <w:spacing w:after="0" w:line="240" w:lineRule="auto"/>
        <w:rPr>
          <w:rFonts w:cs="Times New Roman"/>
          <w:sz w:val="23"/>
          <w:szCs w:val="23"/>
        </w:rPr>
      </w:pPr>
    </w:p>
    <w:p w14:paraId="021C20CD" w14:textId="77777777" w:rsidR="00FE7A28" w:rsidRPr="008876FE" w:rsidRDefault="00FE7A28" w:rsidP="008876FE">
      <w:pPr>
        <w:shd w:val="clear" w:color="auto" w:fill="E2EFD9" w:themeFill="accent6" w:themeFillTint="33"/>
        <w:spacing w:after="0" w:line="240" w:lineRule="auto"/>
        <w:rPr>
          <w:color w:val="538135" w:themeColor="accent6" w:themeShade="BF"/>
          <w:sz w:val="23"/>
          <w:szCs w:val="23"/>
        </w:rPr>
      </w:pPr>
      <w:r w:rsidRPr="008876FE">
        <w:rPr>
          <w:b/>
          <w:bCs/>
          <w:color w:val="538135" w:themeColor="accent6" w:themeShade="BF"/>
          <w:sz w:val="23"/>
          <w:szCs w:val="23"/>
        </w:rPr>
        <w:t>GOOD PRACTICE 3:</w:t>
      </w:r>
      <w:r w:rsidRPr="008876FE">
        <w:rPr>
          <w:color w:val="538135" w:themeColor="accent6" w:themeShade="BF"/>
          <w:sz w:val="23"/>
          <w:szCs w:val="23"/>
        </w:rPr>
        <w:t xml:space="preserve"> </w:t>
      </w:r>
      <w:r w:rsidRPr="008876FE">
        <w:rPr>
          <w:b/>
          <w:bCs/>
          <w:color w:val="538135" w:themeColor="accent6" w:themeShade="BF"/>
          <w:sz w:val="23"/>
          <w:szCs w:val="23"/>
        </w:rPr>
        <w:t xml:space="preserve">MAPPA </w:t>
      </w:r>
      <w:r w:rsidRPr="008876FE">
        <w:rPr>
          <w:b/>
          <w:bCs/>
          <w:i/>
          <w:iCs/>
          <w:color w:val="538135" w:themeColor="accent6" w:themeShade="BF"/>
          <w:sz w:val="23"/>
          <w:szCs w:val="23"/>
        </w:rPr>
        <w:t xml:space="preserve">– </w:t>
      </w:r>
      <w:r w:rsidRPr="008876FE">
        <w:rPr>
          <w:b/>
          <w:bCs/>
          <w:color w:val="538135" w:themeColor="accent6" w:themeShade="BF"/>
          <w:sz w:val="23"/>
          <w:szCs w:val="23"/>
        </w:rPr>
        <w:t>It is considered good practice to have a MAPPA Health Manager.</w:t>
      </w:r>
    </w:p>
    <w:p w14:paraId="65293264" w14:textId="77777777" w:rsidR="00FE7A28" w:rsidRPr="008876FE" w:rsidRDefault="00FE7A28" w:rsidP="008876FE">
      <w:pPr>
        <w:tabs>
          <w:tab w:val="left" w:pos="720"/>
          <w:tab w:val="left" w:pos="1440"/>
          <w:tab w:val="left" w:pos="2160"/>
          <w:tab w:val="left" w:pos="2880"/>
          <w:tab w:val="left" w:pos="4680"/>
          <w:tab w:val="left" w:pos="5400"/>
          <w:tab w:val="right" w:pos="9000"/>
        </w:tabs>
        <w:spacing w:after="0" w:line="240" w:lineRule="auto"/>
        <w:rPr>
          <w:rFonts w:cs="Times New Roman"/>
          <w:sz w:val="23"/>
          <w:szCs w:val="23"/>
        </w:rPr>
      </w:pPr>
    </w:p>
    <w:p w14:paraId="7D67828D" w14:textId="33C8B2BD" w:rsidR="00FE7A28" w:rsidRPr="008876FE" w:rsidRDefault="00852EAD" w:rsidP="008876FE">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3"/>
          <w:szCs w:val="23"/>
        </w:rPr>
      </w:pPr>
      <w:r w:rsidRPr="008876FE">
        <w:rPr>
          <w:rFonts w:cs="Times New Roman"/>
          <w:sz w:val="23"/>
          <w:szCs w:val="23"/>
        </w:rPr>
        <w:t>8.4.5</w:t>
      </w:r>
      <w:r w:rsidRPr="008876FE">
        <w:rPr>
          <w:rFonts w:cs="Times New Roman"/>
          <w:sz w:val="23"/>
          <w:szCs w:val="23"/>
        </w:rPr>
        <w:tab/>
      </w:r>
      <w:r w:rsidR="00B67610" w:rsidRPr="008876FE">
        <w:rPr>
          <w:rFonts w:cs="Times New Roman"/>
          <w:sz w:val="23"/>
          <w:szCs w:val="23"/>
        </w:rPr>
        <w:t>Staff at HMP Glenochil including the ICM Coordinator, PBSW and</w:t>
      </w:r>
      <w:r w:rsidR="009C41B1" w:rsidRPr="008876FE">
        <w:rPr>
          <w:rFonts w:cs="Times New Roman"/>
          <w:sz w:val="23"/>
          <w:szCs w:val="23"/>
        </w:rPr>
        <w:t xml:space="preserve"> </w:t>
      </w:r>
      <w:r w:rsidR="00F94061" w:rsidRPr="008876FE">
        <w:rPr>
          <w:rFonts w:cs="Times New Roman"/>
          <w:sz w:val="23"/>
          <w:szCs w:val="23"/>
        </w:rPr>
        <w:t xml:space="preserve">Mental Health Nurse </w:t>
      </w:r>
      <w:r w:rsidR="009C41B1" w:rsidRPr="008876FE">
        <w:rPr>
          <w:rFonts w:cs="Times New Roman"/>
          <w:sz w:val="23"/>
          <w:szCs w:val="23"/>
        </w:rPr>
        <w:t xml:space="preserve">were invited to </w:t>
      </w:r>
      <w:r w:rsidR="00484997" w:rsidRPr="008876FE">
        <w:rPr>
          <w:rFonts w:cs="Times New Roman"/>
          <w:sz w:val="23"/>
          <w:szCs w:val="23"/>
        </w:rPr>
        <w:t>Person H</w:t>
      </w:r>
      <w:r w:rsidR="009C41B1" w:rsidRPr="008876FE">
        <w:rPr>
          <w:rFonts w:cs="Times New Roman"/>
          <w:sz w:val="23"/>
          <w:szCs w:val="23"/>
        </w:rPr>
        <w:t>’s pre-release MAPPA meeting</w:t>
      </w:r>
      <w:r w:rsidR="00F94061" w:rsidRPr="008876FE">
        <w:rPr>
          <w:rFonts w:cs="Times New Roman"/>
          <w:sz w:val="23"/>
          <w:szCs w:val="23"/>
        </w:rPr>
        <w:t xml:space="preserve">. </w:t>
      </w:r>
      <w:r w:rsidR="00547563" w:rsidRPr="008876FE">
        <w:rPr>
          <w:rFonts w:cs="Times New Roman"/>
          <w:sz w:val="23"/>
          <w:szCs w:val="23"/>
        </w:rPr>
        <w:t>All tendered apologies</w:t>
      </w:r>
      <w:r w:rsidR="009C41B1" w:rsidRPr="008876FE">
        <w:rPr>
          <w:rFonts w:cs="Times New Roman"/>
          <w:sz w:val="23"/>
          <w:szCs w:val="23"/>
        </w:rPr>
        <w:t xml:space="preserve"> </w:t>
      </w:r>
      <w:r w:rsidR="00226CBA" w:rsidRPr="008876FE">
        <w:rPr>
          <w:rFonts w:cs="Times New Roman"/>
          <w:sz w:val="23"/>
          <w:szCs w:val="23"/>
        </w:rPr>
        <w:t xml:space="preserve">resulting in no prison-based representation at the meeting, and in addition, no further update was provided. </w:t>
      </w:r>
      <w:r w:rsidR="00484997" w:rsidRPr="008876FE">
        <w:rPr>
          <w:rFonts w:cs="Times New Roman"/>
          <w:sz w:val="23"/>
          <w:szCs w:val="23"/>
        </w:rPr>
        <w:t>Person H</w:t>
      </w:r>
      <w:r w:rsidR="00547563" w:rsidRPr="008876FE">
        <w:rPr>
          <w:rFonts w:cs="Times New Roman"/>
          <w:sz w:val="23"/>
          <w:szCs w:val="23"/>
        </w:rPr>
        <w:t xml:space="preserve"> had been </w:t>
      </w:r>
      <w:r w:rsidR="002F47CF" w:rsidRPr="008876FE">
        <w:rPr>
          <w:rFonts w:cs="Times New Roman"/>
          <w:sz w:val="23"/>
          <w:szCs w:val="23"/>
        </w:rPr>
        <w:t>the responsibility of SPS</w:t>
      </w:r>
      <w:r w:rsidR="00A61A8A" w:rsidRPr="008876FE">
        <w:rPr>
          <w:rFonts w:cs="Times New Roman"/>
          <w:sz w:val="23"/>
          <w:szCs w:val="23"/>
        </w:rPr>
        <w:t>, PBSW and prison-based NHS</w:t>
      </w:r>
      <w:r w:rsidR="00547563" w:rsidRPr="008876FE">
        <w:rPr>
          <w:rFonts w:cs="Times New Roman"/>
          <w:sz w:val="23"/>
          <w:szCs w:val="23"/>
        </w:rPr>
        <w:t xml:space="preserve"> for </w:t>
      </w:r>
      <w:r w:rsidR="002F47CF" w:rsidRPr="008876FE">
        <w:rPr>
          <w:rFonts w:cs="Times New Roman"/>
          <w:sz w:val="23"/>
          <w:szCs w:val="23"/>
        </w:rPr>
        <w:t xml:space="preserve">a </w:t>
      </w:r>
      <w:r w:rsidR="00A61A8A" w:rsidRPr="008876FE">
        <w:rPr>
          <w:rFonts w:cs="Times New Roman"/>
          <w:sz w:val="23"/>
          <w:szCs w:val="23"/>
        </w:rPr>
        <w:t>5-year</w:t>
      </w:r>
      <w:r w:rsidR="002F47CF" w:rsidRPr="008876FE">
        <w:rPr>
          <w:rFonts w:cs="Times New Roman"/>
          <w:sz w:val="23"/>
          <w:szCs w:val="23"/>
        </w:rPr>
        <w:t xml:space="preserve"> period</w:t>
      </w:r>
      <w:r w:rsidR="00547563" w:rsidRPr="008876FE">
        <w:rPr>
          <w:rFonts w:cs="Times New Roman"/>
          <w:sz w:val="23"/>
          <w:szCs w:val="23"/>
        </w:rPr>
        <w:t xml:space="preserve">, </w:t>
      </w:r>
      <w:r w:rsidR="00226CBA" w:rsidRPr="008876FE">
        <w:rPr>
          <w:rFonts w:cs="Times New Roman"/>
          <w:sz w:val="23"/>
          <w:szCs w:val="23"/>
        </w:rPr>
        <w:t xml:space="preserve">therefore </w:t>
      </w:r>
      <w:r w:rsidR="002F47CF" w:rsidRPr="008876FE">
        <w:rPr>
          <w:rFonts w:cs="Times New Roman"/>
          <w:sz w:val="23"/>
          <w:szCs w:val="23"/>
        </w:rPr>
        <w:t xml:space="preserve">their </w:t>
      </w:r>
      <w:r w:rsidR="00547563" w:rsidRPr="008876FE">
        <w:rPr>
          <w:rFonts w:cs="Times New Roman"/>
          <w:sz w:val="23"/>
          <w:szCs w:val="23"/>
        </w:rPr>
        <w:t>attendance</w:t>
      </w:r>
      <w:r w:rsidR="007D03FE" w:rsidRPr="008876FE">
        <w:rPr>
          <w:rFonts w:cs="Times New Roman"/>
          <w:sz w:val="23"/>
          <w:szCs w:val="23"/>
        </w:rPr>
        <w:t xml:space="preserve"> </w:t>
      </w:r>
      <w:r w:rsidR="00547563" w:rsidRPr="008876FE">
        <w:rPr>
          <w:rFonts w:cs="Times New Roman"/>
          <w:sz w:val="23"/>
          <w:szCs w:val="23"/>
        </w:rPr>
        <w:t xml:space="preserve">would have </w:t>
      </w:r>
      <w:r w:rsidR="007D03FE" w:rsidRPr="008876FE">
        <w:rPr>
          <w:rFonts w:cs="Times New Roman"/>
          <w:sz w:val="23"/>
          <w:szCs w:val="23"/>
        </w:rPr>
        <w:t>provided</w:t>
      </w:r>
      <w:r w:rsidR="00547563" w:rsidRPr="008876FE">
        <w:rPr>
          <w:rFonts w:cs="Times New Roman"/>
          <w:sz w:val="23"/>
          <w:szCs w:val="23"/>
        </w:rPr>
        <w:t xml:space="preserve"> invaluable</w:t>
      </w:r>
      <w:r w:rsidR="007D03FE" w:rsidRPr="008876FE">
        <w:rPr>
          <w:rFonts w:cs="Times New Roman"/>
          <w:sz w:val="23"/>
          <w:szCs w:val="23"/>
        </w:rPr>
        <w:t xml:space="preserve"> information to </w:t>
      </w:r>
      <w:r w:rsidR="002F47CF" w:rsidRPr="008876FE">
        <w:rPr>
          <w:rFonts w:cs="Times New Roman"/>
          <w:sz w:val="23"/>
          <w:szCs w:val="23"/>
        </w:rPr>
        <w:t xml:space="preserve">inform </w:t>
      </w:r>
      <w:r w:rsidR="007D03FE" w:rsidRPr="008876FE">
        <w:rPr>
          <w:rFonts w:cs="Times New Roman"/>
          <w:sz w:val="23"/>
          <w:szCs w:val="23"/>
        </w:rPr>
        <w:t>risk formulation and risk management</w:t>
      </w:r>
      <w:r w:rsidR="00237B97" w:rsidRPr="008876FE">
        <w:rPr>
          <w:rFonts w:cs="Times New Roman"/>
          <w:sz w:val="23"/>
          <w:szCs w:val="23"/>
        </w:rPr>
        <w:t>.</w:t>
      </w:r>
      <w:r w:rsidR="00A61A8A" w:rsidRPr="008876FE">
        <w:rPr>
          <w:rFonts w:cs="Times New Roman"/>
          <w:sz w:val="23"/>
          <w:szCs w:val="23"/>
        </w:rPr>
        <w:t xml:space="preserve"> </w:t>
      </w:r>
    </w:p>
    <w:p w14:paraId="63C577A7" w14:textId="77777777" w:rsidR="00FE7A28" w:rsidRPr="008876FE" w:rsidRDefault="00FE7A28" w:rsidP="008876FE">
      <w:pPr>
        <w:tabs>
          <w:tab w:val="left" w:pos="720"/>
          <w:tab w:val="left" w:pos="1440"/>
          <w:tab w:val="left" w:pos="2160"/>
          <w:tab w:val="left" w:pos="2880"/>
          <w:tab w:val="left" w:pos="4680"/>
          <w:tab w:val="left" w:pos="5400"/>
          <w:tab w:val="right" w:pos="9000"/>
        </w:tabs>
        <w:spacing w:after="0" w:line="240" w:lineRule="auto"/>
        <w:rPr>
          <w:rFonts w:cs="Times New Roman"/>
          <w:sz w:val="23"/>
          <w:szCs w:val="23"/>
        </w:rPr>
      </w:pPr>
    </w:p>
    <w:p w14:paraId="4EC8847E" w14:textId="4654135B" w:rsidR="00547563" w:rsidRPr="008876FE" w:rsidRDefault="00226CBA" w:rsidP="008876FE">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3"/>
          <w:szCs w:val="23"/>
        </w:rPr>
      </w:pPr>
      <w:r w:rsidRPr="008876FE">
        <w:rPr>
          <w:rFonts w:cs="Times New Roman"/>
          <w:sz w:val="23"/>
          <w:szCs w:val="23"/>
        </w:rPr>
        <w:t>8.4.6</w:t>
      </w:r>
      <w:r w:rsidRPr="008876FE">
        <w:rPr>
          <w:rFonts w:cs="Times New Roman"/>
          <w:sz w:val="23"/>
          <w:szCs w:val="23"/>
        </w:rPr>
        <w:tab/>
      </w:r>
      <w:r w:rsidR="00A56A11" w:rsidRPr="008876FE">
        <w:rPr>
          <w:rFonts w:cs="Times New Roman"/>
          <w:sz w:val="23"/>
          <w:szCs w:val="23"/>
        </w:rPr>
        <w:t>A</w:t>
      </w:r>
      <w:r w:rsidR="00547563" w:rsidRPr="008876FE">
        <w:rPr>
          <w:rFonts w:cs="Times New Roman"/>
          <w:sz w:val="23"/>
          <w:szCs w:val="23"/>
        </w:rPr>
        <w:t xml:space="preserve">ttendance </w:t>
      </w:r>
      <w:r w:rsidR="00A56A11" w:rsidRPr="008876FE">
        <w:rPr>
          <w:rFonts w:cs="Times New Roman"/>
          <w:sz w:val="23"/>
          <w:szCs w:val="23"/>
        </w:rPr>
        <w:t xml:space="preserve">of prison-based staff </w:t>
      </w:r>
      <w:r w:rsidR="00547563" w:rsidRPr="008876FE">
        <w:rPr>
          <w:rFonts w:cs="Times New Roman"/>
          <w:sz w:val="23"/>
          <w:szCs w:val="23"/>
        </w:rPr>
        <w:t xml:space="preserve">at MAPPA meetings </w:t>
      </w:r>
      <w:r w:rsidRPr="008876FE">
        <w:rPr>
          <w:rFonts w:cs="Times New Roman"/>
          <w:sz w:val="23"/>
          <w:szCs w:val="23"/>
        </w:rPr>
        <w:t>w</w:t>
      </w:r>
      <w:r w:rsidR="00547563" w:rsidRPr="008876FE">
        <w:rPr>
          <w:rFonts w:cs="Times New Roman"/>
          <w:sz w:val="23"/>
          <w:szCs w:val="23"/>
        </w:rPr>
        <w:t xml:space="preserve">as </w:t>
      </w:r>
      <w:r w:rsidRPr="008876FE">
        <w:rPr>
          <w:rFonts w:cs="Times New Roman"/>
          <w:sz w:val="23"/>
          <w:szCs w:val="23"/>
        </w:rPr>
        <w:t>described as</w:t>
      </w:r>
      <w:r w:rsidR="00547563" w:rsidRPr="008876FE">
        <w:rPr>
          <w:rFonts w:cs="Times New Roman"/>
          <w:sz w:val="23"/>
          <w:szCs w:val="23"/>
        </w:rPr>
        <w:t xml:space="preserve"> </w:t>
      </w:r>
      <w:r w:rsidR="003933D0" w:rsidRPr="008876FE">
        <w:rPr>
          <w:rFonts w:cs="Times New Roman"/>
          <w:sz w:val="23"/>
          <w:szCs w:val="23"/>
        </w:rPr>
        <w:t>an ongoing issue</w:t>
      </w:r>
      <w:r w:rsidR="00547563" w:rsidRPr="008876FE">
        <w:rPr>
          <w:rFonts w:cs="Times New Roman"/>
          <w:sz w:val="23"/>
          <w:szCs w:val="23"/>
        </w:rPr>
        <w:t xml:space="preserve">, </w:t>
      </w:r>
      <w:r w:rsidRPr="008876FE">
        <w:rPr>
          <w:rFonts w:cs="Times New Roman"/>
          <w:sz w:val="23"/>
          <w:szCs w:val="23"/>
        </w:rPr>
        <w:t>with limited attendance</w:t>
      </w:r>
      <w:r w:rsidR="001560C0" w:rsidRPr="008876FE">
        <w:rPr>
          <w:rFonts w:cs="Times New Roman"/>
          <w:sz w:val="23"/>
          <w:szCs w:val="23"/>
        </w:rPr>
        <w:t xml:space="preserve">. </w:t>
      </w:r>
      <w:r w:rsidRPr="008876FE">
        <w:rPr>
          <w:rFonts w:cs="Times New Roman"/>
          <w:sz w:val="23"/>
          <w:szCs w:val="23"/>
        </w:rPr>
        <w:t>Attendance by</w:t>
      </w:r>
      <w:r w:rsidR="00363736" w:rsidRPr="008876FE">
        <w:rPr>
          <w:rFonts w:cs="Times New Roman"/>
          <w:sz w:val="23"/>
          <w:szCs w:val="23"/>
        </w:rPr>
        <w:t xml:space="preserve"> </w:t>
      </w:r>
      <w:r w:rsidR="00A56A11" w:rsidRPr="008876FE">
        <w:rPr>
          <w:rFonts w:cs="Times New Roman"/>
          <w:sz w:val="23"/>
          <w:szCs w:val="23"/>
        </w:rPr>
        <w:t xml:space="preserve">staff at </w:t>
      </w:r>
      <w:r w:rsidR="001560C0" w:rsidRPr="008876FE">
        <w:rPr>
          <w:rFonts w:cs="Times New Roman"/>
          <w:sz w:val="23"/>
          <w:szCs w:val="23"/>
        </w:rPr>
        <w:t>HMP Glenochil</w:t>
      </w:r>
      <w:r w:rsidR="00363736" w:rsidRPr="008876FE">
        <w:rPr>
          <w:rFonts w:cs="Times New Roman"/>
          <w:sz w:val="23"/>
          <w:szCs w:val="23"/>
        </w:rPr>
        <w:t xml:space="preserve"> </w:t>
      </w:r>
      <w:r w:rsidR="001560C0" w:rsidRPr="008876FE">
        <w:rPr>
          <w:rFonts w:cs="Times New Roman"/>
          <w:sz w:val="23"/>
          <w:szCs w:val="23"/>
        </w:rPr>
        <w:t xml:space="preserve">was </w:t>
      </w:r>
      <w:r w:rsidRPr="008876FE">
        <w:rPr>
          <w:rFonts w:cs="Times New Roman"/>
          <w:sz w:val="23"/>
          <w:szCs w:val="23"/>
        </w:rPr>
        <w:t xml:space="preserve">considered </w:t>
      </w:r>
      <w:r w:rsidR="00A22913" w:rsidRPr="008876FE">
        <w:rPr>
          <w:rFonts w:cs="Times New Roman"/>
          <w:sz w:val="23"/>
          <w:szCs w:val="23"/>
        </w:rPr>
        <w:t>particularly problematic</w:t>
      </w:r>
      <w:r w:rsidR="00363736" w:rsidRPr="008876FE">
        <w:rPr>
          <w:rFonts w:cs="Times New Roman"/>
          <w:sz w:val="23"/>
          <w:szCs w:val="23"/>
        </w:rPr>
        <w:t xml:space="preserve">. </w:t>
      </w:r>
      <w:r w:rsidR="00A22913" w:rsidRPr="008876FE">
        <w:rPr>
          <w:rFonts w:cs="Times New Roman"/>
          <w:sz w:val="23"/>
          <w:szCs w:val="23"/>
        </w:rPr>
        <w:t xml:space="preserve"> </w:t>
      </w:r>
      <w:r w:rsidR="003876FC" w:rsidRPr="008876FE">
        <w:rPr>
          <w:rFonts w:cs="Times New Roman"/>
          <w:sz w:val="23"/>
          <w:szCs w:val="23"/>
        </w:rPr>
        <w:t>The</w:t>
      </w:r>
      <w:r w:rsidR="00A22913" w:rsidRPr="008876FE">
        <w:rPr>
          <w:rFonts w:cs="Times New Roman"/>
          <w:sz w:val="23"/>
          <w:szCs w:val="23"/>
        </w:rPr>
        <w:t xml:space="preserve"> majority of RSOs </w:t>
      </w:r>
      <w:r w:rsidR="003876FC" w:rsidRPr="008876FE">
        <w:rPr>
          <w:rFonts w:cs="Times New Roman"/>
          <w:sz w:val="23"/>
          <w:szCs w:val="23"/>
        </w:rPr>
        <w:t xml:space="preserve">are held at HMP Glenochil, </w:t>
      </w:r>
      <w:r w:rsidR="00A22913" w:rsidRPr="008876FE">
        <w:rPr>
          <w:rFonts w:cs="Times New Roman"/>
          <w:sz w:val="23"/>
          <w:szCs w:val="23"/>
        </w:rPr>
        <w:t xml:space="preserve">therefore </w:t>
      </w:r>
      <w:r w:rsidR="003876FC" w:rsidRPr="008876FE">
        <w:rPr>
          <w:rFonts w:cs="Times New Roman"/>
          <w:sz w:val="23"/>
          <w:szCs w:val="23"/>
        </w:rPr>
        <w:t xml:space="preserve">there is an increased </w:t>
      </w:r>
      <w:r w:rsidR="00A22913" w:rsidRPr="008876FE">
        <w:rPr>
          <w:rFonts w:cs="Times New Roman"/>
          <w:sz w:val="23"/>
          <w:szCs w:val="23"/>
        </w:rPr>
        <w:t xml:space="preserve">demand </w:t>
      </w:r>
      <w:r w:rsidR="00D92F4D" w:rsidRPr="008876FE">
        <w:rPr>
          <w:rFonts w:cs="Times New Roman"/>
          <w:sz w:val="23"/>
          <w:szCs w:val="23"/>
        </w:rPr>
        <w:t>for</w:t>
      </w:r>
      <w:r w:rsidR="00A22913" w:rsidRPr="008876FE">
        <w:rPr>
          <w:rFonts w:cs="Times New Roman"/>
          <w:sz w:val="23"/>
          <w:szCs w:val="23"/>
        </w:rPr>
        <w:t xml:space="preserve"> </w:t>
      </w:r>
      <w:r w:rsidR="00F67138" w:rsidRPr="008876FE">
        <w:rPr>
          <w:rFonts w:cs="Times New Roman"/>
          <w:sz w:val="23"/>
          <w:szCs w:val="23"/>
        </w:rPr>
        <w:t xml:space="preserve">attendance </w:t>
      </w:r>
      <w:r w:rsidR="007A6F51" w:rsidRPr="008876FE">
        <w:rPr>
          <w:rFonts w:cs="Times New Roman"/>
          <w:sz w:val="23"/>
          <w:szCs w:val="23"/>
        </w:rPr>
        <w:t>from</w:t>
      </w:r>
      <w:r w:rsidR="00A22913" w:rsidRPr="008876FE">
        <w:rPr>
          <w:rFonts w:cs="Times New Roman"/>
          <w:sz w:val="23"/>
          <w:szCs w:val="23"/>
        </w:rPr>
        <w:t xml:space="preserve"> </w:t>
      </w:r>
      <w:r w:rsidR="00F128F5" w:rsidRPr="008876FE">
        <w:rPr>
          <w:rFonts w:cs="Times New Roman"/>
          <w:sz w:val="23"/>
          <w:szCs w:val="23"/>
        </w:rPr>
        <w:t xml:space="preserve">all </w:t>
      </w:r>
      <w:r w:rsidR="003876FC" w:rsidRPr="008876FE">
        <w:rPr>
          <w:rFonts w:cs="Times New Roman"/>
          <w:sz w:val="23"/>
          <w:szCs w:val="23"/>
        </w:rPr>
        <w:t xml:space="preserve">MAPPA </w:t>
      </w:r>
      <w:r w:rsidR="00F128F5" w:rsidRPr="008876FE">
        <w:rPr>
          <w:rFonts w:cs="Times New Roman"/>
          <w:sz w:val="23"/>
          <w:szCs w:val="23"/>
        </w:rPr>
        <w:t>areas</w:t>
      </w:r>
      <w:r w:rsidR="00A22913" w:rsidRPr="008876FE">
        <w:rPr>
          <w:rFonts w:cs="Times New Roman"/>
          <w:sz w:val="23"/>
          <w:szCs w:val="23"/>
        </w:rPr>
        <w:t xml:space="preserve">. </w:t>
      </w:r>
      <w:r w:rsidR="00A47ACE" w:rsidRPr="008876FE">
        <w:rPr>
          <w:rFonts w:cs="Times New Roman"/>
          <w:sz w:val="23"/>
          <w:szCs w:val="23"/>
        </w:rPr>
        <w:t xml:space="preserve">During COVID, </w:t>
      </w:r>
      <w:r w:rsidR="003933D0" w:rsidRPr="008876FE">
        <w:rPr>
          <w:rFonts w:cs="Times New Roman"/>
          <w:sz w:val="23"/>
          <w:szCs w:val="23"/>
        </w:rPr>
        <w:t xml:space="preserve">Microsoft Teams </w:t>
      </w:r>
      <w:r w:rsidR="00A47ACE" w:rsidRPr="008876FE">
        <w:rPr>
          <w:rFonts w:cs="Times New Roman"/>
          <w:sz w:val="23"/>
          <w:szCs w:val="23"/>
        </w:rPr>
        <w:t xml:space="preserve">was introduced </w:t>
      </w:r>
      <w:r w:rsidR="003933D0" w:rsidRPr="008876FE">
        <w:rPr>
          <w:rFonts w:cs="Times New Roman"/>
          <w:sz w:val="23"/>
          <w:szCs w:val="23"/>
        </w:rPr>
        <w:t>to facilitate meetings</w:t>
      </w:r>
      <w:r w:rsidR="00A47ACE" w:rsidRPr="008876FE">
        <w:rPr>
          <w:rFonts w:cs="Times New Roman"/>
          <w:sz w:val="23"/>
          <w:szCs w:val="23"/>
        </w:rPr>
        <w:t>. This</w:t>
      </w:r>
      <w:r w:rsidR="003933D0" w:rsidRPr="008876FE">
        <w:rPr>
          <w:rFonts w:cs="Times New Roman"/>
          <w:sz w:val="23"/>
          <w:szCs w:val="23"/>
        </w:rPr>
        <w:t xml:space="preserve"> is now </w:t>
      </w:r>
      <w:r w:rsidR="00D22EF3" w:rsidRPr="008876FE">
        <w:rPr>
          <w:rFonts w:cs="Times New Roman"/>
          <w:sz w:val="23"/>
          <w:szCs w:val="23"/>
        </w:rPr>
        <w:t xml:space="preserve">considered </w:t>
      </w:r>
      <w:r w:rsidR="003933D0" w:rsidRPr="008876FE">
        <w:rPr>
          <w:rFonts w:cs="Times New Roman"/>
          <w:sz w:val="23"/>
          <w:szCs w:val="23"/>
        </w:rPr>
        <w:t>part of routine business</w:t>
      </w:r>
      <w:r w:rsidR="00A47ACE" w:rsidRPr="008876FE">
        <w:rPr>
          <w:rFonts w:cs="Times New Roman"/>
          <w:sz w:val="23"/>
          <w:szCs w:val="23"/>
        </w:rPr>
        <w:t xml:space="preserve">, is more time efficient and should assist and improve </w:t>
      </w:r>
      <w:r w:rsidR="003933D0" w:rsidRPr="008876FE">
        <w:rPr>
          <w:rFonts w:cs="Times New Roman"/>
          <w:sz w:val="23"/>
          <w:szCs w:val="23"/>
        </w:rPr>
        <w:t>attendance</w:t>
      </w:r>
      <w:r w:rsidR="00A47ACE" w:rsidRPr="008876FE">
        <w:rPr>
          <w:rFonts w:cs="Times New Roman"/>
          <w:sz w:val="23"/>
          <w:szCs w:val="23"/>
        </w:rPr>
        <w:t>.</w:t>
      </w:r>
    </w:p>
    <w:p w14:paraId="56ACCB22" w14:textId="643FE3AD" w:rsidR="00A71443" w:rsidRPr="008876FE" w:rsidRDefault="00A71443" w:rsidP="008876FE">
      <w:pPr>
        <w:tabs>
          <w:tab w:val="left" w:pos="720"/>
          <w:tab w:val="left" w:pos="1440"/>
          <w:tab w:val="left" w:pos="2160"/>
          <w:tab w:val="left" w:pos="2880"/>
          <w:tab w:val="left" w:pos="4680"/>
          <w:tab w:val="left" w:pos="5400"/>
          <w:tab w:val="right" w:pos="9000"/>
        </w:tabs>
        <w:spacing w:after="0" w:line="240" w:lineRule="auto"/>
        <w:rPr>
          <w:rFonts w:cs="Times New Roman"/>
          <w:sz w:val="23"/>
          <w:szCs w:val="23"/>
        </w:rPr>
      </w:pPr>
    </w:p>
    <w:p w14:paraId="5100BBDF" w14:textId="70992077" w:rsidR="00AF7FCD" w:rsidRPr="008876FE" w:rsidRDefault="00AF7FCD" w:rsidP="008876FE">
      <w:pPr>
        <w:shd w:val="clear" w:color="auto" w:fill="DEEAF6" w:themeFill="accent5" w:themeFillTint="33"/>
        <w:spacing w:after="0" w:line="240" w:lineRule="auto"/>
        <w:rPr>
          <w:color w:val="002060"/>
          <w:sz w:val="23"/>
          <w:szCs w:val="23"/>
        </w:rPr>
      </w:pPr>
      <w:r w:rsidRPr="008876FE">
        <w:rPr>
          <w:b/>
          <w:bCs/>
          <w:color w:val="002060"/>
          <w:sz w:val="23"/>
          <w:szCs w:val="23"/>
        </w:rPr>
        <w:t xml:space="preserve">RECOMMENDATION </w:t>
      </w:r>
      <w:r w:rsidR="00E933A0" w:rsidRPr="008876FE">
        <w:rPr>
          <w:b/>
          <w:bCs/>
          <w:color w:val="002060"/>
          <w:sz w:val="23"/>
          <w:szCs w:val="23"/>
        </w:rPr>
        <w:t>4</w:t>
      </w:r>
      <w:r w:rsidRPr="008876FE">
        <w:rPr>
          <w:b/>
          <w:bCs/>
          <w:color w:val="002060"/>
          <w:sz w:val="23"/>
          <w:szCs w:val="23"/>
        </w:rPr>
        <w:t>:</w:t>
      </w:r>
      <w:r w:rsidRPr="008876FE">
        <w:rPr>
          <w:color w:val="002060"/>
          <w:sz w:val="23"/>
          <w:szCs w:val="23"/>
        </w:rPr>
        <w:t xml:space="preserve"> </w:t>
      </w:r>
      <w:r w:rsidRPr="008876FE">
        <w:rPr>
          <w:b/>
          <w:bCs/>
          <w:color w:val="002060"/>
          <w:sz w:val="23"/>
          <w:szCs w:val="23"/>
        </w:rPr>
        <w:t>The Scottish Government in conjunction with the Scottish Prison Service, Local Authority PBSW and prison-based NHS review practice and policy to provide consistent attendance and appropriate representation at required MAPPA meetings.</w:t>
      </w:r>
    </w:p>
    <w:p w14:paraId="38924944" w14:textId="77777777" w:rsidR="001559F0" w:rsidRPr="008876FE" w:rsidRDefault="001559F0" w:rsidP="008876FE">
      <w:pPr>
        <w:tabs>
          <w:tab w:val="left" w:pos="720"/>
          <w:tab w:val="left" w:pos="1440"/>
          <w:tab w:val="left" w:pos="2160"/>
          <w:tab w:val="left" w:pos="2880"/>
          <w:tab w:val="left" w:pos="4680"/>
          <w:tab w:val="left" w:pos="5400"/>
          <w:tab w:val="right" w:pos="9000"/>
        </w:tabs>
        <w:spacing w:after="0" w:line="240" w:lineRule="auto"/>
        <w:rPr>
          <w:rFonts w:cs="Times New Roman"/>
          <w:sz w:val="23"/>
          <w:szCs w:val="23"/>
        </w:rPr>
      </w:pPr>
    </w:p>
    <w:p w14:paraId="28119D7E" w14:textId="536D3A9B" w:rsidR="005E2F7A" w:rsidRPr="008876FE" w:rsidRDefault="00565762" w:rsidP="008876FE">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3"/>
          <w:szCs w:val="23"/>
        </w:rPr>
      </w:pPr>
      <w:r w:rsidRPr="008876FE">
        <w:rPr>
          <w:rFonts w:cs="Times New Roman"/>
          <w:sz w:val="23"/>
          <w:szCs w:val="23"/>
        </w:rPr>
        <w:t>8.4.7</w:t>
      </w:r>
      <w:r w:rsidRPr="008876FE">
        <w:rPr>
          <w:rFonts w:cs="Times New Roman"/>
          <w:sz w:val="23"/>
          <w:szCs w:val="23"/>
        </w:rPr>
        <w:tab/>
      </w:r>
      <w:r w:rsidR="00190849" w:rsidRPr="008876FE">
        <w:rPr>
          <w:rFonts w:cs="Times New Roman"/>
          <w:sz w:val="23"/>
          <w:szCs w:val="23"/>
        </w:rPr>
        <w:t xml:space="preserve">Part of the MAPPA process is pre-MAPPA meeting information sharing, this is facilitated by the MAPPA Coordinator who requests a written update from each agency. This information is used to populate a </w:t>
      </w:r>
      <w:r w:rsidR="00530B35" w:rsidRPr="008876FE">
        <w:rPr>
          <w:rFonts w:cs="Times New Roman"/>
          <w:sz w:val="23"/>
          <w:szCs w:val="23"/>
        </w:rPr>
        <w:t xml:space="preserve">pre-read document </w:t>
      </w:r>
      <w:r w:rsidR="00190849" w:rsidRPr="008876FE">
        <w:rPr>
          <w:rFonts w:cs="Times New Roman"/>
          <w:sz w:val="23"/>
          <w:szCs w:val="23"/>
        </w:rPr>
        <w:t>which is shared with all attendees prior to the meeting. This reduces the time spent exchanging information</w:t>
      </w:r>
      <w:r w:rsidR="007A6F51" w:rsidRPr="008876FE">
        <w:rPr>
          <w:rFonts w:cs="Times New Roman"/>
          <w:sz w:val="23"/>
          <w:szCs w:val="23"/>
        </w:rPr>
        <w:t xml:space="preserve">, </w:t>
      </w:r>
      <w:r w:rsidR="00190849" w:rsidRPr="008876FE">
        <w:rPr>
          <w:rFonts w:cs="Times New Roman"/>
          <w:sz w:val="23"/>
          <w:szCs w:val="23"/>
        </w:rPr>
        <w:t>allows the focus to be on current issues and areas of risk</w:t>
      </w:r>
      <w:r w:rsidR="007A6F51" w:rsidRPr="008876FE">
        <w:rPr>
          <w:rFonts w:cs="Times New Roman"/>
          <w:sz w:val="23"/>
          <w:szCs w:val="23"/>
        </w:rPr>
        <w:t xml:space="preserve"> and greatly assists MAPPA Chairs</w:t>
      </w:r>
      <w:r w:rsidR="00190849" w:rsidRPr="008876FE">
        <w:rPr>
          <w:rFonts w:cs="Times New Roman"/>
          <w:sz w:val="23"/>
          <w:szCs w:val="23"/>
        </w:rPr>
        <w:t>.</w:t>
      </w:r>
      <w:r w:rsidR="00751668" w:rsidRPr="008876FE">
        <w:rPr>
          <w:rFonts w:cs="Times New Roman"/>
          <w:sz w:val="23"/>
          <w:szCs w:val="23"/>
        </w:rPr>
        <w:t xml:space="preserve"> </w:t>
      </w:r>
      <w:r w:rsidR="00190849" w:rsidRPr="008876FE">
        <w:rPr>
          <w:rFonts w:cs="Times New Roman"/>
          <w:sz w:val="23"/>
          <w:szCs w:val="23"/>
        </w:rPr>
        <w:t xml:space="preserve">The </w:t>
      </w:r>
      <w:r w:rsidR="00530B35" w:rsidRPr="008876FE">
        <w:rPr>
          <w:rFonts w:cs="Times New Roman"/>
          <w:sz w:val="23"/>
          <w:szCs w:val="23"/>
        </w:rPr>
        <w:t xml:space="preserve">pre-read </w:t>
      </w:r>
      <w:r w:rsidR="00190849" w:rsidRPr="008876FE">
        <w:rPr>
          <w:rFonts w:cs="Times New Roman"/>
          <w:sz w:val="23"/>
          <w:szCs w:val="23"/>
        </w:rPr>
        <w:t>written submissions</w:t>
      </w:r>
      <w:r w:rsidR="00751668" w:rsidRPr="008876FE">
        <w:rPr>
          <w:rFonts w:cs="Times New Roman"/>
          <w:sz w:val="23"/>
          <w:szCs w:val="23"/>
        </w:rPr>
        <w:t xml:space="preserve"> for </w:t>
      </w:r>
      <w:r w:rsidR="00484997" w:rsidRPr="008876FE">
        <w:rPr>
          <w:rFonts w:cs="Times New Roman"/>
          <w:sz w:val="23"/>
          <w:szCs w:val="23"/>
        </w:rPr>
        <w:t>Person H</w:t>
      </w:r>
      <w:r w:rsidR="00530B35" w:rsidRPr="008876FE">
        <w:rPr>
          <w:rFonts w:cs="Times New Roman"/>
          <w:sz w:val="23"/>
          <w:szCs w:val="23"/>
        </w:rPr>
        <w:t xml:space="preserve">’s MAPPA meetings </w:t>
      </w:r>
      <w:r w:rsidR="00190849" w:rsidRPr="008876FE">
        <w:rPr>
          <w:rFonts w:cs="Times New Roman"/>
          <w:sz w:val="23"/>
          <w:szCs w:val="23"/>
        </w:rPr>
        <w:t xml:space="preserve">from all </w:t>
      </w:r>
      <w:r w:rsidR="00751668" w:rsidRPr="008876FE">
        <w:rPr>
          <w:rFonts w:cs="Times New Roman"/>
          <w:sz w:val="23"/>
          <w:szCs w:val="23"/>
        </w:rPr>
        <w:t>agencies</w:t>
      </w:r>
      <w:r w:rsidR="00530B35" w:rsidRPr="008876FE">
        <w:rPr>
          <w:rFonts w:cs="Times New Roman"/>
          <w:sz w:val="23"/>
          <w:szCs w:val="23"/>
        </w:rPr>
        <w:t xml:space="preserve"> </w:t>
      </w:r>
      <w:r w:rsidR="003A5552" w:rsidRPr="008876FE">
        <w:rPr>
          <w:rFonts w:cs="Times New Roman"/>
          <w:sz w:val="23"/>
          <w:szCs w:val="23"/>
        </w:rPr>
        <w:t>were</w:t>
      </w:r>
      <w:r w:rsidR="00530B35" w:rsidRPr="008876FE">
        <w:rPr>
          <w:rFonts w:cs="Times New Roman"/>
          <w:sz w:val="23"/>
          <w:szCs w:val="23"/>
        </w:rPr>
        <w:t xml:space="preserve"> of a variable standard</w:t>
      </w:r>
      <w:r w:rsidR="00751668" w:rsidRPr="008876FE">
        <w:rPr>
          <w:rFonts w:cs="Times New Roman"/>
          <w:sz w:val="23"/>
          <w:szCs w:val="23"/>
        </w:rPr>
        <w:t>,</w:t>
      </w:r>
      <w:r w:rsidR="00190849" w:rsidRPr="008876FE">
        <w:rPr>
          <w:rFonts w:cs="Times New Roman"/>
          <w:sz w:val="23"/>
          <w:szCs w:val="23"/>
        </w:rPr>
        <w:t xml:space="preserve"> </w:t>
      </w:r>
      <w:r w:rsidR="00530B35" w:rsidRPr="008876FE">
        <w:rPr>
          <w:rFonts w:cs="Times New Roman"/>
          <w:sz w:val="23"/>
          <w:szCs w:val="23"/>
        </w:rPr>
        <w:t>with</w:t>
      </w:r>
      <w:r w:rsidR="00190849" w:rsidRPr="008876FE">
        <w:rPr>
          <w:rFonts w:cs="Times New Roman"/>
          <w:sz w:val="23"/>
          <w:szCs w:val="23"/>
        </w:rPr>
        <w:t xml:space="preserve"> some not</w:t>
      </w:r>
      <w:r w:rsidR="00530B35" w:rsidRPr="008876FE">
        <w:rPr>
          <w:rFonts w:cs="Times New Roman"/>
          <w:sz w:val="23"/>
          <w:szCs w:val="23"/>
        </w:rPr>
        <w:t xml:space="preserve"> being</w:t>
      </w:r>
      <w:r w:rsidR="00190849" w:rsidRPr="008876FE">
        <w:rPr>
          <w:rFonts w:cs="Times New Roman"/>
          <w:sz w:val="23"/>
          <w:szCs w:val="23"/>
        </w:rPr>
        <w:t xml:space="preserve"> complete</w:t>
      </w:r>
      <w:r w:rsidR="00530B35" w:rsidRPr="008876FE">
        <w:rPr>
          <w:rFonts w:cs="Times New Roman"/>
          <w:sz w:val="23"/>
          <w:szCs w:val="23"/>
        </w:rPr>
        <w:t>d</w:t>
      </w:r>
      <w:r w:rsidR="00190849" w:rsidRPr="008876FE">
        <w:rPr>
          <w:rFonts w:cs="Times New Roman"/>
          <w:sz w:val="23"/>
          <w:szCs w:val="23"/>
        </w:rPr>
        <w:t xml:space="preserve"> at all.</w:t>
      </w:r>
      <w:r w:rsidR="00751668" w:rsidRPr="008876FE">
        <w:rPr>
          <w:rFonts w:cs="Times New Roman"/>
          <w:sz w:val="23"/>
          <w:szCs w:val="23"/>
        </w:rPr>
        <w:t xml:space="preserve"> This was</w:t>
      </w:r>
      <w:r w:rsidR="007A6F51" w:rsidRPr="008876FE">
        <w:rPr>
          <w:rFonts w:cs="Times New Roman"/>
          <w:sz w:val="23"/>
          <w:szCs w:val="23"/>
        </w:rPr>
        <w:t xml:space="preserve"> not unique to </w:t>
      </w:r>
      <w:r w:rsidR="00484997" w:rsidRPr="008876FE">
        <w:rPr>
          <w:rFonts w:cs="Times New Roman"/>
          <w:sz w:val="23"/>
          <w:szCs w:val="23"/>
        </w:rPr>
        <w:t>Person H</w:t>
      </w:r>
      <w:r w:rsidR="007A6F51" w:rsidRPr="008876FE">
        <w:rPr>
          <w:rFonts w:cs="Times New Roman"/>
          <w:sz w:val="23"/>
          <w:szCs w:val="23"/>
        </w:rPr>
        <w:t xml:space="preserve"> and</w:t>
      </w:r>
      <w:r w:rsidR="00751668" w:rsidRPr="008876FE">
        <w:rPr>
          <w:rFonts w:cs="Times New Roman"/>
          <w:sz w:val="23"/>
          <w:szCs w:val="23"/>
        </w:rPr>
        <w:t xml:space="preserve"> recognised as an issue by the Glasgow MAPPA SOG</w:t>
      </w:r>
      <w:r w:rsidR="008473F7" w:rsidRPr="008876FE">
        <w:rPr>
          <w:rFonts w:cs="Times New Roman"/>
          <w:sz w:val="23"/>
          <w:szCs w:val="23"/>
        </w:rPr>
        <w:t>. They in</w:t>
      </w:r>
      <w:r w:rsidR="00237B97" w:rsidRPr="008876FE">
        <w:rPr>
          <w:rFonts w:cs="Times New Roman"/>
          <w:sz w:val="23"/>
          <w:szCs w:val="23"/>
        </w:rPr>
        <w:t>itiated a review in</w:t>
      </w:r>
      <w:r w:rsidR="00751668" w:rsidRPr="008876FE">
        <w:rPr>
          <w:rFonts w:cs="Times New Roman"/>
          <w:sz w:val="23"/>
          <w:szCs w:val="23"/>
        </w:rPr>
        <w:t xml:space="preserve"> </w:t>
      </w:r>
      <w:r w:rsidR="00237B97" w:rsidRPr="008876FE">
        <w:rPr>
          <w:rFonts w:cs="Times New Roman"/>
          <w:sz w:val="23"/>
          <w:szCs w:val="23"/>
        </w:rPr>
        <w:t xml:space="preserve">late </w:t>
      </w:r>
      <w:r w:rsidR="00751668" w:rsidRPr="008876FE">
        <w:rPr>
          <w:rFonts w:cs="Times New Roman"/>
          <w:sz w:val="23"/>
          <w:szCs w:val="23"/>
        </w:rPr>
        <w:t>2018</w:t>
      </w:r>
      <w:r w:rsidR="00125958" w:rsidRPr="008876FE">
        <w:rPr>
          <w:rFonts w:cs="Times New Roman"/>
          <w:sz w:val="23"/>
          <w:szCs w:val="23"/>
        </w:rPr>
        <w:t xml:space="preserve">, </w:t>
      </w:r>
      <w:r w:rsidR="00237B97" w:rsidRPr="008876FE">
        <w:rPr>
          <w:rFonts w:cs="Times New Roman"/>
          <w:sz w:val="23"/>
          <w:szCs w:val="23"/>
        </w:rPr>
        <w:t>result</w:t>
      </w:r>
      <w:r w:rsidR="00125958" w:rsidRPr="008876FE">
        <w:rPr>
          <w:rFonts w:cs="Times New Roman"/>
          <w:sz w:val="23"/>
          <w:szCs w:val="23"/>
        </w:rPr>
        <w:t>ing</w:t>
      </w:r>
      <w:r w:rsidR="00237B97" w:rsidRPr="008876FE">
        <w:rPr>
          <w:rFonts w:cs="Times New Roman"/>
          <w:sz w:val="23"/>
          <w:szCs w:val="23"/>
        </w:rPr>
        <w:t xml:space="preserve"> in</w:t>
      </w:r>
      <w:r w:rsidR="00751668" w:rsidRPr="008876FE">
        <w:rPr>
          <w:rFonts w:cs="Times New Roman"/>
          <w:sz w:val="23"/>
          <w:szCs w:val="23"/>
        </w:rPr>
        <w:t xml:space="preserve"> improve</w:t>
      </w:r>
      <w:r w:rsidR="00237B97" w:rsidRPr="008876FE">
        <w:rPr>
          <w:rFonts w:cs="Times New Roman"/>
          <w:sz w:val="23"/>
          <w:szCs w:val="23"/>
        </w:rPr>
        <w:t>d</w:t>
      </w:r>
      <w:r w:rsidR="00751668" w:rsidRPr="008876FE">
        <w:rPr>
          <w:rFonts w:cs="Times New Roman"/>
          <w:sz w:val="23"/>
          <w:szCs w:val="23"/>
        </w:rPr>
        <w:t xml:space="preserve"> practice</w:t>
      </w:r>
      <w:r w:rsidR="00237B97" w:rsidRPr="008876FE">
        <w:rPr>
          <w:rFonts w:cs="Times New Roman"/>
          <w:sz w:val="23"/>
          <w:szCs w:val="23"/>
        </w:rPr>
        <w:t xml:space="preserve"> and </w:t>
      </w:r>
      <w:r w:rsidR="00125958" w:rsidRPr="008876FE">
        <w:rPr>
          <w:rFonts w:cs="Times New Roman"/>
          <w:sz w:val="23"/>
          <w:szCs w:val="23"/>
        </w:rPr>
        <w:t>a</w:t>
      </w:r>
      <w:r w:rsidR="006728A5" w:rsidRPr="008876FE">
        <w:rPr>
          <w:rFonts w:cs="Times New Roman"/>
          <w:sz w:val="23"/>
          <w:szCs w:val="23"/>
        </w:rPr>
        <w:t xml:space="preserve"> vastly improved</w:t>
      </w:r>
      <w:r w:rsidR="00125958" w:rsidRPr="008876FE">
        <w:rPr>
          <w:rFonts w:cs="Times New Roman"/>
          <w:sz w:val="23"/>
          <w:szCs w:val="23"/>
        </w:rPr>
        <w:t xml:space="preserve"> written pre-read document</w:t>
      </w:r>
      <w:r w:rsidR="006728A5" w:rsidRPr="008876FE">
        <w:rPr>
          <w:rFonts w:cs="Times New Roman"/>
          <w:sz w:val="23"/>
          <w:szCs w:val="23"/>
        </w:rPr>
        <w:t xml:space="preserve">. </w:t>
      </w:r>
      <w:r w:rsidR="00751668" w:rsidRPr="008876FE">
        <w:rPr>
          <w:rFonts w:cs="Times New Roman"/>
          <w:sz w:val="23"/>
          <w:szCs w:val="23"/>
        </w:rPr>
        <w:t>Despite this</w:t>
      </w:r>
      <w:r w:rsidR="003A5552" w:rsidRPr="008876FE">
        <w:rPr>
          <w:rFonts w:cs="Times New Roman"/>
          <w:sz w:val="23"/>
          <w:szCs w:val="23"/>
        </w:rPr>
        <w:t>,</w:t>
      </w:r>
      <w:r w:rsidR="00751668" w:rsidRPr="008876FE">
        <w:rPr>
          <w:rFonts w:cs="Times New Roman"/>
          <w:sz w:val="23"/>
          <w:szCs w:val="23"/>
        </w:rPr>
        <w:t xml:space="preserve"> the MAPPA Health Manager </w:t>
      </w:r>
      <w:r w:rsidR="006728A5" w:rsidRPr="008876FE">
        <w:rPr>
          <w:rFonts w:cs="Times New Roman"/>
          <w:sz w:val="23"/>
          <w:szCs w:val="23"/>
        </w:rPr>
        <w:t>continu</w:t>
      </w:r>
      <w:r w:rsidR="00125958" w:rsidRPr="008876FE">
        <w:rPr>
          <w:rFonts w:cs="Times New Roman"/>
          <w:sz w:val="23"/>
          <w:szCs w:val="23"/>
        </w:rPr>
        <w:t>e</w:t>
      </w:r>
      <w:r w:rsidR="003A5552" w:rsidRPr="008876FE">
        <w:rPr>
          <w:rFonts w:cs="Times New Roman"/>
          <w:sz w:val="23"/>
          <w:szCs w:val="23"/>
        </w:rPr>
        <w:t>d</w:t>
      </w:r>
      <w:r w:rsidR="006728A5" w:rsidRPr="008876FE">
        <w:rPr>
          <w:rFonts w:cs="Times New Roman"/>
          <w:sz w:val="23"/>
          <w:szCs w:val="23"/>
        </w:rPr>
        <w:t xml:space="preserve"> not to submit any written updates for meetings attend</w:t>
      </w:r>
      <w:r w:rsidR="00803F81" w:rsidRPr="008876FE">
        <w:rPr>
          <w:rFonts w:cs="Times New Roman"/>
          <w:sz w:val="23"/>
          <w:szCs w:val="23"/>
        </w:rPr>
        <w:t>ed</w:t>
      </w:r>
      <w:r w:rsidR="006728A5" w:rsidRPr="008876FE">
        <w:rPr>
          <w:rFonts w:cs="Times New Roman"/>
          <w:sz w:val="23"/>
          <w:szCs w:val="23"/>
        </w:rPr>
        <w:t xml:space="preserve">. </w:t>
      </w:r>
      <w:r w:rsidR="00125958" w:rsidRPr="008876FE">
        <w:rPr>
          <w:rFonts w:cs="Times New Roman"/>
          <w:sz w:val="23"/>
          <w:szCs w:val="23"/>
        </w:rPr>
        <w:t xml:space="preserve"> </w:t>
      </w:r>
    </w:p>
    <w:p w14:paraId="6143A0C4" w14:textId="7A7B6840" w:rsidR="00E612A0" w:rsidRPr="008876FE" w:rsidRDefault="00E612A0" w:rsidP="008876FE">
      <w:pPr>
        <w:tabs>
          <w:tab w:val="left" w:pos="720"/>
          <w:tab w:val="left" w:pos="1440"/>
          <w:tab w:val="left" w:pos="2160"/>
          <w:tab w:val="left" w:pos="2880"/>
          <w:tab w:val="left" w:pos="4680"/>
          <w:tab w:val="left" w:pos="5400"/>
          <w:tab w:val="right" w:pos="9000"/>
        </w:tabs>
        <w:spacing w:after="0" w:line="240" w:lineRule="auto"/>
        <w:rPr>
          <w:rFonts w:cs="Times New Roman"/>
          <w:sz w:val="23"/>
          <w:szCs w:val="23"/>
        </w:rPr>
      </w:pPr>
    </w:p>
    <w:p w14:paraId="6B5B526A" w14:textId="3E5B1EBA" w:rsidR="00E612A0" w:rsidRPr="008876FE" w:rsidRDefault="00125958" w:rsidP="008876FE">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3"/>
          <w:szCs w:val="23"/>
        </w:rPr>
      </w:pPr>
      <w:r w:rsidRPr="008876FE">
        <w:rPr>
          <w:rFonts w:cs="Times New Roman"/>
          <w:sz w:val="23"/>
          <w:szCs w:val="23"/>
        </w:rPr>
        <w:t>8.4.8</w:t>
      </w:r>
      <w:r w:rsidRPr="008876FE">
        <w:rPr>
          <w:rFonts w:cs="Times New Roman"/>
          <w:sz w:val="23"/>
          <w:szCs w:val="23"/>
        </w:rPr>
        <w:tab/>
      </w:r>
      <w:r w:rsidR="0073783F" w:rsidRPr="008876FE">
        <w:rPr>
          <w:rFonts w:cs="Times New Roman"/>
          <w:sz w:val="23"/>
          <w:szCs w:val="23"/>
        </w:rPr>
        <w:t>I</w:t>
      </w:r>
      <w:r w:rsidR="00E612A0" w:rsidRPr="008876FE">
        <w:rPr>
          <w:rFonts w:cs="Times New Roman"/>
          <w:sz w:val="23"/>
          <w:szCs w:val="23"/>
        </w:rPr>
        <w:t xml:space="preserve">t was noted there was insufficient information recorded in </w:t>
      </w:r>
      <w:r w:rsidR="00803F81" w:rsidRPr="008876FE">
        <w:rPr>
          <w:rFonts w:cs="Times New Roman"/>
          <w:sz w:val="23"/>
          <w:szCs w:val="23"/>
        </w:rPr>
        <w:t xml:space="preserve">MAPPA </w:t>
      </w:r>
      <w:r w:rsidR="00E612A0" w:rsidRPr="008876FE">
        <w:rPr>
          <w:rFonts w:cs="Times New Roman"/>
          <w:sz w:val="23"/>
          <w:szCs w:val="23"/>
        </w:rPr>
        <w:t>minutes</w:t>
      </w:r>
      <w:r w:rsidR="00803F81" w:rsidRPr="008876FE">
        <w:rPr>
          <w:rFonts w:cs="Times New Roman"/>
          <w:sz w:val="23"/>
          <w:szCs w:val="23"/>
        </w:rPr>
        <w:t xml:space="preserve"> for </w:t>
      </w:r>
      <w:r w:rsidR="00484997" w:rsidRPr="008876FE">
        <w:rPr>
          <w:rFonts w:cs="Times New Roman"/>
          <w:sz w:val="23"/>
          <w:szCs w:val="23"/>
        </w:rPr>
        <w:t>Person H</w:t>
      </w:r>
      <w:r w:rsidR="00E612A0" w:rsidRPr="008876FE">
        <w:rPr>
          <w:rFonts w:cs="Times New Roman"/>
          <w:sz w:val="23"/>
          <w:szCs w:val="23"/>
        </w:rPr>
        <w:t xml:space="preserve"> either </w:t>
      </w:r>
      <w:r w:rsidR="003B0575" w:rsidRPr="008876FE">
        <w:rPr>
          <w:rFonts w:cs="Times New Roman"/>
          <w:sz w:val="23"/>
          <w:szCs w:val="23"/>
        </w:rPr>
        <w:t>in</w:t>
      </w:r>
      <w:r w:rsidR="00E612A0" w:rsidRPr="008876FE">
        <w:rPr>
          <w:rFonts w:cs="Times New Roman"/>
          <w:sz w:val="23"/>
          <w:szCs w:val="23"/>
        </w:rPr>
        <w:t xml:space="preserve"> </w:t>
      </w:r>
      <w:r w:rsidR="00FD714A" w:rsidRPr="008876FE">
        <w:rPr>
          <w:rFonts w:cs="Times New Roman"/>
          <w:sz w:val="23"/>
          <w:szCs w:val="23"/>
        </w:rPr>
        <w:t xml:space="preserve">pre-read </w:t>
      </w:r>
      <w:r w:rsidR="00E612A0" w:rsidRPr="008876FE">
        <w:rPr>
          <w:rFonts w:cs="Times New Roman"/>
          <w:sz w:val="23"/>
          <w:szCs w:val="23"/>
        </w:rPr>
        <w:t xml:space="preserve">written </w:t>
      </w:r>
      <w:r w:rsidR="00FD714A" w:rsidRPr="008876FE">
        <w:rPr>
          <w:rFonts w:cs="Times New Roman"/>
          <w:sz w:val="23"/>
          <w:szCs w:val="23"/>
        </w:rPr>
        <w:t>submissions</w:t>
      </w:r>
      <w:r w:rsidR="00E612A0" w:rsidRPr="008876FE">
        <w:rPr>
          <w:rFonts w:cs="Times New Roman"/>
          <w:sz w:val="23"/>
          <w:szCs w:val="23"/>
        </w:rPr>
        <w:t>, verbal updates at meeting</w:t>
      </w:r>
      <w:r w:rsidR="003B0575" w:rsidRPr="008876FE">
        <w:rPr>
          <w:rFonts w:cs="Times New Roman"/>
          <w:sz w:val="23"/>
          <w:szCs w:val="23"/>
        </w:rPr>
        <w:t>s</w:t>
      </w:r>
      <w:r w:rsidR="00E612A0" w:rsidRPr="008876FE">
        <w:rPr>
          <w:rFonts w:cs="Times New Roman"/>
          <w:sz w:val="23"/>
          <w:szCs w:val="23"/>
        </w:rPr>
        <w:t xml:space="preserve"> or updates on the Action Log to </w:t>
      </w:r>
      <w:r w:rsidR="00803F81" w:rsidRPr="008876FE">
        <w:rPr>
          <w:rFonts w:cs="Times New Roman"/>
          <w:sz w:val="23"/>
          <w:szCs w:val="23"/>
        </w:rPr>
        <w:t>detail</w:t>
      </w:r>
      <w:r w:rsidR="00956E9D" w:rsidRPr="008876FE">
        <w:rPr>
          <w:rFonts w:cs="Times New Roman"/>
          <w:sz w:val="23"/>
          <w:szCs w:val="23"/>
        </w:rPr>
        <w:t xml:space="preserve"> how allocated actions had been </w:t>
      </w:r>
      <w:r w:rsidR="003B0575" w:rsidRPr="008876FE">
        <w:rPr>
          <w:rFonts w:cs="Times New Roman"/>
          <w:sz w:val="23"/>
          <w:szCs w:val="23"/>
        </w:rPr>
        <w:t xml:space="preserve">specifically </w:t>
      </w:r>
      <w:r w:rsidR="00956E9D" w:rsidRPr="008876FE">
        <w:rPr>
          <w:rFonts w:cs="Times New Roman"/>
          <w:sz w:val="23"/>
          <w:szCs w:val="23"/>
        </w:rPr>
        <w:t xml:space="preserve">discharged. </w:t>
      </w:r>
      <w:r w:rsidR="00803F81" w:rsidRPr="008876FE">
        <w:rPr>
          <w:rFonts w:cs="Times New Roman"/>
          <w:sz w:val="23"/>
          <w:szCs w:val="23"/>
        </w:rPr>
        <w:t>Some a</w:t>
      </w:r>
      <w:r w:rsidR="00D149D1" w:rsidRPr="008876FE">
        <w:rPr>
          <w:rFonts w:cs="Times New Roman"/>
          <w:sz w:val="23"/>
          <w:szCs w:val="23"/>
        </w:rPr>
        <w:t xml:space="preserve">ctions were </w:t>
      </w:r>
      <w:r w:rsidR="00803F81" w:rsidRPr="008876FE">
        <w:rPr>
          <w:rFonts w:cs="Times New Roman"/>
          <w:sz w:val="23"/>
          <w:szCs w:val="23"/>
        </w:rPr>
        <w:t>simply updated</w:t>
      </w:r>
      <w:r w:rsidR="00D149D1" w:rsidRPr="008876FE">
        <w:rPr>
          <w:rFonts w:cs="Times New Roman"/>
          <w:sz w:val="23"/>
          <w:szCs w:val="23"/>
        </w:rPr>
        <w:t xml:space="preserve"> as </w:t>
      </w:r>
      <w:r w:rsidR="003B0575" w:rsidRPr="008876FE">
        <w:rPr>
          <w:rFonts w:cs="Times New Roman"/>
          <w:sz w:val="23"/>
          <w:szCs w:val="23"/>
        </w:rPr>
        <w:t>‘</w:t>
      </w:r>
      <w:r w:rsidR="00D149D1" w:rsidRPr="008876FE">
        <w:rPr>
          <w:rFonts w:cs="Times New Roman"/>
          <w:i/>
          <w:iCs/>
          <w:sz w:val="23"/>
          <w:szCs w:val="23"/>
        </w:rPr>
        <w:t>complete</w:t>
      </w:r>
      <w:r w:rsidR="003B0575" w:rsidRPr="008876FE">
        <w:rPr>
          <w:rFonts w:cs="Times New Roman"/>
          <w:sz w:val="23"/>
          <w:szCs w:val="23"/>
        </w:rPr>
        <w:t>’</w:t>
      </w:r>
      <w:r w:rsidR="00D149D1" w:rsidRPr="008876FE">
        <w:rPr>
          <w:rFonts w:cs="Times New Roman"/>
          <w:sz w:val="23"/>
          <w:szCs w:val="23"/>
        </w:rPr>
        <w:t xml:space="preserve">, </w:t>
      </w:r>
      <w:r w:rsidRPr="008876FE">
        <w:rPr>
          <w:rFonts w:cs="Times New Roman"/>
          <w:sz w:val="23"/>
          <w:szCs w:val="23"/>
        </w:rPr>
        <w:t>with no record to indicate how this had been done and no auditable trail. The aforementioned 2018 review also identified th</w:t>
      </w:r>
      <w:r w:rsidR="003A5552" w:rsidRPr="008876FE">
        <w:rPr>
          <w:rFonts w:cs="Times New Roman"/>
          <w:sz w:val="23"/>
          <w:szCs w:val="23"/>
        </w:rPr>
        <w:t>is</w:t>
      </w:r>
      <w:r w:rsidRPr="008876FE">
        <w:rPr>
          <w:rFonts w:cs="Times New Roman"/>
          <w:sz w:val="23"/>
          <w:szCs w:val="23"/>
        </w:rPr>
        <w:t xml:space="preserve"> lack of information as an issue and </w:t>
      </w:r>
      <w:r w:rsidR="00CD1803" w:rsidRPr="008876FE">
        <w:rPr>
          <w:rFonts w:cs="Times New Roman"/>
          <w:sz w:val="23"/>
          <w:szCs w:val="23"/>
        </w:rPr>
        <w:t>since early 2019 documents</w:t>
      </w:r>
      <w:r w:rsidR="005458C7" w:rsidRPr="008876FE">
        <w:rPr>
          <w:rFonts w:cs="Times New Roman"/>
          <w:sz w:val="23"/>
          <w:szCs w:val="23"/>
        </w:rPr>
        <w:t xml:space="preserve"> must </w:t>
      </w:r>
      <w:r w:rsidR="003B0575" w:rsidRPr="008876FE">
        <w:rPr>
          <w:rFonts w:cs="Times New Roman"/>
          <w:sz w:val="23"/>
          <w:szCs w:val="23"/>
        </w:rPr>
        <w:t xml:space="preserve">now </w:t>
      </w:r>
      <w:r w:rsidR="00D149D1" w:rsidRPr="008876FE">
        <w:rPr>
          <w:rFonts w:cs="Times New Roman"/>
          <w:sz w:val="23"/>
          <w:szCs w:val="23"/>
        </w:rPr>
        <w:t>include a full update detailing how allocated actions have been addressed or discharged</w:t>
      </w:r>
      <w:r w:rsidR="0073783F" w:rsidRPr="008876FE">
        <w:rPr>
          <w:rFonts w:cs="Times New Roman"/>
          <w:sz w:val="23"/>
          <w:szCs w:val="23"/>
        </w:rPr>
        <w:t>.</w:t>
      </w:r>
    </w:p>
    <w:p w14:paraId="254A1250" w14:textId="77777777" w:rsidR="00FE7A28" w:rsidRPr="008876FE" w:rsidRDefault="00FE7A28" w:rsidP="008876FE">
      <w:pPr>
        <w:tabs>
          <w:tab w:val="left" w:pos="720"/>
          <w:tab w:val="left" w:pos="1440"/>
          <w:tab w:val="left" w:pos="2160"/>
          <w:tab w:val="left" w:pos="2880"/>
          <w:tab w:val="left" w:pos="4680"/>
          <w:tab w:val="left" w:pos="5400"/>
          <w:tab w:val="right" w:pos="9000"/>
        </w:tabs>
        <w:spacing w:after="0" w:line="240" w:lineRule="auto"/>
        <w:rPr>
          <w:rFonts w:cs="Times New Roman"/>
          <w:sz w:val="23"/>
          <w:szCs w:val="23"/>
        </w:rPr>
      </w:pPr>
    </w:p>
    <w:p w14:paraId="6BF41311" w14:textId="0AA1B3FD" w:rsidR="00FE7A28" w:rsidRPr="008876FE" w:rsidRDefault="00FE7A28" w:rsidP="008876FE">
      <w:pPr>
        <w:shd w:val="clear" w:color="auto" w:fill="FBE4D5" w:themeFill="accent2" w:themeFillTint="33"/>
        <w:spacing w:after="0" w:line="240" w:lineRule="auto"/>
        <w:rPr>
          <w:b/>
          <w:bCs/>
          <w:color w:val="AD3C0F"/>
          <w:sz w:val="23"/>
          <w:szCs w:val="23"/>
        </w:rPr>
      </w:pPr>
      <w:r w:rsidRPr="008876FE">
        <w:rPr>
          <w:b/>
          <w:bCs/>
          <w:color w:val="AD3C0F"/>
          <w:sz w:val="23"/>
          <w:szCs w:val="23"/>
        </w:rPr>
        <w:t xml:space="preserve">LEARNING POINT </w:t>
      </w:r>
      <w:r w:rsidR="00E933A0" w:rsidRPr="008876FE">
        <w:rPr>
          <w:b/>
          <w:bCs/>
          <w:color w:val="AD3C0F"/>
          <w:sz w:val="23"/>
          <w:szCs w:val="23"/>
        </w:rPr>
        <w:t>4</w:t>
      </w:r>
      <w:r w:rsidRPr="008876FE">
        <w:rPr>
          <w:b/>
          <w:bCs/>
          <w:color w:val="AD3C0F"/>
          <w:sz w:val="23"/>
          <w:szCs w:val="23"/>
        </w:rPr>
        <w:t>:</w:t>
      </w:r>
      <w:r w:rsidRPr="008876FE">
        <w:rPr>
          <w:color w:val="AD3C0F"/>
          <w:sz w:val="23"/>
          <w:szCs w:val="23"/>
        </w:rPr>
        <w:t xml:space="preserve"> </w:t>
      </w:r>
      <w:r w:rsidRPr="008876FE">
        <w:rPr>
          <w:b/>
          <w:bCs/>
          <w:color w:val="AD3C0F"/>
          <w:sz w:val="23"/>
          <w:szCs w:val="23"/>
        </w:rPr>
        <w:t xml:space="preserve">MAPPA – The MAPPA Coordinator and MAPPA Chairs should ensure MAPPA pre-read information is submitted, is of an acceptable standard and MAPPA minutes contain sufficient information to detail how actions have been addressed or discharged. </w:t>
      </w:r>
    </w:p>
    <w:p w14:paraId="4C296AD4" w14:textId="78A1C9FA" w:rsidR="00FE7A28" w:rsidRPr="008876FE" w:rsidRDefault="00FE7A28" w:rsidP="008876FE">
      <w:pPr>
        <w:tabs>
          <w:tab w:val="left" w:pos="720"/>
          <w:tab w:val="left" w:pos="1440"/>
          <w:tab w:val="left" w:pos="2160"/>
          <w:tab w:val="left" w:pos="2880"/>
          <w:tab w:val="left" w:pos="4680"/>
          <w:tab w:val="left" w:pos="5400"/>
          <w:tab w:val="right" w:pos="9000"/>
        </w:tabs>
        <w:spacing w:after="0" w:line="240" w:lineRule="auto"/>
        <w:rPr>
          <w:rFonts w:cs="Times New Roman"/>
          <w:sz w:val="23"/>
          <w:szCs w:val="23"/>
        </w:rPr>
      </w:pPr>
    </w:p>
    <w:p w14:paraId="23D556F0" w14:textId="59484901" w:rsidR="00FE7A28" w:rsidRPr="008876FE" w:rsidRDefault="00FE7A28" w:rsidP="008876FE">
      <w:pPr>
        <w:shd w:val="clear" w:color="auto" w:fill="DEEAF6" w:themeFill="accent5" w:themeFillTint="33"/>
        <w:spacing w:after="0" w:line="240" w:lineRule="auto"/>
        <w:rPr>
          <w:color w:val="002060"/>
          <w:sz w:val="23"/>
          <w:szCs w:val="23"/>
        </w:rPr>
      </w:pPr>
      <w:r w:rsidRPr="008876FE">
        <w:rPr>
          <w:b/>
          <w:bCs/>
          <w:color w:val="002060"/>
          <w:sz w:val="23"/>
          <w:szCs w:val="23"/>
        </w:rPr>
        <w:t xml:space="preserve">RECOMMENDATION </w:t>
      </w:r>
      <w:r w:rsidR="00E933A0" w:rsidRPr="008876FE">
        <w:rPr>
          <w:b/>
          <w:bCs/>
          <w:color w:val="002060"/>
          <w:sz w:val="23"/>
          <w:szCs w:val="23"/>
        </w:rPr>
        <w:t>5</w:t>
      </w:r>
      <w:r w:rsidRPr="008876FE">
        <w:rPr>
          <w:b/>
          <w:bCs/>
          <w:color w:val="002060"/>
          <w:sz w:val="23"/>
          <w:szCs w:val="23"/>
        </w:rPr>
        <w:t>:</w:t>
      </w:r>
      <w:r w:rsidRPr="008876FE">
        <w:rPr>
          <w:color w:val="002060"/>
          <w:sz w:val="23"/>
          <w:szCs w:val="23"/>
        </w:rPr>
        <w:t xml:space="preserve"> </w:t>
      </w:r>
      <w:r w:rsidRPr="008876FE">
        <w:rPr>
          <w:b/>
          <w:bCs/>
          <w:color w:val="002060"/>
          <w:sz w:val="23"/>
          <w:szCs w:val="23"/>
        </w:rPr>
        <w:t xml:space="preserve">The NHS review the MAPPA Health Managers role requirement and include provision to produce and submit written </w:t>
      </w:r>
      <w:r w:rsidRPr="008876FE">
        <w:rPr>
          <w:rFonts w:cs="Times New Roman"/>
          <w:b/>
          <w:bCs/>
          <w:color w:val="002060"/>
          <w:sz w:val="23"/>
          <w:szCs w:val="23"/>
        </w:rPr>
        <w:t>MAPPA pre-read documentation.</w:t>
      </w:r>
    </w:p>
    <w:p w14:paraId="66D8C981" w14:textId="77777777" w:rsidR="00AE50EE" w:rsidRPr="008876FE" w:rsidRDefault="00AE50EE" w:rsidP="008876FE">
      <w:pPr>
        <w:tabs>
          <w:tab w:val="left" w:pos="720"/>
          <w:tab w:val="left" w:pos="1440"/>
          <w:tab w:val="left" w:pos="2160"/>
          <w:tab w:val="left" w:pos="2880"/>
          <w:tab w:val="left" w:pos="4680"/>
          <w:tab w:val="left" w:pos="5400"/>
          <w:tab w:val="right" w:pos="9000"/>
        </w:tabs>
        <w:spacing w:after="0" w:line="240" w:lineRule="auto"/>
        <w:rPr>
          <w:rFonts w:cs="Times New Roman"/>
          <w:sz w:val="23"/>
          <w:szCs w:val="23"/>
        </w:rPr>
      </w:pPr>
    </w:p>
    <w:p w14:paraId="4102FC8F" w14:textId="702E562A" w:rsidR="005E2F7A" w:rsidRPr="008876FE" w:rsidRDefault="0096765F" w:rsidP="008876FE">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3"/>
          <w:szCs w:val="23"/>
        </w:rPr>
      </w:pPr>
      <w:r w:rsidRPr="008876FE">
        <w:rPr>
          <w:rFonts w:cs="Times New Roman"/>
          <w:sz w:val="23"/>
          <w:szCs w:val="23"/>
        </w:rPr>
        <w:t>8.4.9</w:t>
      </w:r>
      <w:r w:rsidRPr="008876FE">
        <w:rPr>
          <w:rFonts w:cs="Times New Roman"/>
          <w:sz w:val="23"/>
          <w:szCs w:val="23"/>
        </w:rPr>
        <w:tab/>
      </w:r>
      <w:r w:rsidR="004502B6" w:rsidRPr="008876FE">
        <w:rPr>
          <w:rFonts w:cs="Times New Roman"/>
          <w:sz w:val="23"/>
          <w:szCs w:val="23"/>
        </w:rPr>
        <w:t xml:space="preserve">The </w:t>
      </w:r>
      <w:r w:rsidR="00EC7E38" w:rsidRPr="008876FE">
        <w:rPr>
          <w:rFonts w:cs="Times New Roman"/>
          <w:sz w:val="23"/>
          <w:szCs w:val="23"/>
        </w:rPr>
        <w:t xml:space="preserve">MAPPA Level 2 meeting on 11/12/2018 agreed </w:t>
      </w:r>
      <w:r w:rsidR="00484997" w:rsidRPr="008876FE">
        <w:rPr>
          <w:rFonts w:cs="Times New Roman"/>
          <w:sz w:val="23"/>
          <w:szCs w:val="23"/>
        </w:rPr>
        <w:t>Person H</w:t>
      </w:r>
      <w:r w:rsidR="00EC7E38" w:rsidRPr="008876FE">
        <w:rPr>
          <w:rFonts w:cs="Times New Roman"/>
          <w:sz w:val="23"/>
          <w:szCs w:val="23"/>
        </w:rPr>
        <w:t xml:space="preserve"> should be reduced to MAPPA level 1, medium risk. The justification for reducing risk was </w:t>
      </w:r>
      <w:r w:rsidR="00066854" w:rsidRPr="008876FE">
        <w:rPr>
          <w:rFonts w:cs="Times New Roman"/>
          <w:sz w:val="23"/>
          <w:szCs w:val="23"/>
        </w:rPr>
        <w:t>his</w:t>
      </w:r>
      <w:r w:rsidR="00EC7E38" w:rsidRPr="008876FE">
        <w:rPr>
          <w:rFonts w:cs="Times New Roman"/>
          <w:sz w:val="23"/>
          <w:szCs w:val="23"/>
        </w:rPr>
        <w:t xml:space="preserve"> </w:t>
      </w:r>
      <w:r w:rsidR="00B94524" w:rsidRPr="008876FE">
        <w:rPr>
          <w:rFonts w:cs="Times New Roman"/>
          <w:sz w:val="23"/>
          <w:szCs w:val="23"/>
        </w:rPr>
        <w:t xml:space="preserve">level of </w:t>
      </w:r>
      <w:r w:rsidR="00EC7E38" w:rsidRPr="008876FE">
        <w:rPr>
          <w:rFonts w:cs="Times New Roman"/>
          <w:sz w:val="23"/>
          <w:szCs w:val="23"/>
        </w:rPr>
        <w:t xml:space="preserve">engagement </w:t>
      </w:r>
      <w:r w:rsidR="00066854" w:rsidRPr="008876FE">
        <w:rPr>
          <w:rFonts w:cs="Times New Roman"/>
          <w:sz w:val="23"/>
          <w:szCs w:val="23"/>
        </w:rPr>
        <w:t xml:space="preserve">with a variety of agencies </w:t>
      </w:r>
      <w:r w:rsidR="00EC7E38" w:rsidRPr="008876FE">
        <w:rPr>
          <w:rFonts w:cs="Times New Roman"/>
          <w:sz w:val="23"/>
          <w:szCs w:val="23"/>
        </w:rPr>
        <w:t xml:space="preserve">and </w:t>
      </w:r>
      <w:r w:rsidR="00066854" w:rsidRPr="008876FE">
        <w:rPr>
          <w:rFonts w:cs="Times New Roman"/>
          <w:sz w:val="23"/>
          <w:szCs w:val="23"/>
        </w:rPr>
        <w:t xml:space="preserve">willingness to </w:t>
      </w:r>
      <w:r w:rsidR="00EC7E38" w:rsidRPr="008876FE">
        <w:rPr>
          <w:rFonts w:cs="Times New Roman"/>
          <w:sz w:val="23"/>
          <w:szCs w:val="23"/>
        </w:rPr>
        <w:t>compl</w:t>
      </w:r>
      <w:r w:rsidR="00066854" w:rsidRPr="008876FE">
        <w:rPr>
          <w:rFonts w:cs="Times New Roman"/>
          <w:sz w:val="23"/>
          <w:szCs w:val="23"/>
        </w:rPr>
        <w:t>y with them and l</w:t>
      </w:r>
      <w:r w:rsidR="00EC7E38" w:rsidRPr="008876FE">
        <w:rPr>
          <w:rFonts w:cs="Times New Roman"/>
          <w:sz w:val="23"/>
          <w:szCs w:val="23"/>
        </w:rPr>
        <w:t>icence conditions</w:t>
      </w:r>
      <w:r w:rsidR="00066854" w:rsidRPr="008876FE">
        <w:rPr>
          <w:rFonts w:cs="Times New Roman"/>
          <w:sz w:val="23"/>
          <w:szCs w:val="23"/>
        </w:rPr>
        <w:t xml:space="preserve">. There was discussion on whether to reduce to MAPPA level 1 or remain at MAPPA level 2 until there was clarity around </w:t>
      </w:r>
      <w:r w:rsidR="00484997" w:rsidRPr="008876FE">
        <w:rPr>
          <w:rFonts w:cs="Times New Roman"/>
          <w:sz w:val="23"/>
          <w:szCs w:val="23"/>
        </w:rPr>
        <w:t>Person H</w:t>
      </w:r>
      <w:r w:rsidR="00066854" w:rsidRPr="008876FE">
        <w:rPr>
          <w:rFonts w:cs="Times New Roman"/>
          <w:sz w:val="23"/>
          <w:szCs w:val="23"/>
        </w:rPr>
        <w:t>’s PTSD diagnosis,</w:t>
      </w:r>
      <w:r w:rsidR="00B4673B" w:rsidRPr="008876FE">
        <w:rPr>
          <w:rFonts w:cs="Times New Roman"/>
          <w:sz w:val="23"/>
          <w:szCs w:val="23"/>
        </w:rPr>
        <w:t xml:space="preserve"> his</w:t>
      </w:r>
      <w:r w:rsidR="00C73824" w:rsidRPr="008876FE">
        <w:rPr>
          <w:rFonts w:cs="Times New Roman"/>
          <w:sz w:val="23"/>
          <w:szCs w:val="23"/>
        </w:rPr>
        <w:t xml:space="preserve"> </w:t>
      </w:r>
      <w:r w:rsidR="00066854" w:rsidRPr="008876FE">
        <w:rPr>
          <w:rFonts w:cs="Times New Roman"/>
          <w:sz w:val="23"/>
          <w:szCs w:val="23"/>
        </w:rPr>
        <w:t>involvement with mental health</w:t>
      </w:r>
      <w:r w:rsidR="00920A76" w:rsidRPr="008876FE">
        <w:rPr>
          <w:rFonts w:cs="Times New Roman"/>
          <w:sz w:val="23"/>
          <w:szCs w:val="23"/>
        </w:rPr>
        <w:t xml:space="preserve"> services</w:t>
      </w:r>
      <w:r w:rsidR="00066854" w:rsidRPr="008876FE">
        <w:rPr>
          <w:rFonts w:cs="Times New Roman"/>
          <w:sz w:val="23"/>
          <w:szCs w:val="23"/>
        </w:rPr>
        <w:t xml:space="preserve"> and </w:t>
      </w:r>
      <w:r w:rsidR="00AC4DEB" w:rsidRPr="008876FE">
        <w:rPr>
          <w:rFonts w:cs="Times New Roman"/>
          <w:sz w:val="23"/>
          <w:szCs w:val="23"/>
        </w:rPr>
        <w:t>investigations by SPS and police</w:t>
      </w:r>
      <w:r w:rsidR="000221B4" w:rsidRPr="008876FE">
        <w:rPr>
          <w:rFonts w:cs="Times New Roman"/>
          <w:sz w:val="23"/>
          <w:szCs w:val="23"/>
        </w:rPr>
        <w:t xml:space="preserve"> had concluded into</w:t>
      </w:r>
      <w:r w:rsidR="00AC4DEB" w:rsidRPr="008876FE">
        <w:rPr>
          <w:rFonts w:cs="Times New Roman"/>
          <w:sz w:val="23"/>
          <w:szCs w:val="23"/>
        </w:rPr>
        <w:t xml:space="preserve"> letters</w:t>
      </w:r>
      <w:r w:rsidR="00B4673B" w:rsidRPr="008876FE">
        <w:rPr>
          <w:rFonts w:cs="Times New Roman"/>
          <w:sz w:val="23"/>
          <w:szCs w:val="23"/>
        </w:rPr>
        <w:t xml:space="preserve"> </w:t>
      </w:r>
      <w:r w:rsidR="000221B4" w:rsidRPr="008876FE">
        <w:rPr>
          <w:rFonts w:cs="Times New Roman"/>
          <w:sz w:val="23"/>
          <w:szCs w:val="23"/>
        </w:rPr>
        <w:t>received by</w:t>
      </w:r>
      <w:r w:rsidR="00AC4DEB" w:rsidRPr="008876FE">
        <w:rPr>
          <w:rFonts w:cs="Times New Roman"/>
          <w:sz w:val="23"/>
          <w:szCs w:val="23"/>
        </w:rPr>
        <w:t xml:space="preserve"> social work. It was suspected </w:t>
      </w:r>
      <w:r w:rsidRPr="008876FE">
        <w:rPr>
          <w:rFonts w:cs="Times New Roman"/>
          <w:sz w:val="23"/>
          <w:szCs w:val="23"/>
        </w:rPr>
        <w:t xml:space="preserve">these letters were from a prisoner in HMP Glenochil or his mother who at times </w:t>
      </w:r>
      <w:r w:rsidR="004502B6" w:rsidRPr="008876FE">
        <w:rPr>
          <w:rFonts w:cs="Times New Roman"/>
          <w:sz w:val="23"/>
          <w:szCs w:val="23"/>
        </w:rPr>
        <w:t xml:space="preserve">also </w:t>
      </w:r>
      <w:r w:rsidRPr="008876FE">
        <w:rPr>
          <w:rFonts w:cs="Times New Roman"/>
          <w:sz w:val="23"/>
          <w:szCs w:val="23"/>
        </w:rPr>
        <w:t xml:space="preserve">purported to be a female friend of </w:t>
      </w:r>
      <w:r w:rsidR="00484997" w:rsidRPr="008876FE">
        <w:rPr>
          <w:rFonts w:cs="Times New Roman"/>
          <w:sz w:val="23"/>
          <w:szCs w:val="23"/>
        </w:rPr>
        <w:t>Person H</w:t>
      </w:r>
      <w:r w:rsidRPr="008876FE">
        <w:rPr>
          <w:rFonts w:cs="Times New Roman"/>
          <w:sz w:val="23"/>
          <w:szCs w:val="23"/>
        </w:rPr>
        <w:t xml:space="preserve">. The purpose of these letters was to establish contact </w:t>
      </w:r>
      <w:r w:rsidR="000221B4" w:rsidRPr="008876FE">
        <w:rPr>
          <w:rFonts w:cs="Times New Roman"/>
          <w:sz w:val="23"/>
          <w:szCs w:val="23"/>
        </w:rPr>
        <w:t xml:space="preserve">with </w:t>
      </w:r>
      <w:r w:rsidR="00484997" w:rsidRPr="008876FE">
        <w:rPr>
          <w:rFonts w:cs="Times New Roman"/>
          <w:sz w:val="23"/>
          <w:szCs w:val="23"/>
        </w:rPr>
        <w:t>Person H</w:t>
      </w:r>
      <w:r w:rsidR="00B4673B" w:rsidRPr="008876FE">
        <w:rPr>
          <w:rFonts w:cs="Times New Roman"/>
          <w:sz w:val="23"/>
          <w:szCs w:val="23"/>
        </w:rPr>
        <w:t xml:space="preserve">. He was reduced to MAPPA level 1 </w:t>
      </w:r>
      <w:r w:rsidR="00EF4D57" w:rsidRPr="008876FE">
        <w:rPr>
          <w:rFonts w:cs="Times New Roman"/>
          <w:sz w:val="23"/>
          <w:szCs w:val="23"/>
        </w:rPr>
        <w:t>with</w:t>
      </w:r>
      <w:r w:rsidR="00B4673B" w:rsidRPr="008876FE">
        <w:rPr>
          <w:rFonts w:cs="Times New Roman"/>
          <w:sz w:val="23"/>
          <w:szCs w:val="23"/>
        </w:rPr>
        <w:t xml:space="preserve"> the proviso the outstanding issues would continue to be investigated for defensibility purposes and </w:t>
      </w:r>
      <w:r w:rsidR="000221B4" w:rsidRPr="008876FE">
        <w:rPr>
          <w:rFonts w:cs="Times New Roman"/>
          <w:sz w:val="23"/>
          <w:szCs w:val="23"/>
        </w:rPr>
        <w:t xml:space="preserve">respective </w:t>
      </w:r>
      <w:r w:rsidR="00B4673B" w:rsidRPr="008876FE">
        <w:rPr>
          <w:rFonts w:cs="Times New Roman"/>
          <w:sz w:val="23"/>
          <w:szCs w:val="23"/>
        </w:rPr>
        <w:t>actions raised.</w:t>
      </w:r>
    </w:p>
    <w:p w14:paraId="5E7D83F7" w14:textId="77777777" w:rsidR="00EF4D57" w:rsidRPr="008876FE" w:rsidRDefault="00EF4D57" w:rsidP="008876FE">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3"/>
          <w:szCs w:val="23"/>
        </w:rPr>
      </w:pPr>
    </w:p>
    <w:p w14:paraId="4BB4438C" w14:textId="3EDA861A" w:rsidR="00920A76" w:rsidRPr="008876FE" w:rsidRDefault="007C55A3" w:rsidP="008876FE">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3"/>
          <w:szCs w:val="23"/>
        </w:rPr>
      </w:pPr>
      <w:r w:rsidRPr="008876FE">
        <w:rPr>
          <w:rFonts w:cs="Times New Roman"/>
          <w:sz w:val="23"/>
          <w:szCs w:val="23"/>
        </w:rPr>
        <w:t>8.4.10</w:t>
      </w:r>
      <w:r w:rsidRPr="008876FE">
        <w:rPr>
          <w:rFonts w:cs="Times New Roman"/>
          <w:sz w:val="23"/>
          <w:szCs w:val="23"/>
        </w:rPr>
        <w:tab/>
      </w:r>
      <w:r w:rsidR="00920A76" w:rsidRPr="008876FE">
        <w:rPr>
          <w:rFonts w:cs="Times New Roman"/>
          <w:sz w:val="23"/>
          <w:szCs w:val="23"/>
        </w:rPr>
        <w:t>The next meeting was a MAPPA level 1 meeting on 29/05/2019</w:t>
      </w:r>
      <w:r w:rsidR="000221B4" w:rsidRPr="008876FE">
        <w:rPr>
          <w:rFonts w:cs="Times New Roman"/>
          <w:sz w:val="23"/>
          <w:szCs w:val="23"/>
        </w:rPr>
        <w:t xml:space="preserve">. The outstanding </w:t>
      </w:r>
      <w:r w:rsidR="003C2D66" w:rsidRPr="008876FE">
        <w:rPr>
          <w:rFonts w:cs="Times New Roman"/>
          <w:sz w:val="23"/>
          <w:szCs w:val="23"/>
        </w:rPr>
        <w:t xml:space="preserve">issues and </w:t>
      </w:r>
      <w:r w:rsidR="000221B4" w:rsidRPr="008876FE">
        <w:rPr>
          <w:rFonts w:cs="Times New Roman"/>
          <w:sz w:val="23"/>
          <w:szCs w:val="23"/>
        </w:rPr>
        <w:t xml:space="preserve">actions from the previous MAPPA level 2 meeting were not </w:t>
      </w:r>
      <w:r w:rsidR="003C2D66" w:rsidRPr="008876FE">
        <w:rPr>
          <w:rFonts w:cs="Times New Roman"/>
          <w:sz w:val="23"/>
          <w:szCs w:val="23"/>
        </w:rPr>
        <w:t xml:space="preserve">carried forward nor were </w:t>
      </w:r>
      <w:r w:rsidR="00C73824" w:rsidRPr="008876FE">
        <w:rPr>
          <w:rFonts w:cs="Times New Roman"/>
          <w:sz w:val="23"/>
          <w:szCs w:val="23"/>
        </w:rPr>
        <w:t>they</w:t>
      </w:r>
      <w:r w:rsidR="003C2D66" w:rsidRPr="008876FE">
        <w:rPr>
          <w:rFonts w:cs="Times New Roman"/>
          <w:sz w:val="23"/>
          <w:szCs w:val="23"/>
        </w:rPr>
        <w:t xml:space="preserve"> </w:t>
      </w:r>
      <w:r w:rsidR="000221B4" w:rsidRPr="008876FE">
        <w:rPr>
          <w:rFonts w:cs="Times New Roman"/>
          <w:sz w:val="23"/>
          <w:szCs w:val="23"/>
        </w:rPr>
        <w:t xml:space="preserve">discussed or included in </w:t>
      </w:r>
      <w:r w:rsidR="003C2D66" w:rsidRPr="008876FE">
        <w:rPr>
          <w:rFonts w:cs="Times New Roman"/>
          <w:sz w:val="23"/>
          <w:szCs w:val="23"/>
        </w:rPr>
        <w:t xml:space="preserve">the minute or subsequent meeting minutes. </w:t>
      </w:r>
      <w:r w:rsidR="001B0934" w:rsidRPr="008876FE">
        <w:rPr>
          <w:rFonts w:cs="Times New Roman"/>
          <w:sz w:val="23"/>
          <w:szCs w:val="23"/>
        </w:rPr>
        <w:t>Additionally, t</w:t>
      </w:r>
      <w:r w:rsidR="003C2D66" w:rsidRPr="008876FE">
        <w:rPr>
          <w:rFonts w:cs="Times New Roman"/>
          <w:sz w:val="23"/>
          <w:szCs w:val="23"/>
        </w:rPr>
        <w:t xml:space="preserve">here was </w:t>
      </w:r>
      <w:r w:rsidR="00141448" w:rsidRPr="008876FE">
        <w:rPr>
          <w:rFonts w:cs="Times New Roman"/>
          <w:sz w:val="23"/>
          <w:szCs w:val="23"/>
        </w:rPr>
        <w:t>little,</w:t>
      </w:r>
      <w:r w:rsidR="003C2D66" w:rsidRPr="008876FE">
        <w:rPr>
          <w:rFonts w:cs="Times New Roman"/>
          <w:sz w:val="23"/>
          <w:szCs w:val="23"/>
        </w:rPr>
        <w:t xml:space="preserve"> or no information recorded on either </w:t>
      </w:r>
      <w:r w:rsidR="00280D1E" w:rsidRPr="008876FE">
        <w:rPr>
          <w:rFonts w:cs="Times New Roman"/>
          <w:sz w:val="23"/>
          <w:szCs w:val="23"/>
        </w:rPr>
        <w:t>CareFirst</w:t>
      </w:r>
      <w:r w:rsidR="003C2D66" w:rsidRPr="008876FE">
        <w:rPr>
          <w:rFonts w:cs="Times New Roman"/>
          <w:sz w:val="23"/>
          <w:szCs w:val="23"/>
        </w:rPr>
        <w:t xml:space="preserve"> or </w:t>
      </w:r>
      <w:r w:rsidR="00280D1E" w:rsidRPr="008876FE">
        <w:rPr>
          <w:rFonts w:cs="Times New Roman"/>
          <w:sz w:val="23"/>
          <w:szCs w:val="23"/>
        </w:rPr>
        <w:t>ViSOR</w:t>
      </w:r>
      <w:r w:rsidR="003C2D66" w:rsidRPr="008876FE">
        <w:rPr>
          <w:rFonts w:cs="Times New Roman"/>
          <w:sz w:val="23"/>
          <w:szCs w:val="23"/>
        </w:rPr>
        <w:t xml:space="preserve"> to confirm what enquiries had been undertaken and whether actions had been completed. </w:t>
      </w:r>
      <w:r w:rsidR="00975275" w:rsidRPr="008876FE">
        <w:rPr>
          <w:rFonts w:cs="Times New Roman"/>
          <w:sz w:val="23"/>
          <w:szCs w:val="23"/>
        </w:rPr>
        <w:t>Similarly,</w:t>
      </w:r>
      <w:r w:rsidR="00D74771" w:rsidRPr="008876FE">
        <w:rPr>
          <w:rFonts w:cs="Times New Roman"/>
          <w:sz w:val="23"/>
          <w:szCs w:val="23"/>
        </w:rPr>
        <w:t xml:space="preserve"> there </w:t>
      </w:r>
      <w:r w:rsidR="00975275" w:rsidRPr="008876FE">
        <w:rPr>
          <w:rFonts w:cs="Times New Roman"/>
          <w:sz w:val="23"/>
          <w:szCs w:val="23"/>
        </w:rPr>
        <w:t>were</w:t>
      </w:r>
      <w:r w:rsidR="00D74771" w:rsidRPr="008876FE">
        <w:rPr>
          <w:rFonts w:cs="Times New Roman"/>
          <w:sz w:val="23"/>
          <w:szCs w:val="23"/>
        </w:rPr>
        <w:t xml:space="preserve"> no update</w:t>
      </w:r>
      <w:r w:rsidR="00975275" w:rsidRPr="008876FE">
        <w:rPr>
          <w:rFonts w:cs="Times New Roman"/>
          <w:sz w:val="23"/>
          <w:szCs w:val="23"/>
        </w:rPr>
        <w:t>s</w:t>
      </w:r>
      <w:r w:rsidR="00D74771" w:rsidRPr="008876FE">
        <w:rPr>
          <w:rFonts w:cs="Times New Roman"/>
          <w:sz w:val="23"/>
          <w:szCs w:val="23"/>
        </w:rPr>
        <w:t xml:space="preserve"> for the </w:t>
      </w:r>
      <w:r w:rsidR="00975275" w:rsidRPr="008876FE">
        <w:rPr>
          <w:rFonts w:cs="Times New Roman"/>
          <w:sz w:val="23"/>
          <w:szCs w:val="23"/>
        </w:rPr>
        <w:t>outstanding</w:t>
      </w:r>
      <w:r w:rsidR="00D74771" w:rsidRPr="008876FE">
        <w:rPr>
          <w:rFonts w:cs="Times New Roman"/>
          <w:sz w:val="23"/>
          <w:szCs w:val="23"/>
        </w:rPr>
        <w:t xml:space="preserve"> actions allocated to the </w:t>
      </w:r>
      <w:r w:rsidR="003C2D66" w:rsidRPr="008876FE">
        <w:rPr>
          <w:rFonts w:cs="Times New Roman"/>
          <w:sz w:val="23"/>
          <w:szCs w:val="23"/>
        </w:rPr>
        <w:t>MAPPA Health M</w:t>
      </w:r>
      <w:r w:rsidR="00D74771" w:rsidRPr="008876FE">
        <w:rPr>
          <w:rFonts w:cs="Times New Roman"/>
          <w:sz w:val="23"/>
          <w:szCs w:val="23"/>
        </w:rPr>
        <w:t>a</w:t>
      </w:r>
      <w:r w:rsidR="003C2D66" w:rsidRPr="008876FE">
        <w:rPr>
          <w:rFonts w:cs="Times New Roman"/>
          <w:sz w:val="23"/>
          <w:szCs w:val="23"/>
        </w:rPr>
        <w:t>nager</w:t>
      </w:r>
      <w:r w:rsidR="00975275" w:rsidRPr="008876FE">
        <w:rPr>
          <w:rFonts w:cs="Times New Roman"/>
          <w:sz w:val="23"/>
          <w:szCs w:val="23"/>
        </w:rPr>
        <w:t xml:space="preserve"> who </w:t>
      </w:r>
      <w:r w:rsidR="001B0934" w:rsidRPr="008876FE">
        <w:rPr>
          <w:rFonts w:cs="Times New Roman"/>
          <w:sz w:val="23"/>
          <w:szCs w:val="23"/>
        </w:rPr>
        <w:t xml:space="preserve">due to volume and capacity </w:t>
      </w:r>
      <w:r w:rsidR="00D74771" w:rsidRPr="008876FE">
        <w:rPr>
          <w:rFonts w:cs="Times New Roman"/>
          <w:sz w:val="23"/>
          <w:szCs w:val="23"/>
        </w:rPr>
        <w:t>does not routinely attend MAPPA level 1 meetings</w:t>
      </w:r>
      <w:r w:rsidR="00975275" w:rsidRPr="008876FE">
        <w:rPr>
          <w:rFonts w:cs="Times New Roman"/>
          <w:sz w:val="23"/>
          <w:szCs w:val="23"/>
        </w:rPr>
        <w:t>.</w:t>
      </w:r>
      <w:r w:rsidR="00280D1E" w:rsidRPr="008876FE">
        <w:rPr>
          <w:rFonts w:cs="Times New Roman"/>
          <w:sz w:val="23"/>
          <w:szCs w:val="23"/>
        </w:rPr>
        <w:t xml:space="preserve"> </w:t>
      </w:r>
    </w:p>
    <w:p w14:paraId="4F05CFA4" w14:textId="62941A62" w:rsidR="005E2F7A" w:rsidRPr="008876FE" w:rsidRDefault="00B4673B" w:rsidP="008876FE">
      <w:pPr>
        <w:tabs>
          <w:tab w:val="left" w:pos="720"/>
          <w:tab w:val="left" w:pos="1440"/>
          <w:tab w:val="left" w:pos="2160"/>
          <w:tab w:val="left" w:pos="2880"/>
          <w:tab w:val="left" w:pos="4680"/>
          <w:tab w:val="left" w:pos="5400"/>
          <w:tab w:val="right" w:pos="9000"/>
        </w:tabs>
        <w:spacing w:after="0" w:line="240" w:lineRule="auto"/>
        <w:rPr>
          <w:rFonts w:cs="Times New Roman"/>
          <w:sz w:val="23"/>
          <w:szCs w:val="23"/>
        </w:rPr>
      </w:pPr>
      <w:r w:rsidRPr="008876FE">
        <w:rPr>
          <w:rFonts w:cs="Times New Roman"/>
          <w:sz w:val="23"/>
          <w:szCs w:val="23"/>
        </w:rPr>
        <w:t xml:space="preserve"> </w:t>
      </w:r>
    </w:p>
    <w:p w14:paraId="79D3D3BC" w14:textId="3DC6F7CB" w:rsidR="005E2F7A" w:rsidRPr="008876FE" w:rsidRDefault="007C55A3" w:rsidP="008876FE">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3"/>
          <w:szCs w:val="23"/>
        </w:rPr>
      </w:pPr>
      <w:r w:rsidRPr="008876FE">
        <w:rPr>
          <w:rFonts w:cs="Times New Roman"/>
          <w:sz w:val="23"/>
          <w:szCs w:val="23"/>
        </w:rPr>
        <w:t>8.4.11</w:t>
      </w:r>
      <w:r w:rsidRPr="008876FE">
        <w:rPr>
          <w:rFonts w:cs="Times New Roman"/>
          <w:sz w:val="23"/>
          <w:szCs w:val="23"/>
        </w:rPr>
        <w:tab/>
      </w:r>
      <w:r w:rsidR="00990991" w:rsidRPr="008876FE">
        <w:rPr>
          <w:rFonts w:cs="Times New Roman"/>
          <w:sz w:val="23"/>
          <w:szCs w:val="23"/>
        </w:rPr>
        <w:t>Given the circumstances the reduction in risk was considered justified</w:t>
      </w:r>
      <w:r w:rsidR="000D7BBA" w:rsidRPr="008876FE">
        <w:rPr>
          <w:rFonts w:cs="Times New Roman"/>
          <w:sz w:val="23"/>
          <w:szCs w:val="23"/>
        </w:rPr>
        <w:t xml:space="preserve">. </w:t>
      </w:r>
      <w:r w:rsidR="007C31FB" w:rsidRPr="008876FE">
        <w:rPr>
          <w:rFonts w:cs="Times New Roman"/>
          <w:sz w:val="23"/>
          <w:szCs w:val="23"/>
        </w:rPr>
        <w:t>While t</w:t>
      </w:r>
      <w:r w:rsidR="000D7BBA" w:rsidRPr="008876FE">
        <w:rPr>
          <w:rFonts w:cs="Times New Roman"/>
          <w:sz w:val="23"/>
          <w:szCs w:val="23"/>
        </w:rPr>
        <w:t xml:space="preserve">here was discussion </w:t>
      </w:r>
      <w:r w:rsidR="00BE7022" w:rsidRPr="008876FE">
        <w:rPr>
          <w:rFonts w:cs="Times New Roman"/>
          <w:sz w:val="23"/>
          <w:szCs w:val="23"/>
        </w:rPr>
        <w:t xml:space="preserve">and agreement </w:t>
      </w:r>
      <w:r w:rsidR="004006D3" w:rsidRPr="008876FE">
        <w:rPr>
          <w:rFonts w:cs="Times New Roman"/>
          <w:sz w:val="23"/>
          <w:szCs w:val="23"/>
        </w:rPr>
        <w:t>to</w:t>
      </w:r>
      <w:r w:rsidR="000D7BBA" w:rsidRPr="008876FE">
        <w:rPr>
          <w:rFonts w:cs="Times New Roman"/>
          <w:sz w:val="23"/>
          <w:szCs w:val="23"/>
        </w:rPr>
        <w:t xml:space="preserve"> </w:t>
      </w:r>
      <w:r w:rsidR="007C31FB" w:rsidRPr="008876FE">
        <w:rPr>
          <w:rFonts w:cs="Times New Roman"/>
          <w:sz w:val="23"/>
          <w:szCs w:val="23"/>
        </w:rPr>
        <w:t>reduc</w:t>
      </w:r>
      <w:r w:rsidR="004006D3" w:rsidRPr="008876FE">
        <w:rPr>
          <w:rFonts w:cs="Times New Roman"/>
          <w:sz w:val="23"/>
          <w:szCs w:val="23"/>
        </w:rPr>
        <w:t>e</w:t>
      </w:r>
      <w:r w:rsidR="007C31FB" w:rsidRPr="008876FE">
        <w:rPr>
          <w:rFonts w:cs="Times New Roman"/>
          <w:sz w:val="23"/>
          <w:szCs w:val="23"/>
        </w:rPr>
        <w:t xml:space="preserve"> the</w:t>
      </w:r>
      <w:r w:rsidR="000D7BBA" w:rsidRPr="008876FE">
        <w:rPr>
          <w:rFonts w:cs="Times New Roman"/>
          <w:sz w:val="23"/>
          <w:szCs w:val="23"/>
        </w:rPr>
        <w:t xml:space="preserve"> MAPPA level</w:t>
      </w:r>
      <w:r w:rsidR="004006D3" w:rsidRPr="008876FE">
        <w:rPr>
          <w:rFonts w:cs="Times New Roman"/>
          <w:sz w:val="23"/>
          <w:szCs w:val="23"/>
        </w:rPr>
        <w:t xml:space="preserve"> and actions raised to address the outstanding issues, the better option may have been to retain </w:t>
      </w:r>
      <w:r w:rsidR="00484997" w:rsidRPr="008876FE">
        <w:rPr>
          <w:rFonts w:cs="Times New Roman"/>
          <w:sz w:val="23"/>
          <w:szCs w:val="23"/>
        </w:rPr>
        <w:t>Person H</w:t>
      </w:r>
      <w:r w:rsidR="004006D3" w:rsidRPr="008876FE">
        <w:rPr>
          <w:rFonts w:cs="Times New Roman"/>
          <w:sz w:val="23"/>
          <w:szCs w:val="23"/>
        </w:rPr>
        <w:t xml:space="preserve"> at MAPPA Level 2 until these had been clarified and </w:t>
      </w:r>
      <w:r w:rsidR="00BE7022" w:rsidRPr="008876FE">
        <w:rPr>
          <w:rFonts w:cs="Times New Roman"/>
          <w:sz w:val="23"/>
          <w:szCs w:val="23"/>
        </w:rPr>
        <w:t>thereafter</w:t>
      </w:r>
      <w:r w:rsidR="004006D3" w:rsidRPr="008876FE">
        <w:rPr>
          <w:rFonts w:cs="Times New Roman"/>
          <w:sz w:val="23"/>
          <w:szCs w:val="23"/>
        </w:rPr>
        <w:t xml:space="preserve"> reduce the MAPPA level if appropriate. </w:t>
      </w:r>
    </w:p>
    <w:p w14:paraId="64E793C9" w14:textId="6C007333" w:rsidR="00FE7A28" w:rsidRPr="008876FE" w:rsidRDefault="00FE7A28" w:rsidP="008876FE">
      <w:pPr>
        <w:tabs>
          <w:tab w:val="left" w:pos="720"/>
          <w:tab w:val="left" w:pos="1440"/>
          <w:tab w:val="left" w:pos="2160"/>
          <w:tab w:val="left" w:pos="2880"/>
          <w:tab w:val="left" w:pos="4680"/>
          <w:tab w:val="left" w:pos="5400"/>
          <w:tab w:val="right" w:pos="9000"/>
        </w:tabs>
        <w:spacing w:after="0" w:line="240" w:lineRule="auto"/>
        <w:rPr>
          <w:rFonts w:cs="Times New Roman"/>
          <w:sz w:val="23"/>
          <w:szCs w:val="23"/>
        </w:rPr>
      </w:pPr>
    </w:p>
    <w:p w14:paraId="6DCF12DF" w14:textId="4DE9713D" w:rsidR="00FE7A28" w:rsidRPr="008876FE" w:rsidRDefault="00FE7A28" w:rsidP="008876FE">
      <w:pPr>
        <w:shd w:val="clear" w:color="auto" w:fill="DEEAF6" w:themeFill="accent5" w:themeFillTint="33"/>
        <w:spacing w:after="0" w:line="240" w:lineRule="auto"/>
        <w:rPr>
          <w:color w:val="002060"/>
          <w:sz w:val="23"/>
          <w:szCs w:val="23"/>
        </w:rPr>
      </w:pPr>
      <w:r w:rsidRPr="008876FE">
        <w:rPr>
          <w:b/>
          <w:bCs/>
          <w:color w:val="002060"/>
          <w:sz w:val="23"/>
          <w:szCs w:val="23"/>
        </w:rPr>
        <w:t xml:space="preserve">RECOMMENDATION </w:t>
      </w:r>
      <w:r w:rsidR="00E933A0" w:rsidRPr="008876FE">
        <w:rPr>
          <w:b/>
          <w:bCs/>
          <w:color w:val="002060"/>
          <w:sz w:val="23"/>
          <w:szCs w:val="23"/>
        </w:rPr>
        <w:t>6</w:t>
      </w:r>
      <w:r w:rsidRPr="008876FE">
        <w:rPr>
          <w:b/>
          <w:bCs/>
          <w:color w:val="002060"/>
          <w:sz w:val="23"/>
          <w:szCs w:val="23"/>
        </w:rPr>
        <w:t>:</w:t>
      </w:r>
      <w:r w:rsidRPr="008876FE">
        <w:rPr>
          <w:color w:val="002060"/>
          <w:sz w:val="23"/>
          <w:szCs w:val="23"/>
        </w:rPr>
        <w:t xml:space="preserve"> </w:t>
      </w:r>
      <w:r w:rsidRPr="008876FE">
        <w:rPr>
          <w:b/>
          <w:bCs/>
          <w:color w:val="002060"/>
          <w:sz w:val="23"/>
          <w:szCs w:val="23"/>
        </w:rPr>
        <w:t xml:space="preserve">Glasgow MAPPA </w:t>
      </w:r>
      <w:r w:rsidR="00547AD3" w:rsidRPr="008876FE">
        <w:rPr>
          <w:b/>
          <w:bCs/>
          <w:color w:val="002060"/>
          <w:sz w:val="23"/>
          <w:szCs w:val="23"/>
        </w:rPr>
        <w:t xml:space="preserve">Strategic Oversight Group </w:t>
      </w:r>
      <w:r w:rsidRPr="008876FE">
        <w:rPr>
          <w:b/>
          <w:bCs/>
          <w:color w:val="002060"/>
          <w:sz w:val="23"/>
          <w:szCs w:val="23"/>
        </w:rPr>
        <w:t>considers a governance process to manage and monitor outstanding actions when individuals are reduced from MAPPA level 2 to MAPPA level 1.</w:t>
      </w:r>
    </w:p>
    <w:p w14:paraId="776F71C3" w14:textId="6B3DFD97" w:rsidR="005E2F7A" w:rsidRPr="008876FE" w:rsidRDefault="005E2F7A" w:rsidP="008876FE">
      <w:pPr>
        <w:tabs>
          <w:tab w:val="left" w:pos="720"/>
          <w:tab w:val="left" w:pos="1440"/>
          <w:tab w:val="left" w:pos="2160"/>
          <w:tab w:val="left" w:pos="2880"/>
          <w:tab w:val="left" w:pos="4680"/>
          <w:tab w:val="left" w:pos="5400"/>
          <w:tab w:val="right" w:pos="9000"/>
        </w:tabs>
        <w:spacing w:after="0" w:line="240" w:lineRule="auto"/>
        <w:rPr>
          <w:rFonts w:cs="Times New Roman"/>
          <w:sz w:val="23"/>
          <w:szCs w:val="23"/>
        </w:rPr>
      </w:pPr>
    </w:p>
    <w:p w14:paraId="529768F3" w14:textId="6DE14EEA" w:rsidR="00301579" w:rsidRPr="008876FE" w:rsidRDefault="007C55A3" w:rsidP="008876FE">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3"/>
          <w:szCs w:val="23"/>
        </w:rPr>
      </w:pPr>
      <w:r w:rsidRPr="008876FE">
        <w:rPr>
          <w:rFonts w:cs="Times New Roman"/>
          <w:sz w:val="23"/>
          <w:szCs w:val="23"/>
        </w:rPr>
        <w:t>8.4.12</w:t>
      </w:r>
      <w:r w:rsidRPr="008876FE">
        <w:rPr>
          <w:rFonts w:cs="Times New Roman"/>
          <w:sz w:val="23"/>
          <w:szCs w:val="23"/>
        </w:rPr>
        <w:tab/>
      </w:r>
      <w:r w:rsidR="001B4CD6" w:rsidRPr="008876FE">
        <w:rPr>
          <w:rFonts w:cs="Times New Roman"/>
          <w:sz w:val="23"/>
          <w:szCs w:val="23"/>
        </w:rPr>
        <w:t>The</w:t>
      </w:r>
      <w:r w:rsidR="009D1CF1" w:rsidRPr="008876FE">
        <w:rPr>
          <w:rFonts w:cs="Times New Roman"/>
          <w:sz w:val="23"/>
          <w:szCs w:val="23"/>
        </w:rPr>
        <w:t xml:space="preserve"> updates provided by CJSW and police at MAPPA Level 1 meetings were not </w:t>
      </w:r>
      <w:r w:rsidR="00137DC0" w:rsidRPr="008876FE">
        <w:rPr>
          <w:rFonts w:cs="Times New Roman"/>
          <w:sz w:val="23"/>
          <w:szCs w:val="23"/>
        </w:rPr>
        <w:t xml:space="preserve">always </w:t>
      </w:r>
      <w:r w:rsidR="009D1CF1" w:rsidRPr="008876FE">
        <w:rPr>
          <w:rFonts w:cs="Times New Roman"/>
          <w:sz w:val="23"/>
          <w:szCs w:val="23"/>
        </w:rPr>
        <w:t xml:space="preserve">representative of the issues ongoing for </w:t>
      </w:r>
      <w:r w:rsidR="00484997" w:rsidRPr="008876FE">
        <w:rPr>
          <w:rFonts w:cs="Times New Roman"/>
          <w:sz w:val="23"/>
          <w:szCs w:val="23"/>
        </w:rPr>
        <w:t>Person H</w:t>
      </w:r>
      <w:r w:rsidR="009D1CF1" w:rsidRPr="008876FE">
        <w:rPr>
          <w:rFonts w:cs="Times New Roman"/>
          <w:sz w:val="23"/>
          <w:szCs w:val="23"/>
        </w:rPr>
        <w:t xml:space="preserve"> at that time. For example, from </w:t>
      </w:r>
      <w:r w:rsidR="006B3291" w:rsidRPr="008876FE">
        <w:rPr>
          <w:rFonts w:cs="Times New Roman"/>
          <w:sz w:val="23"/>
          <w:szCs w:val="23"/>
        </w:rPr>
        <w:t>11/12/2</w:t>
      </w:r>
      <w:r w:rsidR="009D1CF1" w:rsidRPr="008876FE">
        <w:rPr>
          <w:rFonts w:cs="Times New Roman"/>
          <w:sz w:val="23"/>
          <w:szCs w:val="23"/>
        </w:rPr>
        <w:t>018 to 29</w:t>
      </w:r>
      <w:r w:rsidR="006B3291" w:rsidRPr="008876FE">
        <w:rPr>
          <w:rFonts w:cs="Times New Roman"/>
          <w:sz w:val="23"/>
          <w:szCs w:val="23"/>
        </w:rPr>
        <w:t>/05/</w:t>
      </w:r>
      <w:r w:rsidR="00301579" w:rsidRPr="008876FE">
        <w:rPr>
          <w:rFonts w:cs="Times New Roman"/>
          <w:sz w:val="23"/>
          <w:szCs w:val="23"/>
        </w:rPr>
        <w:t>2019</w:t>
      </w:r>
      <w:r w:rsidR="009D1CF1" w:rsidRPr="008876FE">
        <w:rPr>
          <w:rFonts w:cs="Times New Roman"/>
          <w:sz w:val="23"/>
          <w:szCs w:val="23"/>
        </w:rPr>
        <w:t xml:space="preserve"> </w:t>
      </w:r>
      <w:r w:rsidR="00301579" w:rsidRPr="008876FE">
        <w:rPr>
          <w:rFonts w:cs="Times New Roman"/>
          <w:sz w:val="23"/>
          <w:szCs w:val="23"/>
        </w:rPr>
        <w:t xml:space="preserve">the following was noted in respect of </w:t>
      </w:r>
      <w:r w:rsidR="00484997" w:rsidRPr="008876FE">
        <w:rPr>
          <w:rFonts w:cs="Times New Roman"/>
          <w:sz w:val="23"/>
          <w:szCs w:val="23"/>
        </w:rPr>
        <w:t>Person H</w:t>
      </w:r>
      <w:r w:rsidR="00301579" w:rsidRPr="008876FE">
        <w:rPr>
          <w:rFonts w:cs="Times New Roman"/>
          <w:sz w:val="23"/>
          <w:szCs w:val="23"/>
        </w:rPr>
        <w:t>:</w:t>
      </w:r>
    </w:p>
    <w:p w14:paraId="044D515C" w14:textId="77777777" w:rsidR="00301579" w:rsidRPr="008876FE" w:rsidRDefault="00301579" w:rsidP="008876FE">
      <w:pPr>
        <w:tabs>
          <w:tab w:val="left" w:pos="720"/>
          <w:tab w:val="left" w:pos="1440"/>
          <w:tab w:val="left" w:pos="2160"/>
          <w:tab w:val="left" w:pos="2880"/>
          <w:tab w:val="left" w:pos="4680"/>
          <w:tab w:val="left" w:pos="5400"/>
          <w:tab w:val="right" w:pos="9000"/>
        </w:tabs>
        <w:spacing w:after="0" w:line="240" w:lineRule="auto"/>
        <w:rPr>
          <w:rFonts w:cs="Times New Roman"/>
          <w:sz w:val="23"/>
          <w:szCs w:val="23"/>
        </w:rPr>
      </w:pPr>
    </w:p>
    <w:p w14:paraId="328F006E" w14:textId="682D73EC" w:rsidR="00301579" w:rsidRPr="008876FE" w:rsidRDefault="00301579" w:rsidP="008876FE">
      <w:pPr>
        <w:pStyle w:val="ListParagraph"/>
        <w:numPr>
          <w:ilvl w:val="0"/>
          <w:numId w:val="36"/>
        </w:numPr>
        <w:tabs>
          <w:tab w:val="left" w:pos="1440"/>
          <w:tab w:val="left" w:pos="2160"/>
          <w:tab w:val="left" w:pos="2880"/>
          <w:tab w:val="left" w:pos="4680"/>
          <w:tab w:val="left" w:pos="5400"/>
          <w:tab w:val="right" w:pos="9000"/>
        </w:tabs>
        <w:spacing w:after="0" w:line="240" w:lineRule="auto"/>
        <w:ind w:left="1418" w:hanging="425"/>
        <w:rPr>
          <w:rFonts w:cs="Times New Roman"/>
          <w:sz w:val="23"/>
          <w:szCs w:val="23"/>
        </w:rPr>
      </w:pPr>
      <w:r w:rsidRPr="008876FE">
        <w:rPr>
          <w:rFonts w:cs="Times New Roman"/>
          <w:sz w:val="23"/>
          <w:szCs w:val="23"/>
        </w:rPr>
        <w:t>He</w:t>
      </w:r>
      <w:r w:rsidR="009D1CF1" w:rsidRPr="008876FE">
        <w:rPr>
          <w:rFonts w:cs="Times New Roman"/>
          <w:sz w:val="23"/>
          <w:szCs w:val="23"/>
        </w:rPr>
        <w:t xml:space="preserve"> was a </w:t>
      </w:r>
      <w:r w:rsidR="000010F5" w:rsidRPr="008876FE">
        <w:rPr>
          <w:rFonts w:cs="Times New Roman"/>
          <w:sz w:val="23"/>
          <w:szCs w:val="23"/>
        </w:rPr>
        <w:t>victim</w:t>
      </w:r>
      <w:r w:rsidR="009D1CF1" w:rsidRPr="008876FE">
        <w:rPr>
          <w:rFonts w:cs="Times New Roman"/>
          <w:sz w:val="23"/>
          <w:szCs w:val="23"/>
        </w:rPr>
        <w:t xml:space="preserve"> in respect of Section 38, Criminal Justice &amp; Licensing (S) Act 2010 (BOP) whereby his uncle shouted, swore at </w:t>
      </w:r>
      <w:r w:rsidRPr="008876FE">
        <w:rPr>
          <w:rFonts w:cs="Times New Roman"/>
          <w:sz w:val="23"/>
          <w:szCs w:val="23"/>
        </w:rPr>
        <w:t>him,</w:t>
      </w:r>
      <w:r w:rsidR="009D1CF1" w:rsidRPr="008876FE">
        <w:rPr>
          <w:rFonts w:cs="Times New Roman"/>
          <w:sz w:val="23"/>
          <w:szCs w:val="23"/>
        </w:rPr>
        <w:t xml:space="preserve"> and threatened him</w:t>
      </w:r>
      <w:r w:rsidR="00F43CBE" w:rsidRPr="008876FE">
        <w:rPr>
          <w:rFonts w:cs="Times New Roman"/>
          <w:sz w:val="23"/>
          <w:szCs w:val="23"/>
        </w:rPr>
        <w:t>.</w:t>
      </w:r>
    </w:p>
    <w:p w14:paraId="2151CB14" w14:textId="3D05220F" w:rsidR="00301579" w:rsidRPr="008876FE" w:rsidRDefault="007C55A3" w:rsidP="008876FE">
      <w:pPr>
        <w:pStyle w:val="ListParagraph"/>
        <w:numPr>
          <w:ilvl w:val="0"/>
          <w:numId w:val="36"/>
        </w:numPr>
        <w:tabs>
          <w:tab w:val="left" w:pos="1440"/>
          <w:tab w:val="left" w:pos="2160"/>
          <w:tab w:val="left" w:pos="2880"/>
          <w:tab w:val="left" w:pos="4680"/>
          <w:tab w:val="left" w:pos="5400"/>
          <w:tab w:val="right" w:pos="9000"/>
        </w:tabs>
        <w:spacing w:after="0" w:line="240" w:lineRule="auto"/>
        <w:ind w:left="1418" w:hanging="425"/>
        <w:rPr>
          <w:rFonts w:cs="Times New Roman"/>
          <w:sz w:val="23"/>
          <w:szCs w:val="23"/>
        </w:rPr>
      </w:pPr>
      <w:r w:rsidRPr="008876FE">
        <w:rPr>
          <w:rFonts w:cs="Times New Roman"/>
          <w:sz w:val="23"/>
          <w:szCs w:val="23"/>
        </w:rPr>
        <w:t>H</w:t>
      </w:r>
      <w:r w:rsidR="00301579" w:rsidRPr="008876FE">
        <w:rPr>
          <w:rFonts w:cs="Times New Roman"/>
          <w:sz w:val="23"/>
          <w:szCs w:val="23"/>
        </w:rPr>
        <w:t xml:space="preserve">e stated his home was impacting </w:t>
      </w:r>
      <w:r w:rsidR="006B3291" w:rsidRPr="008876FE">
        <w:rPr>
          <w:rFonts w:cs="Times New Roman"/>
          <w:sz w:val="23"/>
          <w:szCs w:val="23"/>
        </w:rPr>
        <w:t xml:space="preserve">on </w:t>
      </w:r>
      <w:r w:rsidR="00301579" w:rsidRPr="008876FE">
        <w:rPr>
          <w:rFonts w:cs="Times New Roman"/>
          <w:sz w:val="23"/>
          <w:szCs w:val="23"/>
        </w:rPr>
        <w:t>his mental health</w:t>
      </w:r>
      <w:r w:rsidRPr="008876FE">
        <w:rPr>
          <w:rFonts w:cs="Times New Roman"/>
          <w:sz w:val="23"/>
          <w:szCs w:val="23"/>
        </w:rPr>
        <w:t xml:space="preserve"> and was offered but declined temporary accommodation.</w:t>
      </w:r>
    </w:p>
    <w:p w14:paraId="51DF6FBE" w14:textId="2258345C" w:rsidR="009D1CF1" w:rsidRPr="008876FE" w:rsidRDefault="007C55A3" w:rsidP="008876FE">
      <w:pPr>
        <w:pStyle w:val="ListParagraph"/>
        <w:numPr>
          <w:ilvl w:val="0"/>
          <w:numId w:val="36"/>
        </w:numPr>
        <w:tabs>
          <w:tab w:val="left" w:pos="1440"/>
          <w:tab w:val="left" w:pos="2160"/>
          <w:tab w:val="left" w:pos="2880"/>
          <w:tab w:val="left" w:pos="4680"/>
          <w:tab w:val="left" w:pos="5400"/>
          <w:tab w:val="right" w:pos="9000"/>
        </w:tabs>
        <w:spacing w:after="0" w:line="240" w:lineRule="auto"/>
        <w:ind w:left="1418" w:hanging="425"/>
        <w:rPr>
          <w:rFonts w:cs="Times New Roman"/>
          <w:sz w:val="23"/>
          <w:szCs w:val="23"/>
        </w:rPr>
      </w:pPr>
      <w:r w:rsidRPr="008876FE">
        <w:rPr>
          <w:rFonts w:cs="Times New Roman"/>
          <w:sz w:val="23"/>
          <w:szCs w:val="23"/>
        </w:rPr>
        <w:t>A</w:t>
      </w:r>
      <w:r w:rsidR="00301579" w:rsidRPr="008876FE">
        <w:rPr>
          <w:rFonts w:cs="Times New Roman"/>
          <w:sz w:val="23"/>
          <w:szCs w:val="23"/>
        </w:rPr>
        <w:t xml:space="preserve">nonymous calls received by police and CJSW stating </w:t>
      </w:r>
      <w:r w:rsidR="00484997" w:rsidRPr="008876FE">
        <w:rPr>
          <w:rFonts w:cs="Times New Roman"/>
          <w:sz w:val="23"/>
          <w:szCs w:val="23"/>
        </w:rPr>
        <w:t>Person H</w:t>
      </w:r>
      <w:r w:rsidR="00301579" w:rsidRPr="008876FE">
        <w:rPr>
          <w:rFonts w:cs="Times New Roman"/>
          <w:sz w:val="23"/>
          <w:szCs w:val="23"/>
        </w:rPr>
        <w:t xml:space="preserve"> was breaching his licence conditions by drinking, taking illegal drugs and was in a sexual relationship with Woman D</w:t>
      </w:r>
      <w:r w:rsidR="00F43CBE" w:rsidRPr="008876FE">
        <w:rPr>
          <w:rFonts w:cs="Times New Roman"/>
          <w:sz w:val="23"/>
          <w:szCs w:val="23"/>
        </w:rPr>
        <w:t>.</w:t>
      </w:r>
      <w:r w:rsidRPr="008876FE">
        <w:rPr>
          <w:rFonts w:cs="Times New Roman"/>
          <w:sz w:val="23"/>
          <w:szCs w:val="23"/>
        </w:rPr>
        <w:t xml:space="preserve"> Woman D was known to agencies, she was </w:t>
      </w:r>
      <w:r w:rsidR="00484997" w:rsidRPr="008876FE">
        <w:rPr>
          <w:rFonts w:cs="Times New Roman"/>
          <w:sz w:val="23"/>
          <w:szCs w:val="23"/>
        </w:rPr>
        <w:t>Person H</w:t>
      </w:r>
      <w:r w:rsidRPr="008876FE">
        <w:rPr>
          <w:rFonts w:cs="Times New Roman"/>
          <w:sz w:val="23"/>
          <w:szCs w:val="23"/>
        </w:rPr>
        <w:t>’s cousin, and they spent a lot of time together.</w:t>
      </w:r>
    </w:p>
    <w:p w14:paraId="1269CE36" w14:textId="484A9625" w:rsidR="00301579" w:rsidRPr="008876FE" w:rsidRDefault="00484997" w:rsidP="008876FE">
      <w:pPr>
        <w:pStyle w:val="ListParagraph"/>
        <w:numPr>
          <w:ilvl w:val="0"/>
          <w:numId w:val="36"/>
        </w:numPr>
        <w:tabs>
          <w:tab w:val="left" w:pos="1440"/>
          <w:tab w:val="left" w:pos="2160"/>
          <w:tab w:val="left" w:pos="2880"/>
          <w:tab w:val="left" w:pos="4680"/>
          <w:tab w:val="left" w:pos="5400"/>
          <w:tab w:val="right" w:pos="9000"/>
        </w:tabs>
        <w:spacing w:after="0" w:line="240" w:lineRule="auto"/>
        <w:ind w:left="1418" w:hanging="425"/>
        <w:rPr>
          <w:rFonts w:cs="Times New Roman"/>
          <w:sz w:val="23"/>
          <w:szCs w:val="23"/>
        </w:rPr>
      </w:pPr>
      <w:r w:rsidRPr="008876FE">
        <w:rPr>
          <w:rFonts w:cs="Times New Roman"/>
          <w:sz w:val="23"/>
          <w:szCs w:val="23"/>
        </w:rPr>
        <w:t>Person H</w:t>
      </w:r>
      <w:r w:rsidR="00301579" w:rsidRPr="008876FE">
        <w:rPr>
          <w:rFonts w:cs="Times New Roman"/>
          <w:sz w:val="23"/>
          <w:szCs w:val="23"/>
        </w:rPr>
        <w:t xml:space="preserve"> and </w:t>
      </w:r>
      <w:r w:rsidR="00E771D2" w:rsidRPr="008876FE">
        <w:rPr>
          <w:rFonts w:cs="Times New Roman"/>
          <w:sz w:val="23"/>
          <w:szCs w:val="23"/>
        </w:rPr>
        <w:t xml:space="preserve">his </w:t>
      </w:r>
      <w:r w:rsidR="00301579" w:rsidRPr="008876FE">
        <w:rPr>
          <w:rFonts w:cs="Times New Roman"/>
          <w:sz w:val="23"/>
          <w:szCs w:val="23"/>
        </w:rPr>
        <w:t xml:space="preserve">family </w:t>
      </w:r>
      <w:r w:rsidR="00F43CBE" w:rsidRPr="008876FE">
        <w:rPr>
          <w:rFonts w:cs="Times New Roman"/>
          <w:sz w:val="23"/>
          <w:szCs w:val="23"/>
        </w:rPr>
        <w:t xml:space="preserve">were </w:t>
      </w:r>
      <w:r w:rsidR="00301579" w:rsidRPr="008876FE">
        <w:rPr>
          <w:rFonts w:cs="Times New Roman"/>
          <w:sz w:val="23"/>
          <w:szCs w:val="23"/>
        </w:rPr>
        <w:t>receiv</w:t>
      </w:r>
      <w:r w:rsidR="00E771D2" w:rsidRPr="008876FE">
        <w:rPr>
          <w:rFonts w:cs="Times New Roman"/>
          <w:sz w:val="23"/>
          <w:szCs w:val="23"/>
        </w:rPr>
        <w:t>ing</w:t>
      </w:r>
      <w:r w:rsidR="00301579" w:rsidRPr="008876FE">
        <w:rPr>
          <w:rFonts w:cs="Times New Roman"/>
          <w:sz w:val="23"/>
          <w:szCs w:val="23"/>
        </w:rPr>
        <w:t xml:space="preserve"> anonymous calls</w:t>
      </w:r>
      <w:r w:rsidR="00F43CBE" w:rsidRPr="008876FE">
        <w:rPr>
          <w:rFonts w:cs="Times New Roman"/>
          <w:sz w:val="23"/>
          <w:szCs w:val="23"/>
        </w:rPr>
        <w:t>.</w:t>
      </w:r>
    </w:p>
    <w:p w14:paraId="18BCB4EE" w14:textId="5ECE546D" w:rsidR="00E771D2" w:rsidRPr="008876FE" w:rsidRDefault="00E771D2" w:rsidP="008876FE">
      <w:pPr>
        <w:pStyle w:val="ListParagraph"/>
        <w:numPr>
          <w:ilvl w:val="0"/>
          <w:numId w:val="36"/>
        </w:numPr>
        <w:tabs>
          <w:tab w:val="left" w:pos="1440"/>
          <w:tab w:val="left" w:pos="2160"/>
          <w:tab w:val="left" w:pos="2880"/>
          <w:tab w:val="left" w:pos="4680"/>
          <w:tab w:val="left" w:pos="5400"/>
          <w:tab w:val="right" w:pos="9000"/>
        </w:tabs>
        <w:spacing w:after="0" w:line="240" w:lineRule="auto"/>
        <w:ind w:left="1418" w:hanging="425"/>
        <w:rPr>
          <w:rFonts w:cs="Times New Roman"/>
          <w:sz w:val="23"/>
          <w:szCs w:val="23"/>
        </w:rPr>
      </w:pPr>
      <w:r w:rsidRPr="008876FE">
        <w:rPr>
          <w:rFonts w:cs="Times New Roman"/>
          <w:sz w:val="23"/>
          <w:szCs w:val="23"/>
        </w:rPr>
        <w:t>Enquiries</w:t>
      </w:r>
      <w:r w:rsidR="00F43CBE" w:rsidRPr="008876FE">
        <w:rPr>
          <w:rFonts w:cs="Times New Roman"/>
          <w:sz w:val="23"/>
          <w:szCs w:val="23"/>
        </w:rPr>
        <w:t xml:space="preserve"> undertaken </w:t>
      </w:r>
      <w:r w:rsidRPr="008876FE">
        <w:rPr>
          <w:rFonts w:cs="Times New Roman"/>
          <w:sz w:val="23"/>
          <w:szCs w:val="23"/>
        </w:rPr>
        <w:t>by CJSW, police and  PBSW regarding the anonymous calls</w:t>
      </w:r>
      <w:r w:rsidR="00F43CBE" w:rsidRPr="008876FE">
        <w:rPr>
          <w:rFonts w:cs="Times New Roman"/>
          <w:sz w:val="23"/>
          <w:szCs w:val="23"/>
        </w:rPr>
        <w:t>.</w:t>
      </w:r>
    </w:p>
    <w:p w14:paraId="1A75D9D7" w14:textId="6685902F" w:rsidR="00E771D2" w:rsidRPr="008876FE" w:rsidRDefault="00E771D2" w:rsidP="008876FE">
      <w:pPr>
        <w:pStyle w:val="ListParagraph"/>
        <w:numPr>
          <w:ilvl w:val="0"/>
          <w:numId w:val="36"/>
        </w:numPr>
        <w:tabs>
          <w:tab w:val="left" w:pos="1440"/>
          <w:tab w:val="left" w:pos="2160"/>
          <w:tab w:val="left" w:pos="2880"/>
          <w:tab w:val="left" w:pos="4680"/>
          <w:tab w:val="left" w:pos="5400"/>
          <w:tab w:val="right" w:pos="9000"/>
        </w:tabs>
        <w:spacing w:after="0" w:line="240" w:lineRule="auto"/>
        <w:ind w:left="1418" w:hanging="425"/>
        <w:rPr>
          <w:rFonts w:cs="Times New Roman"/>
          <w:sz w:val="23"/>
          <w:szCs w:val="23"/>
        </w:rPr>
      </w:pPr>
      <w:r w:rsidRPr="008876FE">
        <w:rPr>
          <w:rFonts w:cs="Times New Roman"/>
          <w:sz w:val="23"/>
          <w:szCs w:val="23"/>
        </w:rPr>
        <w:t>SOPU staff met with Woman D</w:t>
      </w:r>
      <w:r w:rsidR="007C55A3" w:rsidRPr="008876FE">
        <w:rPr>
          <w:rFonts w:cs="Times New Roman"/>
          <w:sz w:val="23"/>
          <w:szCs w:val="23"/>
        </w:rPr>
        <w:t xml:space="preserve"> alone, she denied being in a sexual relationship with </w:t>
      </w:r>
      <w:r w:rsidR="00484997" w:rsidRPr="008876FE">
        <w:rPr>
          <w:rFonts w:cs="Times New Roman"/>
          <w:sz w:val="23"/>
          <w:szCs w:val="23"/>
        </w:rPr>
        <w:t>Person H</w:t>
      </w:r>
      <w:r w:rsidR="006E00E6" w:rsidRPr="008876FE">
        <w:rPr>
          <w:rFonts w:cs="Times New Roman"/>
          <w:sz w:val="23"/>
          <w:szCs w:val="23"/>
        </w:rPr>
        <w:t>.</w:t>
      </w:r>
    </w:p>
    <w:p w14:paraId="5FEAE8EF" w14:textId="3632DC9B" w:rsidR="009D1CF1" w:rsidRPr="008876FE" w:rsidRDefault="009D1CF1" w:rsidP="008876FE">
      <w:pPr>
        <w:tabs>
          <w:tab w:val="left" w:pos="720"/>
          <w:tab w:val="left" w:pos="1440"/>
          <w:tab w:val="left" w:pos="2160"/>
          <w:tab w:val="left" w:pos="2880"/>
          <w:tab w:val="left" w:pos="4680"/>
          <w:tab w:val="left" w:pos="5400"/>
          <w:tab w:val="right" w:pos="9000"/>
        </w:tabs>
        <w:spacing w:after="0" w:line="240" w:lineRule="auto"/>
        <w:rPr>
          <w:rFonts w:cs="Times New Roman"/>
          <w:sz w:val="23"/>
          <w:szCs w:val="23"/>
        </w:rPr>
      </w:pPr>
    </w:p>
    <w:p w14:paraId="5845F56F" w14:textId="5F5F08F9" w:rsidR="00E771D2" w:rsidRPr="008876FE" w:rsidRDefault="002E34E1" w:rsidP="008876FE">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3"/>
          <w:szCs w:val="23"/>
        </w:rPr>
      </w:pPr>
      <w:r w:rsidRPr="008876FE">
        <w:rPr>
          <w:rFonts w:cs="Times New Roman"/>
          <w:sz w:val="23"/>
          <w:szCs w:val="23"/>
        </w:rPr>
        <w:t>8.4.13</w:t>
      </w:r>
      <w:r w:rsidRPr="008876FE">
        <w:rPr>
          <w:rFonts w:cs="Times New Roman"/>
          <w:sz w:val="23"/>
          <w:szCs w:val="23"/>
        </w:rPr>
        <w:tab/>
      </w:r>
      <w:r w:rsidR="00E771D2" w:rsidRPr="008876FE">
        <w:rPr>
          <w:rFonts w:cs="Times New Roman"/>
          <w:sz w:val="23"/>
          <w:szCs w:val="23"/>
        </w:rPr>
        <w:t>None of th</w:t>
      </w:r>
      <w:r w:rsidR="00137DC0" w:rsidRPr="008876FE">
        <w:rPr>
          <w:rFonts w:cs="Times New Roman"/>
          <w:sz w:val="23"/>
          <w:szCs w:val="23"/>
        </w:rPr>
        <w:t>is</w:t>
      </w:r>
      <w:r w:rsidR="00E771D2" w:rsidRPr="008876FE">
        <w:rPr>
          <w:rFonts w:cs="Times New Roman"/>
          <w:sz w:val="23"/>
          <w:szCs w:val="23"/>
        </w:rPr>
        <w:t xml:space="preserve"> information was presented at the MAPPA</w:t>
      </w:r>
      <w:r w:rsidR="006B3291" w:rsidRPr="008876FE">
        <w:rPr>
          <w:rFonts w:cs="Times New Roman"/>
          <w:sz w:val="23"/>
          <w:szCs w:val="23"/>
        </w:rPr>
        <w:t xml:space="preserve"> Level 1</w:t>
      </w:r>
      <w:r w:rsidR="00E771D2" w:rsidRPr="008876FE">
        <w:rPr>
          <w:rFonts w:cs="Times New Roman"/>
          <w:sz w:val="23"/>
          <w:szCs w:val="23"/>
        </w:rPr>
        <w:t xml:space="preserve"> meeting on 29/05/2019</w:t>
      </w:r>
      <w:r w:rsidRPr="008876FE">
        <w:rPr>
          <w:rFonts w:cs="Times New Roman"/>
          <w:sz w:val="23"/>
          <w:szCs w:val="23"/>
        </w:rPr>
        <w:t>. T</w:t>
      </w:r>
      <w:r w:rsidR="00E771D2" w:rsidRPr="008876FE">
        <w:rPr>
          <w:rFonts w:cs="Times New Roman"/>
          <w:sz w:val="23"/>
          <w:szCs w:val="23"/>
        </w:rPr>
        <w:t xml:space="preserve">his may have been down to familiarity between staff and the </w:t>
      </w:r>
      <w:r w:rsidR="00137DC0" w:rsidRPr="008876FE">
        <w:rPr>
          <w:rFonts w:cs="Times New Roman"/>
          <w:sz w:val="23"/>
          <w:szCs w:val="23"/>
        </w:rPr>
        <w:t>C</w:t>
      </w:r>
      <w:r w:rsidR="00E771D2" w:rsidRPr="008876FE">
        <w:rPr>
          <w:rFonts w:cs="Times New Roman"/>
          <w:sz w:val="23"/>
          <w:szCs w:val="23"/>
        </w:rPr>
        <w:t>hair and the assumption this information had previously been discussed in other forums. Irrespective</w:t>
      </w:r>
      <w:r w:rsidRPr="008876FE">
        <w:rPr>
          <w:rFonts w:cs="Times New Roman"/>
          <w:sz w:val="23"/>
          <w:szCs w:val="23"/>
        </w:rPr>
        <w:t>,</w:t>
      </w:r>
      <w:r w:rsidR="00E771D2" w:rsidRPr="008876FE">
        <w:rPr>
          <w:rFonts w:cs="Times New Roman"/>
          <w:sz w:val="23"/>
          <w:szCs w:val="23"/>
        </w:rPr>
        <w:t xml:space="preserve"> this information should have been shared and recorded </w:t>
      </w:r>
      <w:r w:rsidR="00137DC0" w:rsidRPr="008876FE">
        <w:rPr>
          <w:rFonts w:cs="Times New Roman"/>
          <w:sz w:val="23"/>
          <w:szCs w:val="23"/>
        </w:rPr>
        <w:t>to</w:t>
      </w:r>
      <w:r w:rsidR="00E771D2" w:rsidRPr="008876FE">
        <w:rPr>
          <w:rFonts w:cs="Times New Roman"/>
          <w:sz w:val="23"/>
          <w:szCs w:val="23"/>
        </w:rPr>
        <w:t xml:space="preserve"> inform </w:t>
      </w:r>
      <w:r w:rsidR="00F43CBE" w:rsidRPr="008876FE">
        <w:rPr>
          <w:rFonts w:cs="Times New Roman"/>
          <w:sz w:val="23"/>
          <w:szCs w:val="23"/>
        </w:rPr>
        <w:t xml:space="preserve">the need for </w:t>
      </w:r>
      <w:r w:rsidR="0074074A" w:rsidRPr="008876FE">
        <w:rPr>
          <w:rFonts w:cs="Times New Roman"/>
          <w:sz w:val="23"/>
          <w:szCs w:val="23"/>
        </w:rPr>
        <w:t>further</w:t>
      </w:r>
      <w:r w:rsidR="00137DC0" w:rsidRPr="008876FE">
        <w:rPr>
          <w:rFonts w:cs="Times New Roman"/>
          <w:sz w:val="23"/>
          <w:szCs w:val="23"/>
        </w:rPr>
        <w:t xml:space="preserve"> action</w:t>
      </w:r>
      <w:r w:rsidR="0074074A" w:rsidRPr="008876FE">
        <w:rPr>
          <w:rFonts w:cs="Times New Roman"/>
          <w:sz w:val="23"/>
          <w:szCs w:val="23"/>
        </w:rPr>
        <w:t xml:space="preserve"> </w:t>
      </w:r>
      <w:r w:rsidR="00E771D2" w:rsidRPr="008876FE">
        <w:rPr>
          <w:rFonts w:cs="Times New Roman"/>
          <w:sz w:val="23"/>
          <w:szCs w:val="23"/>
        </w:rPr>
        <w:t xml:space="preserve">and </w:t>
      </w:r>
      <w:r w:rsidR="00137DC0" w:rsidRPr="008876FE">
        <w:rPr>
          <w:rFonts w:cs="Times New Roman"/>
          <w:sz w:val="23"/>
          <w:szCs w:val="23"/>
        </w:rPr>
        <w:t xml:space="preserve">allow for a </w:t>
      </w:r>
      <w:r w:rsidR="00E771D2" w:rsidRPr="008876FE">
        <w:rPr>
          <w:rFonts w:cs="Times New Roman"/>
          <w:sz w:val="23"/>
          <w:szCs w:val="23"/>
        </w:rPr>
        <w:t>more defensible risk management plan.</w:t>
      </w:r>
      <w:r w:rsidR="00137DC0" w:rsidRPr="008876FE">
        <w:rPr>
          <w:rFonts w:cs="Times New Roman"/>
          <w:sz w:val="23"/>
          <w:szCs w:val="23"/>
        </w:rPr>
        <w:t xml:space="preserve"> Similarly, there was no auditable trail to </w:t>
      </w:r>
      <w:r w:rsidR="0074074A" w:rsidRPr="008876FE">
        <w:rPr>
          <w:rFonts w:cs="Times New Roman"/>
          <w:sz w:val="23"/>
          <w:szCs w:val="23"/>
        </w:rPr>
        <w:t>detail</w:t>
      </w:r>
      <w:r w:rsidR="00137DC0" w:rsidRPr="008876FE">
        <w:rPr>
          <w:rFonts w:cs="Times New Roman"/>
          <w:sz w:val="23"/>
          <w:szCs w:val="23"/>
        </w:rPr>
        <w:t xml:space="preserve"> how and if actions had been discharged. </w:t>
      </w:r>
    </w:p>
    <w:p w14:paraId="6D179A20" w14:textId="1292E2E5" w:rsidR="0074074A" w:rsidRPr="008876FE" w:rsidRDefault="0074074A" w:rsidP="008876FE">
      <w:pPr>
        <w:tabs>
          <w:tab w:val="left" w:pos="720"/>
          <w:tab w:val="left" w:pos="1440"/>
          <w:tab w:val="left" w:pos="2160"/>
          <w:tab w:val="left" w:pos="2880"/>
          <w:tab w:val="left" w:pos="4680"/>
          <w:tab w:val="left" w:pos="5400"/>
          <w:tab w:val="right" w:pos="9000"/>
        </w:tabs>
        <w:spacing w:after="0" w:line="240" w:lineRule="auto"/>
        <w:rPr>
          <w:rFonts w:cs="Times New Roman"/>
          <w:sz w:val="23"/>
          <w:szCs w:val="23"/>
        </w:rPr>
      </w:pPr>
    </w:p>
    <w:p w14:paraId="7CD3BD24" w14:textId="4864AA91" w:rsidR="00FE7A28" w:rsidRPr="008876FE" w:rsidRDefault="00FE7A28" w:rsidP="008876FE">
      <w:pPr>
        <w:shd w:val="clear" w:color="auto" w:fill="FBE4D5" w:themeFill="accent2" w:themeFillTint="33"/>
        <w:spacing w:after="0" w:line="240" w:lineRule="auto"/>
        <w:rPr>
          <w:b/>
          <w:bCs/>
          <w:color w:val="AD3C0F"/>
          <w:sz w:val="23"/>
          <w:szCs w:val="23"/>
        </w:rPr>
      </w:pPr>
      <w:r w:rsidRPr="008876FE">
        <w:rPr>
          <w:b/>
          <w:bCs/>
          <w:color w:val="AD3C0F"/>
          <w:sz w:val="23"/>
          <w:szCs w:val="23"/>
        </w:rPr>
        <w:t xml:space="preserve">LEARNING POINT </w:t>
      </w:r>
      <w:r w:rsidR="00E933A0" w:rsidRPr="008876FE">
        <w:rPr>
          <w:b/>
          <w:bCs/>
          <w:color w:val="AD3C0F"/>
          <w:sz w:val="23"/>
          <w:szCs w:val="23"/>
        </w:rPr>
        <w:t>5</w:t>
      </w:r>
      <w:r w:rsidRPr="008876FE">
        <w:rPr>
          <w:b/>
          <w:bCs/>
          <w:color w:val="AD3C0F"/>
          <w:sz w:val="23"/>
          <w:szCs w:val="23"/>
        </w:rPr>
        <w:t>:</w:t>
      </w:r>
      <w:r w:rsidRPr="008876FE">
        <w:rPr>
          <w:color w:val="AD3C0F"/>
          <w:sz w:val="23"/>
          <w:szCs w:val="23"/>
        </w:rPr>
        <w:t xml:space="preserve"> </w:t>
      </w:r>
      <w:r w:rsidRPr="008876FE">
        <w:rPr>
          <w:b/>
          <w:bCs/>
          <w:color w:val="AD3C0F"/>
          <w:sz w:val="23"/>
          <w:szCs w:val="23"/>
        </w:rPr>
        <w:t>CJSW &amp; Police – Staff should ensure updates provided for all MAPPA meetings are representative of the circumstances and issues for the individual at that time.</w:t>
      </w:r>
    </w:p>
    <w:p w14:paraId="28171EBE" w14:textId="77777777" w:rsidR="00FE7A28" w:rsidRPr="008876FE" w:rsidRDefault="00FE7A28" w:rsidP="008876FE">
      <w:pPr>
        <w:tabs>
          <w:tab w:val="left" w:pos="720"/>
          <w:tab w:val="left" w:pos="1440"/>
          <w:tab w:val="left" w:pos="2160"/>
          <w:tab w:val="left" w:pos="2880"/>
          <w:tab w:val="left" w:pos="4680"/>
          <w:tab w:val="left" w:pos="5400"/>
          <w:tab w:val="right" w:pos="9000"/>
        </w:tabs>
        <w:spacing w:after="0" w:line="240" w:lineRule="auto"/>
        <w:rPr>
          <w:rFonts w:cs="Times New Roman"/>
          <w:sz w:val="23"/>
          <w:szCs w:val="23"/>
        </w:rPr>
      </w:pPr>
    </w:p>
    <w:p w14:paraId="44368244" w14:textId="7E9A6DD0" w:rsidR="00680E92" w:rsidRPr="008876FE" w:rsidRDefault="002E34E1" w:rsidP="008876FE">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3"/>
          <w:szCs w:val="23"/>
        </w:rPr>
      </w:pPr>
      <w:r w:rsidRPr="008876FE">
        <w:rPr>
          <w:rFonts w:cs="Times New Roman"/>
          <w:sz w:val="23"/>
          <w:szCs w:val="23"/>
        </w:rPr>
        <w:t>8.4.14</w:t>
      </w:r>
      <w:r w:rsidRPr="008876FE">
        <w:rPr>
          <w:rFonts w:cs="Times New Roman"/>
          <w:sz w:val="23"/>
          <w:szCs w:val="23"/>
        </w:rPr>
        <w:tab/>
      </w:r>
      <w:r w:rsidR="00680E92" w:rsidRPr="008876FE">
        <w:rPr>
          <w:rFonts w:cs="Times New Roman"/>
          <w:sz w:val="23"/>
          <w:szCs w:val="23"/>
        </w:rPr>
        <w:t xml:space="preserve">One of the roles of the MAPPA Health Manager is the creation and management of </w:t>
      </w:r>
      <w:r w:rsidR="006F619A" w:rsidRPr="008876FE">
        <w:rPr>
          <w:rFonts w:cs="Times New Roman"/>
          <w:sz w:val="23"/>
          <w:szCs w:val="23"/>
        </w:rPr>
        <w:t>MAPPA h</w:t>
      </w:r>
      <w:r w:rsidR="00680E92" w:rsidRPr="008876FE">
        <w:rPr>
          <w:rFonts w:cs="Times New Roman"/>
          <w:sz w:val="23"/>
          <w:szCs w:val="23"/>
        </w:rPr>
        <w:t xml:space="preserve">ealth </w:t>
      </w:r>
      <w:r w:rsidR="006F619A" w:rsidRPr="008876FE">
        <w:rPr>
          <w:rFonts w:cs="Times New Roman"/>
          <w:sz w:val="23"/>
          <w:szCs w:val="23"/>
        </w:rPr>
        <w:t>a</w:t>
      </w:r>
      <w:r w:rsidR="00680E92" w:rsidRPr="008876FE">
        <w:rPr>
          <w:rFonts w:cs="Times New Roman"/>
          <w:sz w:val="23"/>
          <w:szCs w:val="23"/>
        </w:rPr>
        <w:t xml:space="preserve">lerts. This is simply a notification process whereby an alert is placed on an </w:t>
      </w:r>
      <w:r w:rsidR="006F619A" w:rsidRPr="008876FE">
        <w:rPr>
          <w:rFonts w:cs="Times New Roman"/>
          <w:sz w:val="23"/>
          <w:szCs w:val="23"/>
        </w:rPr>
        <w:t>individual’s</w:t>
      </w:r>
      <w:r w:rsidR="00680E92" w:rsidRPr="008876FE">
        <w:rPr>
          <w:rFonts w:cs="Times New Roman"/>
          <w:sz w:val="23"/>
          <w:szCs w:val="23"/>
        </w:rPr>
        <w:t xml:space="preserve"> health record and when accessed </w:t>
      </w:r>
      <w:r w:rsidR="006F619A" w:rsidRPr="008876FE">
        <w:rPr>
          <w:rFonts w:cs="Times New Roman"/>
          <w:sz w:val="23"/>
          <w:szCs w:val="23"/>
        </w:rPr>
        <w:t>by a</w:t>
      </w:r>
      <w:r w:rsidR="00680E92" w:rsidRPr="008876FE">
        <w:rPr>
          <w:rFonts w:cs="Times New Roman"/>
          <w:sz w:val="23"/>
          <w:szCs w:val="23"/>
        </w:rPr>
        <w:t xml:space="preserve"> member of staff </w:t>
      </w:r>
      <w:r w:rsidR="006F619A" w:rsidRPr="008876FE">
        <w:rPr>
          <w:rFonts w:cs="Times New Roman"/>
          <w:sz w:val="23"/>
          <w:szCs w:val="23"/>
        </w:rPr>
        <w:t>they are immediately</w:t>
      </w:r>
      <w:r w:rsidR="00680E92" w:rsidRPr="008876FE">
        <w:rPr>
          <w:rFonts w:cs="Times New Roman"/>
          <w:sz w:val="23"/>
          <w:szCs w:val="23"/>
        </w:rPr>
        <w:t xml:space="preserve"> </w:t>
      </w:r>
      <w:r w:rsidR="006F619A" w:rsidRPr="008876FE">
        <w:rPr>
          <w:rFonts w:cs="Times New Roman"/>
          <w:sz w:val="23"/>
          <w:szCs w:val="23"/>
        </w:rPr>
        <w:t xml:space="preserve">advised of the alert. The purpose of the alert is to highlight </w:t>
      </w:r>
      <w:r w:rsidR="006438F1" w:rsidRPr="008876FE">
        <w:rPr>
          <w:rFonts w:cs="Times New Roman"/>
          <w:sz w:val="23"/>
          <w:szCs w:val="23"/>
        </w:rPr>
        <w:t>an individual</w:t>
      </w:r>
      <w:r w:rsidR="00EC6D2B" w:rsidRPr="008876FE">
        <w:rPr>
          <w:rFonts w:cs="Times New Roman"/>
          <w:sz w:val="23"/>
          <w:szCs w:val="23"/>
        </w:rPr>
        <w:t>’s specific areas of risk</w:t>
      </w:r>
      <w:r w:rsidR="006F619A" w:rsidRPr="008876FE">
        <w:rPr>
          <w:rFonts w:cs="Times New Roman"/>
          <w:sz w:val="23"/>
          <w:szCs w:val="23"/>
        </w:rPr>
        <w:t xml:space="preserve"> within health setting</w:t>
      </w:r>
      <w:r w:rsidR="006438F1" w:rsidRPr="008876FE">
        <w:rPr>
          <w:rFonts w:cs="Times New Roman"/>
          <w:sz w:val="23"/>
          <w:szCs w:val="23"/>
        </w:rPr>
        <w:t>s</w:t>
      </w:r>
      <w:r w:rsidR="006F619A" w:rsidRPr="008876FE">
        <w:rPr>
          <w:rFonts w:cs="Times New Roman"/>
          <w:sz w:val="23"/>
          <w:szCs w:val="23"/>
        </w:rPr>
        <w:t xml:space="preserve">, for example, must only been seen by a male member of staff or no contact with children in the health setting. </w:t>
      </w:r>
      <w:r w:rsidR="00B83EE0" w:rsidRPr="008876FE">
        <w:rPr>
          <w:rFonts w:cs="Times New Roman"/>
          <w:sz w:val="23"/>
          <w:szCs w:val="23"/>
        </w:rPr>
        <w:t xml:space="preserve">These alerts are considered on a case-by-case basis and must be justified and proportionate. </w:t>
      </w:r>
      <w:r w:rsidR="00060289" w:rsidRPr="008876FE">
        <w:rPr>
          <w:rFonts w:cs="Times New Roman"/>
          <w:sz w:val="23"/>
          <w:szCs w:val="23"/>
        </w:rPr>
        <w:t>In 2014, a formal</w:t>
      </w:r>
      <w:r w:rsidR="00060289" w:rsidRPr="008876FE">
        <w:rPr>
          <w:rFonts w:cs="Arial"/>
          <w:color w:val="262626"/>
          <w:sz w:val="23"/>
          <w:szCs w:val="23"/>
        </w:rPr>
        <w:t xml:space="preserve"> process for MAPPA health alerts was introduced </w:t>
      </w:r>
      <w:r w:rsidR="00034315" w:rsidRPr="008876FE">
        <w:rPr>
          <w:rFonts w:cs="Arial"/>
          <w:color w:val="262626"/>
          <w:sz w:val="23"/>
          <w:szCs w:val="23"/>
        </w:rPr>
        <w:t>between</w:t>
      </w:r>
      <w:r w:rsidR="00060289" w:rsidRPr="008876FE">
        <w:rPr>
          <w:rFonts w:cs="Arial"/>
          <w:color w:val="262626"/>
          <w:sz w:val="23"/>
          <w:szCs w:val="23"/>
        </w:rPr>
        <w:t xml:space="preserve"> NHS Greater Glasgow &amp; Clyde</w:t>
      </w:r>
      <w:r w:rsidR="00034315" w:rsidRPr="008876FE">
        <w:rPr>
          <w:rFonts w:cs="Arial"/>
          <w:color w:val="262626"/>
          <w:sz w:val="23"/>
          <w:szCs w:val="23"/>
        </w:rPr>
        <w:t xml:space="preserve"> and Glasgow MAPPA</w:t>
      </w:r>
      <w:r w:rsidR="00060289" w:rsidRPr="008876FE">
        <w:rPr>
          <w:rFonts w:cs="Arial"/>
          <w:color w:val="262626"/>
          <w:sz w:val="23"/>
          <w:szCs w:val="23"/>
        </w:rPr>
        <w:t xml:space="preserve">. This requires the lead agency (either CJSW or Police) to complete a MAPPA Health Alert form and submit it to the MAPPA Health Manager. </w:t>
      </w:r>
      <w:r w:rsidR="00034315" w:rsidRPr="008876FE">
        <w:rPr>
          <w:rFonts w:cs="Arial"/>
          <w:color w:val="262626"/>
          <w:sz w:val="23"/>
          <w:szCs w:val="23"/>
        </w:rPr>
        <w:t>If</w:t>
      </w:r>
      <w:r w:rsidR="00060289" w:rsidRPr="008876FE">
        <w:rPr>
          <w:rFonts w:cs="Arial"/>
          <w:color w:val="262626"/>
          <w:sz w:val="23"/>
          <w:szCs w:val="23"/>
        </w:rPr>
        <w:t xml:space="preserve"> deemed appropriate the MAPPA Health Manager will </w:t>
      </w:r>
      <w:r w:rsidR="00CE5064" w:rsidRPr="008876FE">
        <w:rPr>
          <w:rFonts w:cs="Arial"/>
          <w:color w:val="262626"/>
          <w:sz w:val="23"/>
          <w:szCs w:val="23"/>
        </w:rPr>
        <w:t xml:space="preserve">thereafter </w:t>
      </w:r>
      <w:r w:rsidR="00060289" w:rsidRPr="008876FE">
        <w:rPr>
          <w:rFonts w:cs="Arial"/>
          <w:color w:val="262626"/>
          <w:sz w:val="23"/>
          <w:szCs w:val="23"/>
        </w:rPr>
        <w:t xml:space="preserve">arrange for the alert to be added.  </w:t>
      </w:r>
      <w:r w:rsidR="00034315" w:rsidRPr="008876FE">
        <w:rPr>
          <w:rFonts w:cs="Arial"/>
          <w:color w:val="262626"/>
          <w:sz w:val="23"/>
          <w:szCs w:val="23"/>
        </w:rPr>
        <w:t xml:space="preserve"> </w:t>
      </w:r>
    </w:p>
    <w:p w14:paraId="5C0CEB57" w14:textId="76AD5732" w:rsidR="00B83EE0" w:rsidRPr="008876FE" w:rsidRDefault="00B83EE0" w:rsidP="008876FE">
      <w:pPr>
        <w:tabs>
          <w:tab w:val="left" w:pos="720"/>
          <w:tab w:val="left" w:pos="1440"/>
          <w:tab w:val="left" w:pos="2160"/>
          <w:tab w:val="left" w:pos="2880"/>
          <w:tab w:val="left" w:pos="4680"/>
          <w:tab w:val="left" w:pos="5400"/>
          <w:tab w:val="right" w:pos="9000"/>
        </w:tabs>
        <w:spacing w:after="0" w:line="240" w:lineRule="auto"/>
        <w:rPr>
          <w:rFonts w:cs="Times New Roman"/>
          <w:sz w:val="23"/>
          <w:szCs w:val="23"/>
        </w:rPr>
      </w:pPr>
    </w:p>
    <w:p w14:paraId="7067F11C" w14:textId="1EF26191" w:rsidR="0084484A" w:rsidRPr="008876FE" w:rsidRDefault="002B2010" w:rsidP="008876FE">
      <w:pPr>
        <w:spacing w:after="0" w:line="240" w:lineRule="auto"/>
        <w:ind w:left="720" w:hanging="720"/>
        <w:rPr>
          <w:rFonts w:cs="Arial"/>
          <w:color w:val="262626"/>
          <w:sz w:val="23"/>
          <w:szCs w:val="23"/>
        </w:rPr>
      </w:pPr>
      <w:r w:rsidRPr="008876FE">
        <w:rPr>
          <w:rFonts w:cs="Times New Roman"/>
          <w:sz w:val="23"/>
          <w:szCs w:val="23"/>
        </w:rPr>
        <w:t>8.4.15</w:t>
      </w:r>
      <w:r w:rsidRPr="008876FE">
        <w:rPr>
          <w:rFonts w:cs="Times New Roman"/>
          <w:sz w:val="23"/>
          <w:szCs w:val="23"/>
        </w:rPr>
        <w:tab/>
      </w:r>
      <w:r w:rsidR="00B83EE0" w:rsidRPr="008876FE">
        <w:rPr>
          <w:rFonts w:cs="Times New Roman"/>
          <w:sz w:val="23"/>
          <w:szCs w:val="23"/>
        </w:rPr>
        <w:t xml:space="preserve">At </w:t>
      </w:r>
      <w:r w:rsidR="00484997" w:rsidRPr="008876FE">
        <w:rPr>
          <w:rFonts w:cs="Times New Roman"/>
          <w:sz w:val="23"/>
          <w:szCs w:val="23"/>
        </w:rPr>
        <w:t>Person H</w:t>
      </w:r>
      <w:r w:rsidR="00B83EE0" w:rsidRPr="008876FE">
        <w:rPr>
          <w:rFonts w:cs="Times New Roman"/>
          <w:sz w:val="23"/>
          <w:szCs w:val="23"/>
        </w:rPr>
        <w:t xml:space="preserve">’s pre-release MAPPA meeting on 08/05/2018, it was agreed a health alert was deemed necessary and would advise health staff that </w:t>
      </w:r>
      <w:r w:rsidR="00484997" w:rsidRPr="008876FE">
        <w:rPr>
          <w:rFonts w:cs="Times New Roman"/>
          <w:sz w:val="23"/>
          <w:szCs w:val="23"/>
        </w:rPr>
        <w:t>Person H</w:t>
      </w:r>
      <w:r w:rsidR="00B83EE0" w:rsidRPr="008876FE">
        <w:rPr>
          <w:rFonts w:cs="Times New Roman"/>
          <w:sz w:val="23"/>
          <w:szCs w:val="23"/>
        </w:rPr>
        <w:t xml:space="preserve"> was ‘</w:t>
      </w:r>
      <w:r w:rsidR="00B83EE0" w:rsidRPr="008876FE">
        <w:rPr>
          <w:rFonts w:cs="Times New Roman"/>
          <w:i/>
          <w:iCs/>
          <w:sz w:val="23"/>
          <w:szCs w:val="23"/>
        </w:rPr>
        <w:t>n</w:t>
      </w:r>
      <w:r w:rsidR="00B83EE0" w:rsidRPr="008876FE">
        <w:rPr>
          <w:rFonts w:cs="Arial"/>
          <w:i/>
          <w:iCs/>
          <w:color w:val="262626"/>
          <w:sz w:val="23"/>
          <w:szCs w:val="23"/>
        </w:rPr>
        <w:t xml:space="preserve">ot </w:t>
      </w:r>
      <w:r w:rsidR="0084484A" w:rsidRPr="008876FE">
        <w:rPr>
          <w:rFonts w:cs="Arial"/>
          <w:i/>
          <w:iCs/>
          <w:color w:val="262626"/>
          <w:sz w:val="23"/>
          <w:szCs w:val="23"/>
        </w:rPr>
        <w:t xml:space="preserve">to </w:t>
      </w:r>
      <w:r w:rsidR="00B83EE0" w:rsidRPr="008876FE">
        <w:rPr>
          <w:rFonts w:cs="Arial"/>
          <w:i/>
          <w:iCs/>
          <w:color w:val="262626"/>
          <w:sz w:val="23"/>
          <w:szCs w:val="23"/>
        </w:rPr>
        <w:t>be seen alone by Female staff visiting his home</w:t>
      </w:r>
      <w:r w:rsidR="00B83EE0" w:rsidRPr="008876FE">
        <w:rPr>
          <w:rFonts w:cs="Arial"/>
          <w:color w:val="262626"/>
          <w:sz w:val="23"/>
          <w:szCs w:val="23"/>
        </w:rPr>
        <w:t>’. The following action was allocated to the MAPPA Health Manager – ‘</w:t>
      </w:r>
      <w:r w:rsidR="00B83EE0" w:rsidRPr="008876FE">
        <w:rPr>
          <w:rFonts w:cs="Arial"/>
          <w:i/>
          <w:iCs/>
          <w:color w:val="262626"/>
          <w:sz w:val="23"/>
          <w:szCs w:val="23"/>
        </w:rPr>
        <w:t xml:space="preserve">Health Alert to be put in place so no female has to see </w:t>
      </w:r>
      <w:r w:rsidR="00484997" w:rsidRPr="008876FE">
        <w:rPr>
          <w:rFonts w:cs="Arial"/>
          <w:i/>
          <w:iCs/>
          <w:color w:val="262626"/>
          <w:sz w:val="23"/>
          <w:szCs w:val="23"/>
        </w:rPr>
        <w:t>Person H</w:t>
      </w:r>
      <w:r w:rsidR="00B83EE0" w:rsidRPr="008876FE">
        <w:rPr>
          <w:rFonts w:cs="Arial"/>
          <w:i/>
          <w:iCs/>
          <w:color w:val="262626"/>
          <w:sz w:val="23"/>
          <w:szCs w:val="23"/>
        </w:rPr>
        <w:t xml:space="preserve"> alone</w:t>
      </w:r>
      <w:r w:rsidR="00B83EE0" w:rsidRPr="008876FE">
        <w:rPr>
          <w:rFonts w:cs="Arial"/>
          <w:color w:val="262626"/>
          <w:sz w:val="23"/>
          <w:szCs w:val="23"/>
        </w:rPr>
        <w:t>’.</w:t>
      </w:r>
      <w:r w:rsidR="0042723E" w:rsidRPr="008876FE">
        <w:rPr>
          <w:rFonts w:cs="Arial"/>
          <w:color w:val="262626"/>
          <w:sz w:val="23"/>
          <w:szCs w:val="23"/>
        </w:rPr>
        <w:t xml:space="preserve"> At the MAPPA meeting on 03/07/2018, this action was marked as </w:t>
      </w:r>
      <w:r w:rsidR="00321792" w:rsidRPr="008876FE">
        <w:rPr>
          <w:rFonts w:cs="Arial"/>
          <w:color w:val="262626"/>
          <w:sz w:val="23"/>
          <w:szCs w:val="23"/>
        </w:rPr>
        <w:t>‘</w:t>
      </w:r>
      <w:r w:rsidR="0042723E" w:rsidRPr="008876FE">
        <w:rPr>
          <w:rFonts w:cs="Arial"/>
          <w:i/>
          <w:iCs/>
          <w:color w:val="262626"/>
          <w:sz w:val="23"/>
          <w:szCs w:val="23"/>
        </w:rPr>
        <w:t>complete</w:t>
      </w:r>
      <w:r w:rsidR="00321792" w:rsidRPr="008876FE">
        <w:rPr>
          <w:rFonts w:cs="Arial"/>
          <w:i/>
          <w:iCs/>
          <w:color w:val="262626"/>
          <w:sz w:val="23"/>
          <w:szCs w:val="23"/>
        </w:rPr>
        <w:t>’</w:t>
      </w:r>
      <w:r w:rsidR="0042723E" w:rsidRPr="008876FE">
        <w:rPr>
          <w:rFonts w:cs="Arial"/>
          <w:color w:val="262626"/>
          <w:sz w:val="23"/>
          <w:szCs w:val="23"/>
        </w:rPr>
        <w:t xml:space="preserve"> and within the Disclosure and Public Protection Decisions section of the minute under Health Alert the following was recorded – ‘</w:t>
      </w:r>
      <w:r w:rsidR="0042723E" w:rsidRPr="008876FE">
        <w:rPr>
          <w:rFonts w:cs="Arial"/>
          <w:i/>
          <w:iCs/>
          <w:color w:val="262626"/>
          <w:sz w:val="23"/>
          <w:szCs w:val="23"/>
        </w:rPr>
        <w:t>In place – not to be seen by lone female Health staff visiting his home</w:t>
      </w:r>
      <w:r w:rsidR="0042723E" w:rsidRPr="008876FE">
        <w:rPr>
          <w:rFonts w:cs="Arial"/>
          <w:color w:val="262626"/>
          <w:sz w:val="23"/>
          <w:szCs w:val="23"/>
        </w:rPr>
        <w:t xml:space="preserve">’. </w:t>
      </w:r>
      <w:r w:rsidR="00F37A17" w:rsidRPr="008876FE">
        <w:rPr>
          <w:rFonts w:cs="Arial"/>
          <w:color w:val="262626"/>
          <w:sz w:val="23"/>
          <w:szCs w:val="23"/>
        </w:rPr>
        <w:t xml:space="preserve">As the MAPPA Health Manager was at the meeting and the action allocated to them, it is assumed this update was provided by them. </w:t>
      </w:r>
      <w:r w:rsidR="0084484A" w:rsidRPr="008876FE">
        <w:rPr>
          <w:rFonts w:cs="Arial"/>
          <w:color w:val="262626"/>
          <w:sz w:val="23"/>
          <w:szCs w:val="23"/>
        </w:rPr>
        <w:t xml:space="preserve">No pre-read written update was submitted by the MAPPA Health Manager and there was no reference to this action in their verbal update. </w:t>
      </w:r>
      <w:r w:rsidR="00F37A17" w:rsidRPr="008876FE">
        <w:rPr>
          <w:rFonts w:cs="Arial"/>
          <w:color w:val="262626"/>
          <w:sz w:val="23"/>
          <w:szCs w:val="23"/>
        </w:rPr>
        <w:t xml:space="preserve">As highlighted previously there was no auditable trail detailing how </w:t>
      </w:r>
      <w:r w:rsidRPr="008876FE">
        <w:rPr>
          <w:rFonts w:cs="Arial"/>
          <w:color w:val="262626"/>
          <w:sz w:val="23"/>
          <w:szCs w:val="23"/>
        </w:rPr>
        <w:t xml:space="preserve">and when </w:t>
      </w:r>
      <w:r w:rsidR="00F37A17" w:rsidRPr="008876FE">
        <w:rPr>
          <w:rFonts w:cs="Arial"/>
          <w:color w:val="262626"/>
          <w:sz w:val="23"/>
          <w:szCs w:val="23"/>
        </w:rPr>
        <w:t>the action had been discharged.</w:t>
      </w:r>
    </w:p>
    <w:p w14:paraId="5B49B211" w14:textId="77777777" w:rsidR="001B0934" w:rsidRPr="008876FE" w:rsidRDefault="001B0934" w:rsidP="008876FE">
      <w:pPr>
        <w:spacing w:after="0" w:line="240" w:lineRule="auto"/>
        <w:rPr>
          <w:rFonts w:cs="Arial"/>
          <w:color w:val="262626"/>
          <w:sz w:val="23"/>
          <w:szCs w:val="23"/>
        </w:rPr>
      </w:pPr>
    </w:p>
    <w:p w14:paraId="7C4E1619" w14:textId="0AB4365F" w:rsidR="0084484A" w:rsidRPr="008876FE" w:rsidRDefault="002B2010" w:rsidP="008876FE">
      <w:pPr>
        <w:spacing w:after="0" w:line="240" w:lineRule="auto"/>
        <w:ind w:left="720" w:hanging="720"/>
        <w:rPr>
          <w:rFonts w:cs="Arial"/>
          <w:color w:val="262626"/>
          <w:sz w:val="23"/>
          <w:szCs w:val="23"/>
        </w:rPr>
      </w:pPr>
      <w:r w:rsidRPr="008876FE">
        <w:rPr>
          <w:rFonts w:cs="Arial"/>
          <w:color w:val="262626"/>
          <w:sz w:val="23"/>
          <w:szCs w:val="23"/>
        </w:rPr>
        <w:t>8.4.16</w:t>
      </w:r>
      <w:r w:rsidRPr="008876FE">
        <w:rPr>
          <w:rFonts w:cs="Arial"/>
          <w:color w:val="262626"/>
          <w:sz w:val="23"/>
          <w:szCs w:val="23"/>
        </w:rPr>
        <w:tab/>
      </w:r>
      <w:r w:rsidR="00321792" w:rsidRPr="008876FE">
        <w:rPr>
          <w:rFonts w:cs="Arial"/>
          <w:color w:val="262626"/>
          <w:sz w:val="23"/>
          <w:szCs w:val="23"/>
        </w:rPr>
        <w:t xml:space="preserve">During the review, it was discovered </w:t>
      </w:r>
      <w:r w:rsidR="00B60F70" w:rsidRPr="008876FE">
        <w:rPr>
          <w:rFonts w:cs="Arial"/>
          <w:color w:val="262626"/>
          <w:sz w:val="23"/>
          <w:szCs w:val="23"/>
        </w:rPr>
        <w:t xml:space="preserve">the action to add </w:t>
      </w:r>
      <w:r w:rsidR="00321792" w:rsidRPr="008876FE">
        <w:rPr>
          <w:rFonts w:cs="Arial"/>
          <w:color w:val="262626"/>
          <w:sz w:val="23"/>
          <w:szCs w:val="23"/>
        </w:rPr>
        <w:t>a MAPPA health aler</w:t>
      </w:r>
      <w:r w:rsidR="00B60F70" w:rsidRPr="008876FE">
        <w:rPr>
          <w:rFonts w:cs="Arial"/>
          <w:color w:val="262626"/>
          <w:sz w:val="23"/>
          <w:szCs w:val="23"/>
        </w:rPr>
        <w:t xml:space="preserve">t to </w:t>
      </w:r>
      <w:r w:rsidR="00484997" w:rsidRPr="008876FE">
        <w:rPr>
          <w:rFonts w:cs="Arial"/>
          <w:color w:val="262626"/>
          <w:sz w:val="23"/>
          <w:szCs w:val="23"/>
        </w:rPr>
        <w:t>Person H</w:t>
      </w:r>
      <w:r w:rsidR="00B60F70" w:rsidRPr="008876FE">
        <w:rPr>
          <w:rFonts w:cs="Arial"/>
          <w:color w:val="262626"/>
          <w:sz w:val="23"/>
          <w:szCs w:val="23"/>
        </w:rPr>
        <w:t>’s health record</w:t>
      </w:r>
      <w:r w:rsidR="00321792" w:rsidRPr="008876FE">
        <w:rPr>
          <w:rFonts w:cs="Arial"/>
          <w:color w:val="262626"/>
          <w:sz w:val="23"/>
          <w:szCs w:val="23"/>
        </w:rPr>
        <w:t xml:space="preserve"> had not been </w:t>
      </w:r>
      <w:r w:rsidR="00B60F70" w:rsidRPr="008876FE">
        <w:rPr>
          <w:rFonts w:cs="Arial"/>
          <w:color w:val="262626"/>
          <w:sz w:val="23"/>
          <w:szCs w:val="23"/>
        </w:rPr>
        <w:t>completed</w:t>
      </w:r>
      <w:r w:rsidR="008B5A4C" w:rsidRPr="008876FE">
        <w:rPr>
          <w:rFonts w:cs="Arial"/>
          <w:color w:val="262626"/>
          <w:sz w:val="23"/>
          <w:szCs w:val="23"/>
        </w:rPr>
        <w:t xml:space="preserve"> and no alert</w:t>
      </w:r>
      <w:r w:rsidR="000B55B4" w:rsidRPr="008876FE">
        <w:rPr>
          <w:rFonts w:cs="Arial"/>
          <w:color w:val="262626"/>
          <w:sz w:val="23"/>
          <w:szCs w:val="23"/>
        </w:rPr>
        <w:t xml:space="preserve"> was</w:t>
      </w:r>
      <w:r w:rsidR="001B0934" w:rsidRPr="008876FE">
        <w:rPr>
          <w:rFonts w:cs="Arial"/>
          <w:color w:val="262626"/>
          <w:sz w:val="23"/>
          <w:szCs w:val="23"/>
        </w:rPr>
        <w:t xml:space="preserve"> added</w:t>
      </w:r>
      <w:r w:rsidR="00321792" w:rsidRPr="008876FE">
        <w:rPr>
          <w:rFonts w:cs="Arial"/>
          <w:color w:val="262626"/>
          <w:sz w:val="23"/>
          <w:szCs w:val="23"/>
        </w:rPr>
        <w:t>. Enquiries to establish the reason for this identified a breakdown in</w:t>
      </w:r>
      <w:r w:rsidR="006438F1" w:rsidRPr="008876FE">
        <w:rPr>
          <w:rFonts w:cs="Arial"/>
          <w:color w:val="262626"/>
          <w:sz w:val="23"/>
          <w:szCs w:val="23"/>
        </w:rPr>
        <w:t xml:space="preserve"> understanding, </w:t>
      </w:r>
      <w:r w:rsidR="00FA6BDE" w:rsidRPr="008876FE">
        <w:rPr>
          <w:rFonts w:cs="Arial"/>
          <w:color w:val="262626"/>
          <w:sz w:val="23"/>
          <w:szCs w:val="23"/>
        </w:rPr>
        <w:t>delivery,</w:t>
      </w:r>
      <w:r w:rsidR="006438F1" w:rsidRPr="008876FE">
        <w:rPr>
          <w:rFonts w:cs="Arial"/>
          <w:color w:val="262626"/>
          <w:sz w:val="23"/>
          <w:szCs w:val="23"/>
        </w:rPr>
        <w:t xml:space="preserve"> and communication around the MAPPA health alert process.</w:t>
      </w:r>
      <w:r w:rsidR="00D04F32" w:rsidRPr="008876FE">
        <w:rPr>
          <w:rFonts w:cs="Arial"/>
          <w:color w:val="262626"/>
          <w:sz w:val="23"/>
          <w:szCs w:val="23"/>
        </w:rPr>
        <w:t xml:space="preserve"> </w:t>
      </w:r>
      <w:r w:rsidR="00034315" w:rsidRPr="008876FE">
        <w:rPr>
          <w:rFonts w:cs="Arial"/>
          <w:color w:val="262626"/>
          <w:sz w:val="23"/>
          <w:szCs w:val="23"/>
        </w:rPr>
        <w:t xml:space="preserve">The MAPPA Health Manager was allocated the action to add a MAPPA Health alert to </w:t>
      </w:r>
      <w:r w:rsidR="00484997" w:rsidRPr="008876FE">
        <w:rPr>
          <w:rFonts w:cs="Arial"/>
          <w:color w:val="262626"/>
          <w:sz w:val="23"/>
          <w:szCs w:val="23"/>
        </w:rPr>
        <w:t>Person H</w:t>
      </w:r>
      <w:r w:rsidR="00034315" w:rsidRPr="008876FE">
        <w:rPr>
          <w:rFonts w:cs="Arial"/>
          <w:color w:val="262626"/>
          <w:sz w:val="23"/>
          <w:szCs w:val="23"/>
        </w:rPr>
        <w:t>’s health record, but CJSW</w:t>
      </w:r>
      <w:r w:rsidR="006124D8" w:rsidRPr="008876FE">
        <w:rPr>
          <w:rFonts w:cs="Arial"/>
          <w:color w:val="262626"/>
          <w:sz w:val="23"/>
          <w:szCs w:val="23"/>
        </w:rPr>
        <w:t xml:space="preserve"> as the lead agency</w:t>
      </w:r>
      <w:r w:rsidR="00034315" w:rsidRPr="008876FE">
        <w:rPr>
          <w:rFonts w:cs="Arial"/>
          <w:color w:val="262626"/>
          <w:sz w:val="23"/>
          <w:szCs w:val="23"/>
        </w:rPr>
        <w:t xml:space="preserve"> did not complete and submit the MAPPA health alert form</w:t>
      </w:r>
      <w:r w:rsidR="006124D8" w:rsidRPr="008876FE">
        <w:rPr>
          <w:rFonts w:cs="Arial"/>
          <w:color w:val="262626"/>
          <w:sz w:val="23"/>
          <w:szCs w:val="23"/>
        </w:rPr>
        <w:t>. As a result,</w:t>
      </w:r>
      <w:r w:rsidR="00034315" w:rsidRPr="008876FE">
        <w:rPr>
          <w:rFonts w:cs="Arial"/>
          <w:color w:val="262626"/>
          <w:sz w:val="23"/>
          <w:szCs w:val="23"/>
        </w:rPr>
        <w:t xml:space="preserve"> no alert was added by the MAPPA Health Manager. No explanation could be provided as to why this action was recorded as being complete on MAPPA minutes. S</w:t>
      </w:r>
      <w:r w:rsidR="00D04F32" w:rsidRPr="008876FE">
        <w:rPr>
          <w:rFonts w:cs="Arial"/>
          <w:color w:val="262626"/>
          <w:sz w:val="23"/>
          <w:szCs w:val="23"/>
        </w:rPr>
        <w:t xml:space="preserve">taff interviewed from both </w:t>
      </w:r>
      <w:r w:rsidR="007031AB" w:rsidRPr="008876FE">
        <w:rPr>
          <w:rFonts w:cs="Arial"/>
          <w:color w:val="262626"/>
          <w:sz w:val="23"/>
          <w:szCs w:val="23"/>
        </w:rPr>
        <w:t>CJSW</w:t>
      </w:r>
      <w:r w:rsidR="00D04F32" w:rsidRPr="008876FE">
        <w:rPr>
          <w:rFonts w:cs="Arial"/>
          <w:color w:val="262626"/>
          <w:sz w:val="23"/>
          <w:szCs w:val="23"/>
        </w:rPr>
        <w:t xml:space="preserve"> and police intimated they were unaware of the </w:t>
      </w:r>
      <w:r w:rsidR="00B910F1" w:rsidRPr="008876FE">
        <w:rPr>
          <w:rFonts w:cs="Arial"/>
          <w:color w:val="262626"/>
          <w:sz w:val="23"/>
          <w:szCs w:val="23"/>
        </w:rPr>
        <w:t xml:space="preserve">health alert </w:t>
      </w:r>
      <w:r w:rsidR="00D04F32" w:rsidRPr="008876FE">
        <w:rPr>
          <w:rFonts w:cs="Arial"/>
          <w:color w:val="262626"/>
          <w:sz w:val="23"/>
          <w:szCs w:val="23"/>
        </w:rPr>
        <w:t>form</w:t>
      </w:r>
      <w:r w:rsidR="00757A9F" w:rsidRPr="008876FE">
        <w:rPr>
          <w:rFonts w:cs="Arial"/>
          <w:color w:val="262626"/>
          <w:sz w:val="23"/>
          <w:szCs w:val="23"/>
        </w:rPr>
        <w:t xml:space="preserve"> and the requirement to submit it to the MAPPA Health Manager. They </w:t>
      </w:r>
      <w:r w:rsidR="006438F1" w:rsidRPr="008876FE">
        <w:rPr>
          <w:rFonts w:cs="Arial"/>
          <w:color w:val="262626"/>
          <w:sz w:val="23"/>
          <w:szCs w:val="23"/>
        </w:rPr>
        <w:t xml:space="preserve">believed </w:t>
      </w:r>
      <w:r w:rsidR="00AE6339" w:rsidRPr="008876FE">
        <w:rPr>
          <w:rFonts w:cs="Arial"/>
          <w:color w:val="262626"/>
          <w:sz w:val="23"/>
          <w:szCs w:val="23"/>
        </w:rPr>
        <w:t xml:space="preserve">when the </w:t>
      </w:r>
      <w:r w:rsidR="006438F1" w:rsidRPr="008876FE">
        <w:rPr>
          <w:rFonts w:cs="Arial"/>
          <w:color w:val="262626"/>
          <w:sz w:val="23"/>
          <w:szCs w:val="23"/>
        </w:rPr>
        <w:t xml:space="preserve">MAPPA Health Manager </w:t>
      </w:r>
      <w:r w:rsidR="00AE6339" w:rsidRPr="008876FE">
        <w:rPr>
          <w:rFonts w:cs="Arial"/>
          <w:color w:val="262626"/>
          <w:sz w:val="23"/>
          <w:szCs w:val="23"/>
        </w:rPr>
        <w:t xml:space="preserve">was directly tasked at MAPPA meetings </w:t>
      </w:r>
      <w:r w:rsidR="006124D8" w:rsidRPr="008876FE">
        <w:rPr>
          <w:rFonts w:cs="Arial"/>
          <w:color w:val="262626"/>
          <w:sz w:val="23"/>
          <w:szCs w:val="23"/>
        </w:rPr>
        <w:t xml:space="preserve">to add </w:t>
      </w:r>
      <w:r w:rsidR="00AE6339" w:rsidRPr="008876FE">
        <w:rPr>
          <w:rFonts w:cs="Arial"/>
          <w:color w:val="262626"/>
          <w:sz w:val="23"/>
          <w:szCs w:val="23"/>
        </w:rPr>
        <w:t>a</w:t>
      </w:r>
      <w:r w:rsidR="006124D8" w:rsidRPr="008876FE">
        <w:rPr>
          <w:rFonts w:cs="Arial"/>
          <w:color w:val="262626"/>
          <w:sz w:val="23"/>
          <w:szCs w:val="23"/>
        </w:rPr>
        <w:t xml:space="preserve"> health alert </w:t>
      </w:r>
      <w:r w:rsidR="00AE6339" w:rsidRPr="008876FE">
        <w:rPr>
          <w:rFonts w:cs="Arial"/>
          <w:color w:val="262626"/>
          <w:sz w:val="23"/>
          <w:szCs w:val="23"/>
        </w:rPr>
        <w:t xml:space="preserve">this was solely his responsibility to complete. </w:t>
      </w:r>
      <w:r w:rsidR="001A1808" w:rsidRPr="008876FE">
        <w:rPr>
          <w:rFonts w:cs="Arial"/>
          <w:color w:val="262626"/>
          <w:sz w:val="23"/>
          <w:szCs w:val="23"/>
        </w:rPr>
        <w:t xml:space="preserve">Likewise, they believed requests for health alerts sent </w:t>
      </w:r>
      <w:r w:rsidR="001E015E" w:rsidRPr="008876FE">
        <w:rPr>
          <w:rFonts w:cs="Arial"/>
          <w:color w:val="262626"/>
          <w:sz w:val="23"/>
          <w:szCs w:val="23"/>
        </w:rPr>
        <w:t xml:space="preserve">directly </w:t>
      </w:r>
      <w:r w:rsidR="001A1808" w:rsidRPr="008876FE">
        <w:rPr>
          <w:rFonts w:cs="Arial"/>
          <w:color w:val="262626"/>
          <w:sz w:val="23"/>
          <w:szCs w:val="23"/>
        </w:rPr>
        <w:t>by email to the M</w:t>
      </w:r>
      <w:r w:rsidR="00AE6339" w:rsidRPr="008876FE">
        <w:rPr>
          <w:rFonts w:cs="Arial"/>
          <w:color w:val="262626"/>
          <w:sz w:val="23"/>
          <w:szCs w:val="23"/>
        </w:rPr>
        <w:t xml:space="preserve">APPA Health Manager </w:t>
      </w:r>
      <w:r w:rsidR="001A1808" w:rsidRPr="008876FE">
        <w:rPr>
          <w:rFonts w:cs="Arial"/>
          <w:color w:val="262626"/>
          <w:sz w:val="23"/>
          <w:szCs w:val="23"/>
        </w:rPr>
        <w:t xml:space="preserve">were similarly dealt with and a completed form had never been asked for. </w:t>
      </w:r>
      <w:r w:rsidR="007A3D51" w:rsidRPr="008876FE">
        <w:rPr>
          <w:rFonts w:cs="Arial"/>
          <w:color w:val="262626"/>
          <w:sz w:val="23"/>
          <w:szCs w:val="23"/>
        </w:rPr>
        <w:t xml:space="preserve">The MAPPA coordinator </w:t>
      </w:r>
      <w:r w:rsidR="0017386E" w:rsidRPr="008876FE">
        <w:rPr>
          <w:rFonts w:cs="Arial"/>
          <w:color w:val="262626"/>
          <w:sz w:val="23"/>
          <w:szCs w:val="23"/>
        </w:rPr>
        <w:t xml:space="preserve">provided that </w:t>
      </w:r>
      <w:r w:rsidR="007A3D51" w:rsidRPr="008876FE">
        <w:rPr>
          <w:rFonts w:cs="Arial"/>
          <w:color w:val="262626"/>
          <w:sz w:val="23"/>
          <w:szCs w:val="23"/>
        </w:rPr>
        <w:t>at this time a MAPPA health alert form was in use</w:t>
      </w:r>
      <w:r w:rsidR="00FA6BDE" w:rsidRPr="008876FE">
        <w:rPr>
          <w:rFonts w:cs="Arial"/>
          <w:color w:val="262626"/>
          <w:sz w:val="23"/>
          <w:szCs w:val="23"/>
        </w:rPr>
        <w:t xml:space="preserve"> by all agencies</w:t>
      </w:r>
      <w:r w:rsidR="007A3D51" w:rsidRPr="008876FE">
        <w:rPr>
          <w:rFonts w:cs="Arial"/>
          <w:color w:val="262626"/>
          <w:sz w:val="23"/>
          <w:szCs w:val="23"/>
        </w:rPr>
        <w:t>.</w:t>
      </w:r>
      <w:r w:rsidR="00060289" w:rsidRPr="008876FE">
        <w:rPr>
          <w:rFonts w:cs="Arial"/>
          <w:color w:val="262626"/>
          <w:sz w:val="23"/>
          <w:szCs w:val="23"/>
        </w:rPr>
        <w:t xml:space="preserve"> </w:t>
      </w:r>
      <w:r w:rsidR="006904E0" w:rsidRPr="008876FE">
        <w:rPr>
          <w:rFonts w:cs="Arial"/>
          <w:color w:val="262626"/>
          <w:sz w:val="23"/>
          <w:szCs w:val="23"/>
        </w:rPr>
        <w:t xml:space="preserve">It could not be established when or how </w:t>
      </w:r>
      <w:r w:rsidR="007A3D51" w:rsidRPr="008876FE">
        <w:rPr>
          <w:rFonts w:cs="Arial"/>
          <w:color w:val="262626"/>
          <w:sz w:val="23"/>
          <w:szCs w:val="23"/>
        </w:rPr>
        <w:t xml:space="preserve">this breakdown in </w:t>
      </w:r>
      <w:r w:rsidR="00B910F1" w:rsidRPr="008876FE">
        <w:rPr>
          <w:rFonts w:cs="Arial"/>
          <w:color w:val="262626"/>
          <w:sz w:val="23"/>
          <w:szCs w:val="23"/>
        </w:rPr>
        <w:t>understanding</w:t>
      </w:r>
      <w:r w:rsidR="006904E0" w:rsidRPr="008876FE">
        <w:rPr>
          <w:rFonts w:cs="Arial"/>
          <w:color w:val="262626"/>
          <w:sz w:val="23"/>
          <w:szCs w:val="23"/>
        </w:rPr>
        <w:t xml:space="preserve"> occurred and whether other </w:t>
      </w:r>
      <w:r w:rsidRPr="008876FE">
        <w:rPr>
          <w:rFonts w:cs="Arial"/>
          <w:color w:val="262626"/>
          <w:sz w:val="23"/>
          <w:szCs w:val="23"/>
        </w:rPr>
        <w:t xml:space="preserve">MAPPA </w:t>
      </w:r>
      <w:r w:rsidR="006904E0" w:rsidRPr="008876FE">
        <w:rPr>
          <w:rFonts w:cs="Arial"/>
          <w:color w:val="262626"/>
          <w:sz w:val="23"/>
          <w:szCs w:val="23"/>
        </w:rPr>
        <w:t xml:space="preserve">health alerts were similarly affected. As a result, the Independent Reviewer </w:t>
      </w:r>
      <w:r w:rsidR="00FA6BDE" w:rsidRPr="008876FE">
        <w:rPr>
          <w:rFonts w:cs="Arial"/>
          <w:color w:val="262626"/>
          <w:sz w:val="23"/>
          <w:szCs w:val="23"/>
        </w:rPr>
        <w:t xml:space="preserve">notified the </w:t>
      </w:r>
      <w:r w:rsidR="006904E0" w:rsidRPr="008876FE">
        <w:rPr>
          <w:rFonts w:cs="Arial"/>
          <w:color w:val="262626"/>
          <w:sz w:val="23"/>
          <w:szCs w:val="23"/>
        </w:rPr>
        <w:t xml:space="preserve">Responsible Authorities </w:t>
      </w:r>
      <w:r w:rsidR="00FA6BDE" w:rsidRPr="008876FE">
        <w:rPr>
          <w:rFonts w:cs="Arial"/>
          <w:color w:val="262626"/>
          <w:sz w:val="23"/>
          <w:szCs w:val="23"/>
        </w:rPr>
        <w:t xml:space="preserve">who took immediate action. </w:t>
      </w:r>
      <w:r w:rsidR="00593E53" w:rsidRPr="008876FE">
        <w:rPr>
          <w:rFonts w:cs="Arial"/>
          <w:color w:val="262626"/>
          <w:sz w:val="23"/>
          <w:szCs w:val="23"/>
        </w:rPr>
        <w:t>The formal p</w:t>
      </w:r>
      <w:r w:rsidR="006904E0" w:rsidRPr="008876FE">
        <w:rPr>
          <w:rFonts w:cs="Arial"/>
          <w:color w:val="262626"/>
          <w:sz w:val="23"/>
          <w:szCs w:val="23"/>
        </w:rPr>
        <w:t>rocess</w:t>
      </w:r>
      <w:r w:rsidR="00593E53" w:rsidRPr="008876FE">
        <w:rPr>
          <w:rFonts w:cs="Arial"/>
          <w:color w:val="262626"/>
          <w:sz w:val="23"/>
          <w:szCs w:val="23"/>
        </w:rPr>
        <w:t xml:space="preserve"> introduced in 2014 has</w:t>
      </w:r>
      <w:r w:rsidR="006904E0" w:rsidRPr="008876FE">
        <w:rPr>
          <w:rFonts w:cs="Arial"/>
          <w:color w:val="262626"/>
          <w:sz w:val="23"/>
          <w:szCs w:val="23"/>
        </w:rPr>
        <w:t xml:space="preserve"> now been </w:t>
      </w:r>
      <w:r w:rsidR="00593E53" w:rsidRPr="008876FE">
        <w:rPr>
          <w:rFonts w:cs="Arial"/>
          <w:color w:val="262626"/>
          <w:sz w:val="23"/>
          <w:szCs w:val="23"/>
        </w:rPr>
        <w:t xml:space="preserve">fully </w:t>
      </w:r>
      <w:r w:rsidR="006904E0" w:rsidRPr="008876FE">
        <w:rPr>
          <w:rFonts w:cs="Arial"/>
          <w:color w:val="262626"/>
          <w:sz w:val="23"/>
          <w:szCs w:val="23"/>
        </w:rPr>
        <w:t xml:space="preserve">re-established and a review of health alerts </w:t>
      </w:r>
      <w:r w:rsidR="00593E53" w:rsidRPr="008876FE">
        <w:rPr>
          <w:rFonts w:cs="Arial"/>
          <w:color w:val="262626"/>
          <w:sz w:val="23"/>
          <w:szCs w:val="23"/>
        </w:rPr>
        <w:t>completed</w:t>
      </w:r>
      <w:r w:rsidR="006904E0" w:rsidRPr="008876FE">
        <w:rPr>
          <w:rFonts w:cs="Arial"/>
          <w:color w:val="262626"/>
          <w:sz w:val="23"/>
          <w:szCs w:val="23"/>
        </w:rPr>
        <w:t>.</w:t>
      </w:r>
      <w:r w:rsidR="0017386E" w:rsidRPr="008876FE">
        <w:rPr>
          <w:rFonts w:cs="Arial"/>
          <w:color w:val="262626"/>
          <w:sz w:val="23"/>
          <w:szCs w:val="23"/>
        </w:rPr>
        <w:t xml:space="preserve"> </w:t>
      </w:r>
    </w:p>
    <w:p w14:paraId="4EE3C3BC" w14:textId="7902E9AE" w:rsidR="006904E0" w:rsidRPr="008876FE" w:rsidRDefault="006904E0" w:rsidP="008876FE">
      <w:pPr>
        <w:spacing w:after="0" w:line="240" w:lineRule="auto"/>
        <w:rPr>
          <w:rFonts w:cs="Arial"/>
          <w:color w:val="262626"/>
          <w:sz w:val="23"/>
          <w:szCs w:val="23"/>
        </w:rPr>
      </w:pPr>
    </w:p>
    <w:p w14:paraId="2B6EBA27" w14:textId="4CEF4019" w:rsidR="007C115D" w:rsidRPr="008876FE" w:rsidRDefault="002B2010" w:rsidP="008876FE">
      <w:pPr>
        <w:spacing w:after="0" w:line="240" w:lineRule="auto"/>
        <w:ind w:left="720" w:hanging="720"/>
        <w:rPr>
          <w:rFonts w:cs="Arial"/>
          <w:color w:val="262626"/>
          <w:sz w:val="23"/>
          <w:szCs w:val="23"/>
        </w:rPr>
      </w:pPr>
      <w:r w:rsidRPr="008876FE">
        <w:rPr>
          <w:rFonts w:cs="Arial"/>
          <w:color w:val="262626"/>
          <w:sz w:val="23"/>
          <w:szCs w:val="23"/>
        </w:rPr>
        <w:t>8.4.17</w:t>
      </w:r>
      <w:r w:rsidRPr="008876FE">
        <w:rPr>
          <w:rFonts w:cs="Arial"/>
          <w:color w:val="262626"/>
          <w:sz w:val="23"/>
          <w:szCs w:val="23"/>
        </w:rPr>
        <w:tab/>
      </w:r>
      <w:r w:rsidR="00EC6D2B" w:rsidRPr="008876FE">
        <w:rPr>
          <w:rFonts w:cs="Arial"/>
          <w:color w:val="262626"/>
          <w:sz w:val="23"/>
          <w:szCs w:val="23"/>
        </w:rPr>
        <w:t>CJSW and police ha</w:t>
      </w:r>
      <w:r w:rsidR="00B60F70" w:rsidRPr="008876FE">
        <w:rPr>
          <w:rFonts w:cs="Arial"/>
          <w:color w:val="262626"/>
          <w:sz w:val="23"/>
          <w:szCs w:val="23"/>
        </w:rPr>
        <w:t>ve</w:t>
      </w:r>
      <w:r w:rsidR="00EC6D2B" w:rsidRPr="008876FE">
        <w:rPr>
          <w:rFonts w:cs="Arial"/>
          <w:color w:val="262626"/>
          <w:sz w:val="23"/>
          <w:szCs w:val="23"/>
        </w:rPr>
        <w:t xml:space="preserve"> limited knowledge of </w:t>
      </w:r>
      <w:r w:rsidR="00663EE3" w:rsidRPr="008876FE">
        <w:rPr>
          <w:rFonts w:cs="Arial"/>
          <w:color w:val="262626"/>
          <w:sz w:val="23"/>
          <w:szCs w:val="23"/>
        </w:rPr>
        <w:t xml:space="preserve">health systems and </w:t>
      </w:r>
      <w:r w:rsidR="00EC6D2B" w:rsidRPr="008876FE">
        <w:rPr>
          <w:rFonts w:cs="Arial"/>
          <w:color w:val="262626"/>
          <w:sz w:val="23"/>
          <w:szCs w:val="23"/>
        </w:rPr>
        <w:t>MAPPA health alerts</w:t>
      </w:r>
      <w:r w:rsidR="00112664" w:rsidRPr="008876FE">
        <w:rPr>
          <w:rFonts w:cs="Arial"/>
          <w:color w:val="262626"/>
          <w:sz w:val="23"/>
          <w:szCs w:val="23"/>
        </w:rPr>
        <w:t xml:space="preserve"> and </w:t>
      </w:r>
      <w:r w:rsidR="00A179EE" w:rsidRPr="008876FE">
        <w:rPr>
          <w:rFonts w:cs="Arial"/>
          <w:color w:val="262626"/>
          <w:sz w:val="23"/>
          <w:szCs w:val="23"/>
        </w:rPr>
        <w:t xml:space="preserve">would benefit from a reference document to provide a general </w:t>
      </w:r>
      <w:r w:rsidR="008F5144" w:rsidRPr="008876FE">
        <w:rPr>
          <w:rFonts w:cs="Arial"/>
          <w:color w:val="262626"/>
          <w:sz w:val="23"/>
          <w:szCs w:val="23"/>
        </w:rPr>
        <w:t xml:space="preserve">overview and </w:t>
      </w:r>
      <w:r w:rsidR="00A179EE" w:rsidRPr="008876FE">
        <w:rPr>
          <w:rFonts w:cs="Arial"/>
          <w:color w:val="262626"/>
          <w:sz w:val="23"/>
          <w:szCs w:val="23"/>
        </w:rPr>
        <w:t>understanding</w:t>
      </w:r>
      <w:r w:rsidR="007E5642" w:rsidRPr="008876FE">
        <w:rPr>
          <w:rFonts w:cs="Arial"/>
          <w:color w:val="262626"/>
          <w:sz w:val="23"/>
          <w:szCs w:val="23"/>
        </w:rPr>
        <w:t>.</w:t>
      </w:r>
      <w:r w:rsidR="00663EE3" w:rsidRPr="008876FE">
        <w:rPr>
          <w:rFonts w:cs="Arial"/>
          <w:color w:val="262626"/>
          <w:sz w:val="23"/>
          <w:szCs w:val="23"/>
        </w:rPr>
        <w:t xml:space="preserve"> </w:t>
      </w:r>
      <w:r w:rsidR="007E5642" w:rsidRPr="008876FE">
        <w:rPr>
          <w:rFonts w:cs="Arial"/>
          <w:color w:val="262626"/>
          <w:sz w:val="23"/>
          <w:szCs w:val="23"/>
        </w:rPr>
        <w:t xml:space="preserve">In respect of </w:t>
      </w:r>
      <w:r w:rsidR="00A179EE" w:rsidRPr="008876FE">
        <w:rPr>
          <w:rFonts w:cs="Arial"/>
          <w:color w:val="262626"/>
          <w:sz w:val="23"/>
          <w:szCs w:val="23"/>
        </w:rPr>
        <w:t>health alerts</w:t>
      </w:r>
      <w:r w:rsidR="007E5642" w:rsidRPr="008876FE">
        <w:rPr>
          <w:rFonts w:cs="Arial"/>
          <w:color w:val="262626"/>
          <w:sz w:val="23"/>
          <w:szCs w:val="23"/>
        </w:rPr>
        <w:t xml:space="preserve">, it would be of benefit to staff and </w:t>
      </w:r>
      <w:r w:rsidR="007C115D" w:rsidRPr="008876FE">
        <w:rPr>
          <w:rFonts w:cs="Arial"/>
          <w:color w:val="262626"/>
          <w:sz w:val="23"/>
          <w:szCs w:val="23"/>
        </w:rPr>
        <w:t>especially</w:t>
      </w:r>
      <w:r w:rsidR="007E5642" w:rsidRPr="008876FE">
        <w:rPr>
          <w:rFonts w:cs="Arial"/>
          <w:color w:val="262626"/>
          <w:sz w:val="23"/>
          <w:szCs w:val="23"/>
        </w:rPr>
        <w:t xml:space="preserve"> MAPPA chairs to know </w:t>
      </w:r>
      <w:r w:rsidR="007C115D" w:rsidRPr="008876FE">
        <w:rPr>
          <w:rFonts w:cs="Arial"/>
          <w:color w:val="262626"/>
          <w:sz w:val="23"/>
          <w:szCs w:val="23"/>
        </w:rPr>
        <w:t xml:space="preserve">that one alert does not cover all health systems. An alert can be added if an </w:t>
      </w:r>
      <w:r w:rsidR="00B60F70" w:rsidRPr="008876FE">
        <w:rPr>
          <w:rFonts w:cs="Arial"/>
          <w:color w:val="262626"/>
          <w:sz w:val="23"/>
          <w:szCs w:val="23"/>
        </w:rPr>
        <w:t>individual’s</w:t>
      </w:r>
      <w:r w:rsidR="007C115D" w:rsidRPr="008876FE">
        <w:rPr>
          <w:rFonts w:cs="Arial"/>
          <w:color w:val="262626"/>
          <w:sz w:val="23"/>
          <w:szCs w:val="23"/>
        </w:rPr>
        <w:t xml:space="preserve"> name, </w:t>
      </w:r>
      <w:r w:rsidRPr="008876FE">
        <w:rPr>
          <w:rFonts w:cs="Arial"/>
          <w:color w:val="262626"/>
          <w:sz w:val="23"/>
          <w:szCs w:val="23"/>
        </w:rPr>
        <w:t>date of birth</w:t>
      </w:r>
      <w:r w:rsidR="007C115D" w:rsidRPr="008876FE">
        <w:rPr>
          <w:rFonts w:cs="Arial"/>
          <w:color w:val="262626"/>
          <w:sz w:val="23"/>
          <w:szCs w:val="23"/>
        </w:rPr>
        <w:t xml:space="preserve"> and C</w:t>
      </w:r>
      <w:r w:rsidR="002B5F02" w:rsidRPr="008876FE">
        <w:rPr>
          <w:rFonts w:cs="Arial"/>
          <w:color w:val="262626"/>
          <w:sz w:val="23"/>
          <w:szCs w:val="23"/>
        </w:rPr>
        <w:t xml:space="preserve">ommunity </w:t>
      </w:r>
      <w:r w:rsidR="007C115D" w:rsidRPr="008876FE">
        <w:rPr>
          <w:rFonts w:cs="Arial"/>
          <w:color w:val="262626"/>
          <w:sz w:val="23"/>
          <w:szCs w:val="23"/>
        </w:rPr>
        <w:t>H</w:t>
      </w:r>
      <w:r w:rsidR="002B5F02" w:rsidRPr="008876FE">
        <w:rPr>
          <w:rFonts w:cs="Arial"/>
          <w:color w:val="262626"/>
          <w:sz w:val="23"/>
          <w:szCs w:val="23"/>
        </w:rPr>
        <w:t xml:space="preserve">ealth </w:t>
      </w:r>
      <w:r w:rsidR="007C115D" w:rsidRPr="008876FE">
        <w:rPr>
          <w:rFonts w:cs="Arial"/>
          <w:color w:val="262626"/>
          <w:sz w:val="23"/>
          <w:szCs w:val="23"/>
        </w:rPr>
        <w:t>I</w:t>
      </w:r>
      <w:r w:rsidR="002B5F02" w:rsidRPr="008876FE">
        <w:rPr>
          <w:rFonts w:cs="Arial"/>
          <w:color w:val="262626"/>
          <w:sz w:val="23"/>
          <w:szCs w:val="23"/>
        </w:rPr>
        <w:t>ndex (CHI)</w:t>
      </w:r>
      <w:r w:rsidR="007C115D" w:rsidRPr="008876FE">
        <w:rPr>
          <w:rFonts w:cs="Arial"/>
          <w:color w:val="262626"/>
          <w:sz w:val="23"/>
          <w:szCs w:val="23"/>
        </w:rPr>
        <w:t xml:space="preserve"> number is known </w:t>
      </w:r>
      <w:r w:rsidR="002B5F02" w:rsidRPr="008876FE">
        <w:rPr>
          <w:rFonts w:cs="Arial"/>
          <w:color w:val="262626"/>
          <w:sz w:val="23"/>
          <w:szCs w:val="23"/>
        </w:rPr>
        <w:t xml:space="preserve">and covers most </w:t>
      </w:r>
      <w:r w:rsidR="008B5A4C" w:rsidRPr="008876FE">
        <w:rPr>
          <w:rFonts w:cs="Arial"/>
          <w:color w:val="262626"/>
          <w:sz w:val="23"/>
          <w:szCs w:val="23"/>
        </w:rPr>
        <w:t xml:space="preserve">general </w:t>
      </w:r>
      <w:r w:rsidR="002B5F02" w:rsidRPr="008876FE">
        <w:rPr>
          <w:rFonts w:cs="Arial"/>
          <w:color w:val="262626"/>
          <w:sz w:val="23"/>
          <w:szCs w:val="23"/>
        </w:rPr>
        <w:t xml:space="preserve">health </w:t>
      </w:r>
      <w:r w:rsidR="00FB140A" w:rsidRPr="008876FE">
        <w:rPr>
          <w:rFonts w:cs="Arial"/>
          <w:color w:val="262626"/>
          <w:sz w:val="23"/>
          <w:szCs w:val="23"/>
        </w:rPr>
        <w:t>settings but</w:t>
      </w:r>
      <w:r w:rsidR="007C115D" w:rsidRPr="008876FE">
        <w:rPr>
          <w:rFonts w:cs="Arial"/>
          <w:color w:val="262626"/>
          <w:sz w:val="23"/>
          <w:szCs w:val="23"/>
        </w:rPr>
        <w:t xml:space="preserve"> </w:t>
      </w:r>
      <w:r w:rsidR="00B60F70" w:rsidRPr="008876FE">
        <w:rPr>
          <w:rFonts w:cs="Arial"/>
          <w:color w:val="262626"/>
          <w:sz w:val="23"/>
          <w:szCs w:val="23"/>
        </w:rPr>
        <w:t>does</w:t>
      </w:r>
      <w:r w:rsidR="007C115D" w:rsidRPr="008876FE">
        <w:rPr>
          <w:rFonts w:cs="Arial"/>
          <w:color w:val="262626"/>
          <w:sz w:val="23"/>
          <w:szCs w:val="23"/>
        </w:rPr>
        <w:t xml:space="preserve"> not cover GP’s. </w:t>
      </w:r>
      <w:r w:rsidR="00B60F70" w:rsidRPr="008876FE">
        <w:rPr>
          <w:rFonts w:cs="Arial"/>
          <w:color w:val="262626"/>
          <w:sz w:val="23"/>
          <w:szCs w:val="23"/>
        </w:rPr>
        <w:t>An</w:t>
      </w:r>
      <w:r w:rsidR="007C115D" w:rsidRPr="008876FE">
        <w:rPr>
          <w:rFonts w:cs="Arial"/>
          <w:color w:val="262626"/>
          <w:sz w:val="23"/>
          <w:szCs w:val="23"/>
        </w:rPr>
        <w:t xml:space="preserve"> </w:t>
      </w:r>
      <w:r w:rsidR="00FB140A" w:rsidRPr="008876FE">
        <w:rPr>
          <w:rFonts w:cs="Arial"/>
          <w:color w:val="262626"/>
          <w:sz w:val="23"/>
          <w:szCs w:val="23"/>
        </w:rPr>
        <w:t>individual’s</w:t>
      </w:r>
      <w:r w:rsidR="007C115D" w:rsidRPr="008876FE">
        <w:rPr>
          <w:rFonts w:cs="Arial"/>
          <w:color w:val="262626"/>
          <w:sz w:val="23"/>
          <w:szCs w:val="23"/>
        </w:rPr>
        <w:t xml:space="preserve"> GP needs to be established and thereafter they are notified </w:t>
      </w:r>
      <w:r w:rsidR="00B60F70" w:rsidRPr="008876FE">
        <w:rPr>
          <w:rFonts w:cs="Arial"/>
          <w:color w:val="262626"/>
          <w:sz w:val="23"/>
          <w:szCs w:val="23"/>
        </w:rPr>
        <w:t xml:space="preserve">of the MAPPA </w:t>
      </w:r>
      <w:r w:rsidR="00112664" w:rsidRPr="008876FE">
        <w:rPr>
          <w:rFonts w:cs="Arial"/>
          <w:color w:val="262626"/>
          <w:sz w:val="23"/>
          <w:szCs w:val="23"/>
        </w:rPr>
        <w:t xml:space="preserve">health </w:t>
      </w:r>
      <w:r w:rsidR="00B60F70" w:rsidRPr="008876FE">
        <w:rPr>
          <w:rFonts w:cs="Arial"/>
          <w:color w:val="262626"/>
          <w:sz w:val="23"/>
          <w:szCs w:val="23"/>
        </w:rPr>
        <w:t xml:space="preserve">alert </w:t>
      </w:r>
      <w:r w:rsidR="007C115D" w:rsidRPr="008876FE">
        <w:rPr>
          <w:rFonts w:cs="Arial"/>
          <w:color w:val="262626"/>
          <w:sz w:val="23"/>
          <w:szCs w:val="23"/>
        </w:rPr>
        <w:t>directly by the MAPPA Health Manager</w:t>
      </w:r>
      <w:r w:rsidR="003D57D1" w:rsidRPr="008876FE">
        <w:rPr>
          <w:rFonts w:cs="Arial"/>
          <w:color w:val="262626"/>
          <w:sz w:val="23"/>
          <w:szCs w:val="23"/>
        </w:rPr>
        <w:t>.</w:t>
      </w:r>
      <w:r w:rsidR="00B60F70" w:rsidRPr="008876FE">
        <w:rPr>
          <w:rFonts w:cs="Arial"/>
          <w:color w:val="262626"/>
          <w:sz w:val="23"/>
          <w:szCs w:val="23"/>
        </w:rPr>
        <w:t xml:space="preserve"> </w:t>
      </w:r>
      <w:r w:rsidR="002B5F02" w:rsidRPr="008876FE">
        <w:rPr>
          <w:rFonts w:cs="Arial"/>
          <w:color w:val="262626"/>
          <w:sz w:val="23"/>
          <w:szCs w:val="23"/>
        </w:rPr>
        <w:t>Therefore, there may be delays completing an action to add a</w:t>
      </w:r>
      <w:r w:rsidR="001C74B8" w:rsidRPr="008876FE">
        <w:rPr>
          <w:rFonts w:cs="Arial"/>
          <w:color w:val="262626"/>
          <w:sz w:val="23"/>
          <w:szCs w:val="23"/>
        </w:rPr>
        <w:t xml:space="preserve"> MAPPA</w:t>
      </w:r>
      <w:r w:rsidR="002B5F02" w:rsidRPr="008876FE">
        <w:rPr>
          <w:rFonts w:cs="Arial"/>
          <w:color w:val="262626"/>
          <w:sz w:val="23"/>
          <w:szCs w:val="23"/>
        </w:rPr>
        <w:t xml:space="preserve"> health alert if there are difficulties establishing the </w:t>
      </w:r>
      <w:r w:rsidR="001C74B8" w:rsidRPr="008876FE">
        <w:rPr>
          <w:rFonts w:cs="Arial"/>
          <w:color w:val="262626"/>
          <w:sz w:val="23"/>
          <w:szCs w:val="23"/>
        </w:rPr>
        <w:t xml:space="preserve">individual’s </w:t>
      </w:r>
      <w:r w:rsidR="002B5F02" w:rsidRPr="008876FE">
        <w:rPr>
          <w:rFonts w:cs="Arial"/>
          <w:color w:val="262626"/>
          <w:sz w:val="23"/>
          <w:szCs w:val="23"/>
        </w:rPr>
        <w:t>GP.</w:t>
      </w:r>
      <w:r w:rsidR="0030179C" w:rsidRPr="008876FE">
        <w:rPr>
          <w:rFonts w:cs="Arial"/>
          <w:color w:val="262626"/>
          <w:sz w:val="23"/>
          <w:szCs w:val="23"/>
        </w:rPr>
        <w:t xml:space="preserve"> If an individual does not have a GP this does not preclude a general MAPPA health alert being raised.</w:t>
      </w:r>
    </w:p>
    <w:p w14:paraId="37B08E41" w14:textId="0B4E2284" w:rsidR="008F5144" w:rsidRPr="008876FE" w:rsidRDefault="008F5144" w:rsidP="008876FE">
      <w:pPr>
        <w:spacing w:after="0" w:line="240" w:lineRule="auto"/>
        <w:rPr>
          <w:rFonts w:cs="Arial"/>
          <w:color w:val="262626"/>
          <w:sz w:val="23"/>
          <w:szCs w:val="23"/>
        </w:rPr>
      </w:pPr>
    </w:p>
    <w:p w14:paraId="2C5AC702" w14:textId="305C19E3" w:rsidR="00570A28" w:rsidRPr="008876FE" w:rsidRDefault="002B2010" w:rsidP="008876FE">
      <w:pPr>
        <w:spacing w:after="0" w:line="240" w:lineRule="auto"/>
        <w:ind w:left="720" w:hanging="720"/>
        <w:rPr>
          <w:rFonts w:cs="Arial"/>
          <w:color w:val="262626"/>
          <w:sz w:val="23"/>
          <w:szCs w:val="23"/>
        </w:rPr>
      </w:pPr>
      <w:r w:rsidRPr="008876FE">
        <w:rPr>
          <w:rFonts w:cs="Arial"/>
          <w:color w:val="262626"/>
          <w:sz w:val="23"/>
          <w:szCs w:val="23"/>
        </w:rPr>
        <w:t>8.4.18</w:t>
      </w:r>
      <w:r w:rsidRPr="008876FE">
        <w:rPr>
          <w:rFonts w:cs="Arial"/>
          <w:color w:val="262626"/>
          <w:sz w:val="23"/>
          <w:szCs w:val="23"/>
        </w:rPr>
        <w:tab/>
      </w:r>
      <w:r w:rsidR="008F5144" w:rsidRPr="008876FE">
        <w:rPr>
          <w:rFonts w:cs="Arial"/>
          <w:color w:val="262626"/>
          <w:sz w:val="23"/>
          <w:szCs w:val="23"/>
        </w:rPr>
        <w:t xml:space="preserve">It was noted </w:t>
      </w:r>
      <w:r w:rsidR="00484997" w:rsidRPr="008876FE">
        <w:rPr>
          <w:rFonts w:cs="Arial"/>
          <w:color w:val="262626"/>
          <w:sz w:val="23"/>
          <w:szCs w:val="23"/>
        </w:rPr>
        <w:t>Person H</w:t>
      </w:r>
      <w:r w:rsidR="008F5144" w:rsidRPr="008876FE">
        <w:rPr>
          <w:rFonts w:cs="Arial"/>
          <w:color w:val="262626"/>
          <w:sz w:val="23"/>
          <w:szCs w:val="23"/>
        </w:rPr>
        <w:t xml:space="preserve">’s GP </w:t>
      </w:r>
      <w:r w:rsidR="0017386E" w:rsidRPr="008876FE">
        <w:rPr>
          <w:rFonts w:cs="Arial"/>
          <w:color w:val="262626"/>
          <w:sz w:val="23"/>
          <w:szCs w:val="23"/>
        </w:rPr>
        <w:t>record</w:t>
      </w:r>
      <w:r w:rsidR="008F5144" w:rsidRPr="008876FE">
        <w:rPr>
          <w:rFonts w:cs="Arial"/>
          <w:color w:val="262626"/>
          <w:sz w:val="23"/>
          <w:szCs w:val="23"/>
        </w:rPr>
        <w:t xml:space="preserve"> did contain an alert which advised ‘</w:t>
      </w:r>
      <w:r w:rsidR="008F5144" w:rsidRPr="008876FE">
        <w:rPr>
          <w:rFonts w:cs="Arial"/>
          <w:i/>
          <w:iCs/>
          <w:color w:val="262626"/>
          <w:sz w:val="23"/>
          <w:szCs w:val="23"/>
        </w:rPr>
        <w:t>To be seen by a male Doctor only’</w:t>
      </w:r>
      <w:r w:rsidR="008F5144" w:rsidRPr="008876FE">
        <w:rPr>
          <w:rFonts w:cs="Arial"/>
          <w:color w:val="262626"/>
          <w:sz w:val="23"/>
          <w:szCs w:val="23"/>
        </w:rPr>
        <w:t xml:space="preserve">. This was raised internally by one of the GP’s </w:t>
      </w:r>
      <w:r w:rsidR="003B6B98" w:rsidRPr="008876FE">
        <w:rPr>
          <w:rFonts w:cs="Arial"/>
          <w:color w:val="262626"/>
          <w:sz w:val="23"/>
          <w:szCs w:val="23"/>
        </w:rPr>
        <w:t>and not as a result of a MAPPA health aler</w:t>
      </w:r>
      <w:r w:rsidRPr="008876FE">
        <w:rPr>
          <w:rFonts w:cs="Arial"/>
          <w:color w:val="262626"/>
          <w:sz w:val="23"/>
          <w:szCs w:val="23"/>
        </w:rPr>
        <w:t>t</w:t>
      </w:r>
      <w:r w:rsidR="00E403FE" w:rsidRPr="008876FE">
        <w:rPr>
          <w:rFonts w:cs="Arial"/>
          <w:color w:val="262626"/>
          <w:sz w:val="23"/>
          <w:szCs w:val="23"/>
        </w:rPr>
        <w:t>.</w:t>
      </w:r>
    </w:p>
    <w:p w14:paraId="11746E64" w14:textId="77777777" w:rsidR="00BE7022" w:rsidRPr="008876FE" w:rsidRDefault="00BE7022" w:rsidP="008876FE">
      <w:pPr>
        <w:spacing w:after="0" w:line="240" w:lineRule="auto"/>
        <w:ind w:left="720" w:hanging="720"/>
        <w:rPr>
          <w:rFonts w:cs="Arial"/>
          <w:color w:val="262626"/>
          <w:sz w:val="23"/>
          <w:szCs w:val="23"/>
        </w:rPr>
      </w:pPr>
    </w:p>
    <w:p w14:paraId="2A14DD26" w14:textId="0C1E1206" w:rsidR="00570A28" w:rsidRPr="008876FE" w:rsidRDefault="00570A28" w:rsidP="008876FE">
      <w:pPr>
        <w:shd w:val="clear" w:color="auto" w:fill="DEEAF6" w:themeFill="accent5" w:themeFillTint="33"/>
        <w:spacing w:after="0" w:line="240" w:lineRule="auto"/>
        <w:rPr>
          <w:sz w:val="23"/>
          <w:szCs w:val="23"/>
        </w:rPr>
      </w:pPr>
      <w:r w:rsidRPr="008876FE">
        <w:rPr>
          <w:b/>
          <w:bCs/>
          <w:color w:val="002060"/>
          <w:sz w:val="23"/>
          <w:szCs w:val="23"/>
        </w:rPr>
        <w:t xml:space="preserve">RECOMMENDATION </w:t>
      </w:r>
      <w:r w:rsidR="00E933A0" w:rsidRPr="008876FE">
        <w:rPr>
          <w:b/>
          <w:bCs/>
          <w:color w:val="002060"/>
          <w:sz w:val="23"/>
          <w:szCs w:val="23"/>
        </w:rPr>
        <w:t>7</w:t>
      </w:r>
      <w:r w:rsidRPr="008876FE">
        <w:rPr>
          <w:b/>
          <w:bCs/>
          <w:color w:val="002060"/>
          <w:sz w:val="23"/>
          <w:szCs w:val="23"/>
        </w:rPr>
        <w:t>:</w:t>
      </w:r>
      <w:r w:rsidRPr="008876FE">
        <w:rPr>
          <w:color w:val="002060"/>
          <w:sz w:val="23"/>
          <w:szCs w:val="23"/>
        </w:rPr>
        <w:t xml:space="preserve"> </w:t>
      </w:r>
      <w:r w:rsidRPr="008876FE">
        <w:rPr>
          <w:b/>
          <w:bCs/>
          <w:color w:val="002060"/>
          <w:sz w:val="23"/>
          <w:szCs w:val="23"/>
        </w:rPr>
        <w:t xml:space="preserve">The NHS produces a reference/guidance document for MAPPA partners </w:t>
      </w:r>
      <w:r w:rsidR="003B6B98" w:rsidRPr="008876FE">
        <w:rPr>
          <w:b/>
          <w:bCs/>
          <w:color w:val="002060"/>
          <w:sz w:val="23"/>
          <w:szCs w:val="23"/>
        </w:rPr>
        <w:t xml:space="preserve">outlining </w:t>
      </w:r>
      <w:r w:rsidRPr="008876FE">
        <w:rPr>
          <w:b/>
          <w:bCs/>
          <w:color w:val="002060"/>
          <w:sz w:val="23"/>
          <w:szCs w:val="23"/>
        </w:rPr>
        <w:t>NHS systems, health alerts and procedures for requesting and implementing MAPPA health alerts</w:t>
      </w:r>
      <w:r w:rsidRPr="008876FE">
        <w:rPr>
          <w:b/>
          <w:bCs/>
          <w:sz w:val="23"/>
          <w:szCs w:val="23"/>
        </w:rPr>
        <w:t>.</w:t>
      </w:r>
    </w:p>
    <w:p w14:paraId="4C16BE88" w14:textId="77777777" w:rsidR="00BE7022" w:rsidRPr="008876FE" w:rsidRDefault="00BE7022" w:rsidP="008876FE">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3"/>
          <w:szCs w:val="23"/>
        </w:rPr>
      </w:pPr>
    </w:p>
    <w:p w14:paraId="2E9E70E5" w14:textId="505B21DE" w:rsidR="00680E92" w:rsidRPr="008876FE" w:rsidRDefault="002B2010" w:rsidP="008876FE">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3"/>
          <w:szCs w:val="23"/>
        </w:rPr>
      </w:pPr>
      <w:r w:rsidRPr="008876FE">
        <w:rPr>
          <w:rFonts w:cs="Times New Roman"/>
          <w:sz w:val="23"/>
          <w:szCs w:val="23"/>
        </w:rPr>
        <w:t>8.4.19</w:t>
      </w:r>
      <w:r w:rsidRPr="008876FE">
        <w:rPr>
          <w:rFonts w:cs="Times New Roman"/>
          <w:sz w:val="23"/>
          <w:szCs w:val="23"/>
        </w:rPr>
        <w:tab/>
      </w:r>
      <w:r w:rsidR="00484997" w:rsidRPr="008876FE">
        <w:rPr>
          <w:rFonts w:cs="Times New Roman"/>
          <w:sz w:val="23"/>
          <w:szCs w:val="23"/>
        </w:rPr>
        <w:t>Person H</w:t>
      </w:r>
      <w:r w:rsidR="00FB140A" w:rsidRPr="008876FE">
        <w:rPr>
          <w:rFonts w:cs="Times New Roman"/>
          <w:sz w:val="23"/>
          <w:szCs w:val="23"/>
        </w:rPr>
        <w:t xml:space="preserve"> was diagnosed with PTSD in 2011/2012 by a Consultant Psychiatrist and this diagnosis was reaffirmed during his period of imprisonment.</w:t>
      </w:r>
      <w:r w:rsidR="00A74830" w:rsidRPr="008876FE">
        <w:rPr>
          <w:rFonts w:cs="Times New Roman"/>
          <w:sz w:val="23"/>
          <w:szCs w:val="23"/>
        </w:rPr>
        <w:t xml:space="preserve"> On 15/03/2018, </w:t>
      </w:r>
      <w:r w:rsidR="00FB140A" w:rsidRPr="008876FE">
        <w:rPr>
          <w:rFonts w:cs="Times New Roman"/>
          <w:sz w:val="23"/>
          <w:szCs w:val="23"/>
        </w:rPr>
        <w:t xml:space="preserve"> </w:t>
      </w:r>
      <w:r w:rsidR="00484997" w:rsidRPr="008876FE">
        <w:rPr>
          <w:rFonts w:cs="Times New Roman"/>
          <w:sz w:val="23"/>
          <w:szCs w:val="23"/>
        </w:rPr>
        <w:t>Person H</w:t>
      </w:r>
      <w:r w:rsidR="00FB140A" w:rsidRPr="008876FE">
        <w:rPr>
          <w:rFonts w:cs="Times New Roman"/>
          <w:sz w:val="23"/>
          <w:szCs w:val="23"/>
        </w:rPr>
        <w:t>’s Mental Health Nurse</w:t>
      </w:r>
      <w:r w:rsidR="00A74830" w:rsidRPr="008876FE">
        <w:rPr>
          <w:rFonts w:cs="Times New Roman"/>
          <w:sz w:val="23"/>
          <w:szCs w:val="23"/>
        </w:rPr>
        <w:t xml:space="preserve"> </w:t>
      </w:r>
      <w:r w:rsidR="00ED77AD" w:rsidRPr="008876FE">
        <w:rPr>
          <w:rFonts w:cs="Times New Roman"/>
          <w:sz w:val="23"/>
          <w:szCs w:val="23"/>
        </w:rPr>
        <w:t>stated</w:t>
      </w:r>
      <w:r w:rsidR="00FB140A" w:rsidRPr="008876FE">
        <w:rPr>
          <w:rFonts w:cs="Times New Roman"/>
          <w:sz w:val="23"/>
          <w:szCs w:val="23"/>
        </w:rPr>
        <w:t xml:space="preserve"> at the pre-release ICM case conference </w:t>
      </w:r>
      <w:r w:rsidR="00A74830" w:rsidRPr="008876FE">
        <w:rPr>
          <w:rFonts w:cs="Times New Roman"/>
          <w:sz w:val="23"/>
          <w:szCs w:val="23"/>
        </w:rPr>
        <w:t>that</w:t>
      </w:r>
      <w:r w:rsidR="00FB140A" w:rsidRPr="008876FE">
        <w:rPr>
          <w:rFonts w:cs="Times New Roman"/>
          <w:sz w:val="23"/>
          <w:szCs w:val="23"/>
        </w:rPr>
        <w:t xml:space="preserve"> </w:t>
      </w:r>
      <w:r w:rsidR="00484997" w:rsidRPr="008876FE">
        <w:rPr>
          <w:rFonts w:cs="Times New Roman"/>
          <w:sz w:val="23"/>
          <w:szCs w:val="23"/>
        </w:rPr>
        <w:t>Person H</w:t>
      </w:r>
      <w:r w:rsidR="00FB140A" w:rsidRPr="008876FE">
        <w:rPr>
          <w:rFonts w:cs="Times New Roman"/>
          <w:sz w:val="23"/>
          <w:szCs w:val="23"/>
        </w:rPr>
        <w:t xml:space="preserve"> was at the point where he had a firm diagnosis of PTSD. Social work, SPS, NHS and prison-based NHS records all </w:t>
      </w:r>
      <w:r w:rsidR="003350B7" w:rsidRPr="008876FE">
        <w:rPr>
          <w:rFonts w:cs="Times New Roman"/>
          <w:sz w:val="23"/>
          <w:szCs w:val="23"/>
        </w:rPr>
        <w:t>contained</w:t>
      </w:r>
      <w:r w:rsidR="00FB140A" w:rsidRPr="008876FE">
        <w:rPr>
          <w:rFonts w:cs="Times New Roman"/>
          <w:sz w:val="23"/>
          <w:szCs w:val="23"/>
        </w:rPr>
        <w:t xml:space="preserve"> entries or reference to </w:t>
      </w:r>
      <w:r w:rsidR="00484997" w:rsidRPr="008876FE">
        <w:rPr>
          <w:rFonts w:cs="Times New Roman"/>
          <w:sz w:val="23"/>
          <w:szCs w:val="23"/>
        </w:rPr>
        <w:t>Person H</w:t>
      </w:r>
      <w:r w:rsidR="00FB140A" w:rsidRPr="008876FE">
        <w:rPr>
          <w:rFonts w:cs="Times New Roman"/>
          <w:sz w:val="23"/>
          <w:szCs w:val="23"/>
        </w:rPr>
        <w:t>’s PTSD diagnosis.</w:t>
      </w:r>
    </w:p>
    <w:p w14:paraId="1CF966FB" w14:textId="455D7339" w:rsidR="00680E92" w:rsidRPr="008876FE" w:rsidRDefault="00680E92" w:rsidP="008876FE">
      <w:pPr>
        <w:tabs>
          <w:tab w:val="left" w:pos="720"/>
          <w:tab w:val="left" w:pos="1440"/>
          <w:tab w:val="left" w:pos="2160"/>
          <w:tab w:val="left" w:pos="2880"/>
          <w:tab w:val="left" w:pos="4680"/>
          <w:tab w:val="left" w:pos="5400"/>
          <w:tab w:val="right" w:pos="9000"/>
        </w:tabs>
        <w:spacing w:after="0" w:line="240" w:lineRule="auto"/>
        <w:rPr>
          <w:rFonts w:cs="Times New Roman"/>
          <w:sz w:val="23"/>
          <w:szCs w:val="23"/>
        </w:rPr>
      </w:pPr>
    </w:p>
    <w:p w14:paraId="2445248D" w14:textId="2C3C79E6" w:rsidR="00FB140A" w:rsidRPr="008876FE" w:rsidRDefault="00ED77AD" w:rsidP="008876FE">
      <w:pPr>
        <w:spacing w:after="0" w:line="240" w:lineRule="auto"/>
        <w:ind w:left="720" w:hanging="720"/>
        <w:rPr>
          <w:rFonts w:cs="Times New Roman"/>
          <w:sz w:val="23"/>
          <w:szCs w:val="23"/>
        </w:rPr>
      </w:pPr>
      <w:r w:rsidRPr="008876FE">
        <w:rPr>
          <w:rFonts w:cs="Times New Roman"/>
          <w:sz w:val="23"/>
          <w:szCs w:val="23"/>
        </w:rPr>
        <w:t>8.4.20</w:t>
      </w:r>
      <w:r w:rsidRPr="008876FE">
        <w:rPr>
          <w:rFonts w:cs="Times New Roman"/>
          <w:sz w:val="23"/>
          <w:szCs w:val="23"/>
        </w:rPr>
        <w:tab/>
      </w:r>
      <w:r w:rsidR="00FB140A" w:rsidRPr="008876FE">
        <w:rPr>
          <w:rFonts w:cs="Times New Roman"/>
          <w:sz w:val="23"/>
          <w:szCs w:val="23"/>
        </w:rPr>
        <w:t xml:space="preserve">At the pre-release MAPPA meeting on 08/05/2018, </w:t>
      </w:r>
      <w:r w:rsidR="003350B7" w:rsidRPr="008876FE">
        <w:rPr>
          <w:rFonts w:cs="Times New Roman"/>
          <w:sz w:val="23"/>
          <w:szCs w:val="23"/>
        </w:rPr>
        <w:t xml:space="preserve">attendees were aware of </w:t>
      </w:r>
      <w:r w:rsidR="00484997" w:rsidRPr="008876FE">
        <w:rPr>
          <w:rFonts w:cs="Times New Roman"/>
          <w:sz w:val="23"/>
          <w:szCs w:val="23"/>
        </w:rPr>
        <w:t>Person H</w:t>
      </w:r>
      <w:r w:rsidR="003350B7" w:rsidRPr="008876FE">
        <w:rPr>
          <w:rFonts w:cs="Times New Roman"/>
          <w:sz w:val="23"/>
          <w:szCs w:val="23"/>
        </w:rPr>
        <w:t>’s PTSD diagnosis</w:t>
      </w:r>
      <w:r w:rsidR="00FB140A" w:rsidRPr="008876FE">
        <w:rPr>
          <w:rFonts w:cs="Times New Roman"/>
          <w:sz w:val="23"/>
          <w:szCs w:val="23"/>
        </w:rPr>
        <w:t>. As there was no prison</w:t>
      </w:r>
      <w:r w:rsidR="003350B7" w:rsidRPr="008876FE">
        <w:rPr>
          <w:rFonts w:cs="Times New Roman"/>
          <w:sz w:val="23"/>
          <w:szCs w:val="23"/>
        </w:rPr>
        <w:t>-based</w:t>
      </w:r>
      <w:r w:rsidR="00FB140A" w:rsidRPr="008876FE">
        <w:rPr>
          <w:rFonts w:cs="Times New Roman"/>
          <w:sz w:val="23"/>
          <w:szCs w:val="23"/>
        </w:rPr>
        <w:t xml:space="preserve"> representation at the meeting, the MAPPA Health Manager was tasked with contacting prison-based health colleagues </w:t>
      </w:r>
      <w:r w:rsidR="003350B7" w:rsidRPr="008876FE">
        <w:rPr>
          <w:rFonts w:cs="Times New Roman"/>
          <w:sz w:val="23"/>
          <w:szCs w:val="23"/>
        </w:rPr>
        <w:t>for</w:t>
      </w:r>
      <w:r w:rsidR="00FB140A" w:rsidRPr="008876FE">
        <w:rPr>
          <w:rFonts w:cs="Times New Roman"/>
          <w:sz w:val="23"/>
          <w:szCs w:val="23"/>
        </w:rPr>
        <w:t xml:space="preserve"> an update on </w:t>
      </w:r>
      <w:r w:rsidR="00484997" w:rsidRPr="008876FE">
        <w:rPr>
          <w:rFonts w:cs="Times New Roman"/>
          <w:sz w:val="23"/>
          <w:szCs w:val="23"/>
        </w:rPr>
        <w:t>Person H</w:t>
      </w:r>
      <w:r w:rsidR="00FB140A" w:rsidRPr="008876FE">
        <w:rPr>
          <w:rFonts w:cs="Times New Roman"/>
          <w:sz w:val="23"/>
          <w:szCs w:val="23"/>
        </w:rPr>
        <w:t>’s health needs prior to release.</w:t>
      </w:r>
      <w:r w:rsidR="003350B7" w:rsidRPr="008876FE">
        <w:rPr>
          <w:rFonts w:cs="Times New Roman"/>
          <w:sz w:val="23"/>
          <w:szCs w:val="23"/>
        </w:rPr>
        <w:t xml:space="preserve"> </w:t>
      </w:r>
      <w:r w:rsidR="00A74830" w:rsidRPr="008876FE">
        <w:rPr>
          <w:rFonts w:cs="Times New Roman"/>
          <w:sz w:val="23"/>
          <w:szCs w:val="23"/>
        </w:rPr>
        <w:t>On 17/05/2018, t</w:t>
      </w:r>
      <w:r w:rsidR="003350B7" w:rsidRPr="008876FE">
        <w:rPr>
          <w:rFonts w:cs="Times New Roman"/>
          <w:sz w:val="23"/>
          <w:szCs w:val="23"/>
        </w:rPr>
        <w:t xml:space="preserve">he MAPPA Health Manager spoke with </w:t>
      </w:r>
      <w:r w:rsidR="00484997" w:rsidRPr="008876FE">
        <w:rPr>
          <w:rFonts w:cs="Times New Roman"/>
          <w:sz w:val="23"/>
          <w:szCs w:val="23"/>
        </w:rPr>
        <w:t>Person H</w:t>
      </w:r>
      <w:r w:rsidR="003350B7" w:rsidRPr="008876FE">
        <w:rPr>
          <w:rFonts w:cs="Times New Roman"/>
          <w:sz w:val="23"/>
          <w:szCs w:val="23"/>
        </w:rPr>
        <w:t xml:space="preserve">’s Mental Health Nurse and </w:t>
      </w:r>
      <w:r w:rsidR="00A74830" w:rsidRPr="008876FE">
        <w:rPr>
          <w:rFonts w:cs="Times New Roman"/>
          <w:sz w:val="23"/>
          <w:szCs w:val="23"/>
        </w:rPr>
        <w:t>thereafter</w:t>
      </w:r>
      <w:r w:rsidR="008C328D" w:rsidRPr="008876FE">
        <w:rPr>
          <w:rFonts w:cs="Times New Roman"/>
          <w:sz w:val="23"/>
          <w:szCs w:val="23"/>
        </w:rPr>
        <w:t xml:space="preserve"> updated the MAPPA meeting on 03/07/2017 that </w:t>
      </w:r>
      <w:r w:rsidR="00484997" w:rsidRPr="008876FE">
        <w:rPr>
          <w:rFonts w:cs="Times New Roman"/>
          <w:sz w:val="23"/>
          <w:szCs w:val="23"/>
        </w:rPr>
        <w:t>Person H</w:t>
      </w:r>
      <w:r w:rsidR="008C328D" w:rsidRPr="008876FE">
        <w:rPr>
          <w:rFonts w:cs="Times New Roman"/>
          <w:sz w:val="23"/>
          <w:szCs w:val="23"/>
        </w:rPr>
        <w:t xml:space="preserve"> did not have a diagnosis of PTSD but one of chronic anxiety and sleep problems. It is unknown how or why this </w:t>
      </w:r>
      <w:r w:rsidR="00604D9D" w:rsidRPr="008876FE">
        <w:rPr>
          <w:rFonts w:cs="Times New Roman"/>
          <w:sz w:val="23"/>
          <w:szCs w:val="23"/>
        </w:rPr>
        <w:t xml:space="preserve">information </w:t>
      </w:r>
      <w:r w:rsidR="00141448" w:rsidRPr="008876FE">
        <w:rPr>
          <w:rFonts w:cs="Times New Roman"/>
          <w:sz w:val="23"/>
          <w:szCs w:val="23"/>
        </w:rPr>
        <w:t>differed from what was previously known or</w:t>
      </w:r>
      <w:r w:rsidR="00604D9D" w:rsidRPr="008876FE">
        <w:rPr>
          <w:rFonts w:cs="Times New Roman"/>
          <w:sz w:val="23"/>
          <w:szCs w:val="23"/>
        </w:rPr>
        <w:t xml:space="preserve"> provided</w:t>
      </w:r>
      <w:r w:rsidR="00FE2CD7" w:rsidRPr="008876FE">
        <w:rPr>
          <w:rFonts w:cs="Times New Roman"/>
          <w:sz w:val="23"/>
          <w:szCs w:val="23"/>
        </w:rPr>
        <w:t>.</w:t>
      </w:r>
    </w:p>
    <w:p w14:paraId="63345A2B" w14:textId="6A741A75" w:rsidR="008C328D" w:rsidRPr="008876FE" w:rsidRDefault="008C328D" w:rsidP="008876FE">
      <w:pPr>
        <w:spacing w:after="0" w:line="240" w:lineRule="auto"/>
        <w:rPr>
          <w:rFonts w:cs="Times New Roman"/>
          <w:sz w:val="23"/>
          <w:szCs w:val="23"/>
        </w:rPr>
      </w:pPr>
    </w:p>
    <w:p w14:paraId="021423E7" w14:textId="2C0329A2" w:rsidR="00537C70" w:rsidRPr="008876FE" w:rsidRDefault="00ED77AD" w:rsidP="008876FE">
      <w:pPr>
        <w:spacing w:after="0" w:line="240" w:lineRule="auto"/>
        <w:ind w:left="720" w:hanging="720"/>
        <w:rPr>
          <w:rFonts w:cs="Times New Roman"/>
          <w:sz w:val="23"/>
          <w:szCs w:val="23"/>
        </w:rPr>
      </w:pPr>
      <w:r w:rsidRPr="008876FE">
        <w:rPr>
          <w:rFonts w:cs="Times New Roman"/>
          <w:sz w:val="23"/>
          <w:szCs w:val="23"/>
        </w:rPr>
        <w:t>8.4.21</w:t>
      </w:r>
      <w:r w:rsidRPr="008876FE">
        <w:rPr>
          <w:rFonts w:cs="Times New Roman"/>
          <w:sz w:val="23"/>
          <w:szCs w:val="23"/>
        </w:rPr>
        <w:tab/>
      </w:r>
      <w:r w:rsidR="008C328D" w:rsidRPr="008876FE">
        <w:rPr>
          <w:rFonts w:cs="Times New Roman"/>
          <w:sz w:val="23"/>
          <w:szCs w:val="23"/>
        </w:rPr>
        <w:t xml:space="preserve">At subsequent MAPPA </w:t>
      </w:r>
      <w:r w:rsidR="00FE2CD7" w:rsidRPr="008876FE">
        <w:rPr>
          <w:rFonts w:cs="Times New Roman"/>
          <w:sz w:val="23"/>
          <w:szCs w:val="23"/>
        </w:rPr>
        <w:t xml:space="preserve">level 2 </w:t>
      </w:r>
      <w:r w:rsidR="008C328D" w:rsidRPr="008876FE">
        <w:rPr>
          <w:rFonts w:cs="Times New Roman"/>
          <w:sz w:val="23"/>
          <w:szCs w:val="23"/>
        </w:rPr>
        <w:t xml:space="preserve">meetings, there was a significant amount of discussion on whether </w:t>
      </w:r>
      <w:r w:rsidR="00484997" w:rsidRPr="008876FE">
        <w:rPr>
          <w:rFonts w:cs="Times New Roman"/>
          <w:sz w:val="23"/>
          <w:szCs w:val="23"/>
        </w:rPr>
        <w:t>Person H</w:t>
      </w:r>
      <w:r w:rsidR="008C328D" w:rsidRPr="008876FE">
        <w:rPr>
          <w:rFonts w:cs="Times New Roman"/>
          <w:sz w:val="23"/>
          <w:szCs w:val="23"/>
        </w:rPr>
        <w:t xml:space="preserve"> had PTSD </w:t>
      </w:r>
      <w:r w:rsidR="00EF4F51" w:rsidRPr="008876FE">
        <w:rPr>
          <w:rFonts w:cs="Times New Roman"/>
          <w:sz w:val="23"/>
          <w:szCs w:val="23"/>
        </w:rPr>
        <w:t>given the</w:t>
      </w:r>
      <w:r w:rsidR="00FE2CD7" w:rsidRPr="008876FE">
        <w:rPr>
          <w:rFonts w:cs="Times New Roman"/>
          <w:sz w:val="23"/>
          <w:szCs w:val="23"/>
        </w:rPr>
        <w:t xml:space="preserve"> conflicting </w:t>
      </w:r>
      <w:r w:rsidR="008C328D" w:rsidRPr="008876FE">
        <w:rPr>
          <w:rFonts w:cs="Times New Roman"/>
          <w:sz w:val="23"/>
          <w:szCs w:val="23"/>
        </w:rPr>
        <w:t>information</w:t>
      </w:r>
      <w:r w:rsidR="00A74830" w:rsidRPr="008876FE">
        <w:rPr>
          <w:rFonts w:cs="Times New Roman"/>
          <w:sz w:val="23"/>
          <w:szCs w:val="23"/>
        </w:rPr>
        <w:t xml:space="preserve"> known</w:t>
      </w:r>
      <w:r w:rsidR="00911FDB" w:rsidRPr="008876FE">
        <w:rPr>
          <w:rFonts w:cs="Times New Roman"/>
          <w:sz w:val="23"/>
          <w:szCs w:val="23"/>
        </w:rPr>
        <w:t>.</w:t>
      </w:r>
      <w:r w:rsidR="00FE2CD7" w:rsidRPr="008876FE">
        <w:rPr>
          <w:rFonts w:cs="Times New Roman"/>
          <w:sz w:val="23"/>
          <w:szCs w:val="23"/>
        </w:rPr>
        <w:t xml:space="preserve"> The MAPPA Health Manager was </w:t>
      </w:r>
      <w:r w:rsidR="006214E7" w:rsidRPr="008876FE">
        <w:rPr>
          <w:rFonts w:cs="Times New Roman"/>
          <w:sz w:val="23"/>
          <w:szCs w:val="23"/>
        </w:rPr>
        <w:t>actioned</w:t>
      </w:r>
      <w:r w:rsidR="00FE2CD7" w:rsidRPr="008876FE">
        <w:rPr>
          <w:rFonts w:cs="Times New Roman"/>
          <w:sz w:val="23"/>
          <w:szCs w:val="23"/>
        </w:rPr>
        <w:t xml:space="preserve"> at the MAPPA meeting on 18/09/2018 to clarify </w:t>
      </w:r>
      <w:r w:rsidR="00484997" w:rsidRPr="008876FE">
        <w:rPr>
          <w:rFonts w:cs="Times New Roman"/>
          <w:sz w:val="23"/>
          <w:szCs w:val="23"/>
        </w:rPr>
        <w:t>Person H</w:t>
      </w:r>
      <w:r w:rsidR="00FE2CD7" w:rsidRPr="008876FE">
        <w:rPr>
          <w:rFonts w:cs="Times New Roman"/>
          <w:sz w:val="23"/>
          <w:szCs w:val="23"/>
        </w:rPr>
        <w:t xml:space="preserve">’s </w:t>
      </w:r>
      <w:r w:rsidR="00EF4F51" w:rsidRPr="008876FE">
        <w:rPr>
          <w:rFonts w:cs="Times New Roman"/>
          <w:sz w:val="23"/>
          <w:szCs w:val="23"/>
        </w:rPr>
        <w:t xml:space="preserve">PTSD </w:t>
      </w:r>
      <w:r w:rsidR="00FE2CD7" w:rsidRPr="008876FE">
        <w:rPr>
          <w:rFonts w:cs="Times New Roman"/>
          <w:sz w:val="23"/>
          <w:szCs w:val="23"/>
        </w:rPr>
        <w:t xml:space="preserve">diagnosis. This action </w:t>
      </w:r>
      <w:r w:rsidR="00537C70" w:rsidRPr="008876FE">
        <w:rPr>
          <w:rFonts w:cs="Times New Roman"/>
          <w:sz w:val="23"/>
          <w:szCs w:val="23"/>
        </w:rPr>
        <w:t xml:space="preserve">was </w:t>
      </w:r>
      <w:r w:rsidR="00EF4F51" w:rsidRPr="008876FE">
        <w:rPr>
          <w:rFonts w:cs="Times New Roman"/>
          <w:sz w:val="23"/>
          <w:szCs w:val="23"/>
        </w:rPr>
        <w:t>never</w:t>
      </w:r>
      <w:r w:rsidR="00537C70" w:rsidRPr="008876FE">
        <w:rPr>
          <w:rFonts w:cs="Times New Roman"/>
          <w:sz w:val="23"/>
          <w:szCs w:val="23"/>
        </w:rPr>
        <w:t xml:space="preserve"> completed</w:t>
      </w:r>
      <w:r w:rsidR="00EF4F51" w:rsidRPr="008876FE">
        <w:rPr>
          <w:rFonts w:cs="Times New Roman"/>
          <w:sz w:val="23"/>
          <w:szCs w:val="23"/>
        </w:rPr>
        <w:t xml:space="preserve"> and the </w:t>
      </w:r>
      <w:r w:rsidR="00AF378F" w:rsidRPr="008876FE">
        <w:rPr>
          <w:rFonts w:cs="Times New Roman"/>
          <w:sz w:val="23"/>
          <w:szCs w:val="23"/>
        </w:rPr>
        <w:t xml:space="preserve">confusion around </w:t>
      </w:r>
      <w:r w:rsidR="00484997" w:rsidRPr="008876FE">
        <w:rPr>
          <w:rFonts w:cs="Times New Roman"/>
          <w:sz w:val="23"/>
          <w:szCs w:val="23"/>
        </w:rPr>
        <w:t>Person H</w:t>
      </w:r>
      <w:r w:rsidR="00AF378F" w:rsidRPr="008876FE">
        <w:rPr>
          <w:rFonts w:cs="Times New Roman"/>
          <w:sz w:val="23"/>
          <w:szCs w:val="23"/>
        </w:rPr>
        <w:t xml:space="preserve">’s PTSD diagnosis was never clarified during the </w:t>
      </w:r>
      <w:r w:rsidR="00EF4F51" w:rsidRPr="008876FE">
        <w:rPr>
          <w:rFonts w:cs="Times New Roman"/>
          <w:sz w:val="23"/>
          <w:szCs w:val="23"/>
        </w:rPr>
        <w:t>6-month</w:t>
      </w:r>
      <w:r w:rsidR="00AF378F" w:rsidRPr="008876FE">
        <w:rPr>
          <w:rFonts w:cs="Times New Roman"/>
          <w:sz w:val="23"/>
          <w:szCs w:val="23"/>
        </w:rPr>
        <w:t xml:space="preserve"> period he was managed at MAPPA level 2</w:t>
      </w:r>
      <w:r w:rsidR="00344060" w:rsidRPr="008876FE">
        <w:rPr>
          <w:rFonts w:cs="Times New Roman"/>
          <w:sz w:val="23"/>
          <w:szCs w:val="23"/>
        </w:rPr>
        <w:t xml:space="preserve"> nor </w:t>
      </w:r>
      <w:r w:rsidR="00EF4F51" w:rsidRPr="008876FE">
        <w:rPr>
          <w:rFonts w:cs="Times New Roman"/>
          <w:sz w:val="23"/>
          <w:szCs w:val="23"/>
        </w:rPr>
        <w:t xml:space="preserve">was </w:t>
      </w:r>
      <w:r w:rsidR="00344060" w:rsidRPr="008876FE">
        <w:rPr>
          <w:rFonts w:cs="Times New Roman"/>
          <w:sz w:val="23"/>
          <w:szCs w:val="23"/>
        </w:rPr>
        <w:t>it</w:t>
      </w:r>
      <w:r w:rsidR="00EF4F51" w:rsidRPr="008876FE">
        <w:rPr>
          <w:rFonts w:cs="Times New Roman"/>
          <w:sz w:val="23"/>
          <w:szCs w:val="23"/>
        </w:rPr>
        <w:t xml:space="preserve"> </w:t>
      </w:r>
      <w:r w:rsidR="00344060" w:rsidRPr="008876FE">
        <w:rPr>
          <w:rFonts w:cs="Times New Roman"/>
          <w:sz w:val="23"/>
          <w:szCs w:val="23"/>
        </w:rPr>
        <w:t>carried over</w:t>
      </w:r>
      <w:r w:rsidR="00B94524" w:rsidRPr="008876FE">
        <w:rPr>
          <w:rFonts w:cs="Times New Roman"/>
          <w:sz w:val="23"/>
          <w:szCs w:val="23"/>
        </w:rPr>
        <w:t xml:space="preserve">, </w:t>
      </w:r>
      <w:r w:rsidR="00112664" w:rsidRPr="008876FE">
        <w:rPr>
          <w:rFonts w:cs="Times New Roman"/>
          <w:sz w:val="23"/>
          <w:szCs w:val="23"/>
        </w:rPr>
        <w:t>discussed,</w:t>
      </w:r>
      <w:r w:rsidR="00B94524" w:rsidRPr="008876FE">
        <w:rPr>
          <w:rFonts w:cs="Times New Roman"/>
          <w:sz w:val="23"/>
          <w:szCs w:val="23"/>
        </w:rPr>
        <w:t xml:space="preserve"> or clarified</w:t>
      </w:r>
      <w:r w:rsidR="00EF4F51" w:rsidRPr="008876FE">
        <w:rPr>
          <w:rFonts w:cs="Times New Roman"/>
          <w:sz w:val="23"/>
          <w:szCs w:val="23"/>
        </w:rPr>
        <w:t xml:space="preserve"> at subsequent MAPPA level 1 meetings.</w:t>
      </w:r>
    </w:p>
    <w:p w14:paraId="1BAB96E1" w14:textId="77777777" w:rsidR="00537C70" w:rsidRPr="008876FE" w:rsidRDefault="00537C70" w:rsidP="008876FE">
      <w:pPr>
        <w:spacing w:after="0" w:line="240" w:lineRule="auto"/>
        <w:rPr>
          <w:rFonts w:cs="Times New Roman"/>
          <w:sz w:val="23"/>
          <w:szCs w:val="23"/>
        </w:rPr>
      </w:pPr>
    </w:p>
    <w:p w14:paraId="0327D77E" w14:textId="1D280346" w:rsidR="008C328D" w:rsidRPr="008876FE" w:rsidRDefault="00ED77AD" w:rsidP="008876FE">
      <w:pPr>
        <w:spacing w:after="0" w:line="240" w:lineRule="auto"/>
        <w:ind w:left="720" w:hanging="720"/>
        <w:rPr>
          <w:rFonts w:cs="Times New Roman"/>
          <w:sz w:val="23"/>
          <w:szCs w:val="23"/>
        </w:rPr>
      </w:pPr>
      <w:r w:rsidRPr="008876FE">
        <w:rPr>
          <w:rFonts w:cs="Times New Roman"/>
          <w:sz w:val="23"/>
          <w:szCs w:val="23"/>
        </w:rPr>
        <w:t>8.4.22</w:t>
      </w:r>
      <w:r w:rsidRPr="008876FE">
        <w:rPr>
          <w:rFonts w:cs="Times New Roman"/>
          <w:sz w:val="23"/>
          <w:szCs w:val="23"/>
        </w:rPr>
        <w:tab/>
      </w:r>
      <w:r w:rsidR="00537C70" w:rsidRPr="008876FE">
        <w:rPr>
          <w:rFonts w:cs="Times New Roman"/>
          <w:sz w:val="23"/>
          <w:szCs w:val="23"/>
        </w:rPr>
        <w:t xml:space="preserve">Similar </w:t>
      </w:r>
      <w:r w:rsidR="00864217" w:rsidRPr="008876FE">
        <w:rPr>
          <w:rFonts w:cs="Times New Roman"/>
          <w:sz w:val="23"/>
          <w:szCs w:val="23"/>
        </w:rPr>
        <w:t>confusion was</w:t>
      </w:r>
      <w:r w:rsidR="00537C70" w:rsidRPr="008876FE">
        <w:rPr>
          <w:rFonts w:cs="Times New Roman"/>
          <w:sz w:val="23"/>
          <w:szCs w:val="23"/>
        </w:rPr>
        <w:t xml:space="preserve"> noted in respect of </w:t>
      </w:r>
      <w:r w:rsidR="00F06EE2" w:rsidRPr="008876FE">
        <w:rPr>
          <w:rFonts w:cs="Times New Roman"/>
          <w:sz w:val="23"/>
          <w:szCs w:val="23"/>
        </w:rPr>
        <w:t xml:space="preserve">mental </w:t>
      </w:r>
      <w:r w:rsidR="00537C70" w:rsidRPr="008876FE">
        <w:rPr>
          <w:rFonts w:cs="Times New Roman"/>
          <w:sz w:val="23"/>
          <w:szCs w:val="23"/>
        </w:rPr>
        <w:t xml:space="preserve">health referrals for </w:t>
      </w:r>
      <w:r w:rsidR="00484997" w:rsidRPr="008876FE">
        <w:rPr>
          <w:rFonts w:cs="Times New Roman"/>
          <w:sz w:val="23"/>
          <w:szCs w:val="23"/>
        </w:rPr>
        <w:t>Person H</w:t>
      </w:r>
      <w:r w:rsidR="00537C70" w:rsidRPr="008876FE">
        <w:rPr>
          <w:rFonts w:cs="Times New Roman"/>
          <w:sz w:val="23"/>
          <w:szCs w:val="23"/>
        </w:rPr>
        <w:t xml:space="preserve">. </w:t>
      </w:r>
      <w:r w:rsidR="00484997" w:rsidRPr="008876FE">
        <w:rPr>
          <w:rFonts w:cs="Times New Roman"/>
          <w:sz w:val="23"/>
          <w:szCs w:val="23"/>
        </w:rPr>
        <w:t>Person H</w:t>
      </w:r>
      <w:r w:rsidR="00002006" w:rsidRPr="008876FE">
        <w:rPr>
          <w:rFonts w:cs="Times New Roman"/>
          <w:sz w:val="23"/>
          <w:szCs w:val="23"/>
        </w:rPr>
        <w:t xml:space="preserve">’s Mental Health Nurse </w:t>
      </w:r>
      <w:r w:rsidR="00162C79" w:rsidRPr="008876FE">
        <w:rPr>
          <w:rFonts w:cs="Times New Roman"/>
          <w:sz w:val="23"/>
          <w:szCs w:val="23"/>
        </w:rPr>
        <w:t>intimated at</w:t>
      </w:r>
      <w:r w:rsidR="00002006" w:rsidRPr="008876FE">
        <w:rPr>
          <w:rFonts w:cs="Times New Roman"/>
          <w:sz w:val="23"/>
          <w:szCs w:val="23"/>
        </w:rPr>
        <w:t xml:space="preserve"> the pre-release ICM case conference on 15/03/2018 that </w:t>
      </w:r>
      <w:r w:rsidR="00162C79" w:rsidRPr="008876FE">
        <w:rPr>
          <w:rFonts w:cs="Times New Roman"/>
          <w:sz w:val="23"/>
          <w:szCs w:val="23"/>
        </w:rPr>
        <w:t>a mental health referral would be made to the community prior to release. On 29/03/2018, the same nurse provided in a Healthcare Report for the Parole Board</w:t>
      </w:r>
      <w:r w:rsidR="00864217" w:rsidRPr="008876FE">
        <w:rPr>
          <w:rFonts w:cs="Times New Roman"/>
          <w:sz w:val="23"/>
          <w:szCs w:val="23"/>
        </w:rPr>
        <w:t xml:space="preserve"> that there were no plans to refer to the Community Mental Health Team (CMHT) and </w:t>
      </w:r>
      <w:r w:rsidR="00484997" w:rsidRPr="008876FE">
        <w:rPr>
          <w:rFonts w:cs="Times New Roman"/>
          <w:sz w:val="23"/>
          <w:szCs w:val="23"/>
        </w:rPr>
        <w:t>Person H</w:t>
      </w:r>
      <w:r w:rsidR="00864217" w:rsidRPr="008876FE">
        <w:rPr>
          <w:rFonts w:cs="Times New Roman"/>
          <w:sz w:val="23"/>
          <w:szCs w:val="23"/>
        </w:rPr>
        <w:t xml:space="preserve"> was to register and gain ongoing support from his GP. A PBSW report of the same date for the Parole Board noted </w:t>
      </w:r>
      <w:r w:rsidR="00484997" w:rsidRPr="008876FE">
        <w:rPr>
          <w:rFonts w:cs="Times New Roman"/>
          <w:sz w:val="23"/>
          <w:szCs w:val="23"/>
        </w:rPr>
        <w:t>Person H</w:t>
      </w:r>
      <w:r w:rsidR="00864217" w:rsidRPr="008876FE">
        <w:rPr>
          <w:rFonts w:cs="Times New Roman"/>
          <w:sz w:val="23"/>
          <w:szCs w:val="23"/>
        </w:rPr>
        <w:t xml:space="preserve">’s Mental Health Nurse would liaise with </w:t>
      </w:r>
      <w:r w:rsidR="00A13A81" w:rsidRPr="008876FE">
        <w:rPr>
          <w:rFonts w:cs="Times New Roman"/>
          <w:sz w:val="23"/>
          <w:szCs w:val="23"/>
        </w:rPr>
        <w:t>community-based</w:t>
      </w:r>
      <w:r w:rsidR="00864217" w:rsidRPr="008876FE">
        <w:rPr>
          <w:rFonts w:cs="Times New Roman"/>
          <w:sz w:val="23"/>
          <w:szCs w:val="23"/>
        </w:rPr>
        <w:t xml:space="preserve"> colleagues to try and ensure he received the support required once released. </w:t>
      </w:r>
      <w:r w:rsidR="00204CAA" w:rsidRPr="008876FE">
        <w:rPr>
          <w:rFonts w:cs="Times New Roman"/>
          <w:sz w:val="23"/>
          <w:szCs w:val="23"/>
        </w:rPr>
        <w:t xml:space="preserve">No referral was </w:t>
      </w:r>
      <w:r w:rsidR="00911FDB" w:rsidRPr="008876FE">
        <w:rPr>
          <w:rFonts w:cs="Times New Roman"/>
          <w:sz w:val="23"/>
          <w:szCs w:val="23"/>
        </w:rPr>
        <w:t xml:space="preserve">ever </w:t>
      </w:r>
      <w:r w:rsidR="00204CAA" w:rsidRPr="008876FE">
        <w:rPr>
          <w:rFonts w:cs="Times New Roman"/>
          <w:sz w:val="23"/>
          <w:szCs w:val="23"/>
        </w:rPr>
        <w:t xml:space="preserve">made by </w:t>
      </w:r>
      <w:r w:rsidR="00484997" w:rsidRPr="008876FE">
        <w:rPr>
          <w:rFonts w:cs="Times New Roman"/>
          <w:sz w:val="23"/>
          <w:szCs w:val="23"/>
        </w:rPr>
        <w:t>Person H</w:t>
      </w:r>
      <w:r w:rsidR="00204CAA" w:rsidRPr="008876FE">
        <w:rPr>
          <w:rFonts w:cs="Times New Roman"/>
          <w:sz w:val="23"/>
          <w:szCs w:val="23"/>
        </w:rPr>
        <w:t>’s Mental Health Nurse and no contact made with community-based services.</w:t>
      </w:r>
    </w:p>
    <w:p w14:paraId="2E39240E" w14:textId="6128F05F" w:rsidR="00204CAA" w:rsidRPr="008876FE" w:rsidRDefault="00204CAA" w:rsidP="008876FE">
      <w:pPr>
        <w:spacing w:after="0" w:line="240" w:lineRule="auto"/>
        <w:rPr>
          <w:rFonts w:cs="Times New Roman"/>
          <w:sz w:val="23"/>
          <w:szCs w:val="23"/>
        </w:rPr>
      </w:pPr>
    </w:p>
    <w:p w14:paraId="7A9A4AB1" w14:textId="1370D203" w:rsidR="00204CAA" w:rsidRPr="008876FE" w:rsidRDefault="00ED77AD" w:rsidP="008876FE">
      <w:pPr>
        <w:spacing w:after="0" w:line="240" w:lineRule="auto"/>
        <w:ind w:left="720" w:hanging="720"/>
        <w:rPr>
          <w:rFonts w:cs="Times New Roman"/>
          <w:sz w:val="23"/>
          <w:szCs w:val="23"/>
        </w:rPr>
      </w:pPr>
      <w:r w:rsidRPr="008876FE">
        <w:rPr>
          <w:rFonts w:cs="Times New Roman"/>
          <w:sz w:val="23"/>
          <w:szCs w:val="23"/>
        </w:rPr>
        <w:t>8.4.23</w:t>
      </w:r>
      <w:r w:rsidRPr="008876FE">
        <w:rPr>
          <w:rFonts w:cs="Times New Roman"/>
          <w:sz w:val="23"/>
          <w:szCs w:val="23"/>
        </w:rPr>
        <w:tab/>
      </w:r>
      <w:r w:rsidR="00204CAA" w:rsidRPr="008876FE">
        <w:rPr>
          <w:rFonts w:cs="Times New Roman"/>
          <w:sz w:val="23"/>
          <w:szCs w:val="23"/>
        </w:rPr>
        <w:t>On 25/06/2018, the CJSW supervising officer submitted a written referral to the Douglas Inch Centre</w:t>
      </w:r>
      <w:r w:rsidR="00604D9D" w:rsidRPr="008876FE">
        <w:rPr>
          <w:rFonts w:cs="Times New Roman"/>
          <w:sz w:val="23"/>
          <w:szCs w:val="23"/>
        </w:rPr>
        <w:t xml:space="preserve"> requesting an assessment</w:t>
      </w:r>
      <w:r w:rsidRPr="008876FE">
        <w:rPr>
          <w:rFonts w:cs="Times New Roman"/>
          <w:sz w:val="23"/>
          <w:szCs w:val="23"/>
        </w:rPr>
        <w:t xml:space="preserve"> of </w:t>
      </w:r>
      <w:r w:rsidR="00484997" w:rsidRPr="008876FE">
        <w:rPr>
          <w:rFonts w:cs="Times New Roman"/>
          <w:sz w:val="23"/>
          <w:szCs w:val="23"/>
        </w:rPr>
        <w:t>Person H</w:t>
      </w:r>
      <w:r w:rsidR="005A528E" w:rsidRPr="008876FE">
        <w:rPr>
          <w:rFonts w:cs="Times New Roman"/>
          <w:sz w:val="23"/>
          <w:szCs w:val="23"/>
        </w:rPr>
        <w:t xml:space="preserve"> for possible Personality Disorder or traits of such</w:t>
      </w:r>
      <w:r w:rsidR="00204CAA" w:rsidRPr="008876FE">
        <w:rPr>
          <w:rFonts w:cs="Times New Roman"/>
          <w:sz w:val="23"/>
          <w:szCs w:val="23"/>
        </w:rPr>
        <w:t>. There was no response to this referral, and it was never followed up by the CJSW supervising officer. Enquiries during the review identified the referral had been sent to the wrong address</w:t>
      </w:r>
      <w:r w:rsidR="00911FDB" w:rsidRPr="008876FE">
        <w:rPr>
          <w:rFonts w:cs="Times New Roman"/>
          <w:sz w:val="23"/>
          <w:szCs w:val="23"/>
        </w:rPr>
        <w:t xml:space="preserve"> and never received by the Douglas Inch Centre</w:t>
      </w:r>
      <w:r w:rsidR="00204CAA" w:rsidRPr="008876FE">
        <w:rPr>
          <w:rFonts w:cs="Times New Roman"/>
          <w:sz w:val="23"/>
          <w:szCs w:val="23"/>
        </w:rPr>
        <w:t>. The Douglas Inch Centre moved premises in 2017</w:t>
      </w:r>
      <w:r w:rsidR="00A06D3A" w:rsidRPr="008876FE">
        <w:rPr>
          <w:rFonts w:cs="Times New Roman"/>
          <w:sz w:val="23"/>
          <w:szCs w:val="23"/>
        </w:rPr>
        <w:t xml:space="preserve"> with social work notified of this change. </w:t>
      </w:r>
      <w:r w:rsidR="00344060" w:rsidRPr="008876FE">
        <w:rPr>
          <w:rFonts w:cs="Times New Roman"/>
          <w:sz w:val="23"/>
          <w:szCs w:val="23"/>
        </w:rPr>
        <w:t xml:space="preserve">This issue was highlighted to social work by the </w:t>
      </w:r>
      <w:r w:rsidR="00A06D3A" w:rsidRPr="008876FE">
        <w:rPr>
          <w:rFonts w:cs="Times New Roman"/>
          <w:sz w:val="23"/>
          <w:szCs w:val="23"/>
        </w:rPr>
        <w:t>Independent</w:t>
      </w:r>
      <w:r w:rsidR="00344060" w:rsidRPr="008876FE">
        <w:rPr>
          <w:rFonts w:cs="Times New Roman"/>
          <w:sz w:val="23"/>
          <w:szCs w:val="23"/>
        </w:rPr>
        <w:t xml:space="preserve"> Reviewer</w:t>
      </w:r>
      <w:r w:rsidR="00A06D3A" w:rsidRPr="008876FE">
        <w:rPr>
          <w:rFonts w:cs="Times New Roman"/>
          <w:sz w:val="23"/>
          <w:szCs w:val="23"/>
        </w:rPr>
        <w:t>.</w:t>
      </w:r>
    </w:p>
    <w:p w14:paraId="55DC3604" w14:textId="7C110F57" w:rsidR="00A06D3A" w:rsidRPr="008876FE" w:rsidRDefault="00A06D3A" w:rsidP="008876FE">
      <w:pPr>
        <w:spacing w:after="0" w:line="240" w:lineRule="auto"/>
        <w:rPr>
          <w:rFonts w:cs="Times New Roman"/>
          <w:sz w:val="23"/>
          <w:szCs w:val="23"/>
        </w:rPr>
      </w:pPr>
    </w:p>
    <w:p w14:paraId="71145582" w14:textId="32C7C5D3" w:rsidR="00E81EB1" w:rsidRPr="008876FE" w:rsidRDefault="00ED77AD" w:rsidP="008876FE">
      <w:pPr>
        <w:spacing w:after="0" w:line="240" w:lineRule="auto"/>
        <w:ind w:left="720" w:hanging="720"/>
        <w:rPr>
          <w:rFonts w:cs="Times New Roman"/>
          <w:sz w:val="23"/>
          <w:szCs w:val="23"/>
        </w:rPr>
      </w:pPr>
      <w:r w:rsidRPr="008876FE">
        <w:rPr>
          <w:rFonts w:cs="Times New Roman"/>
          <w:sz w:val="23"/>
          <w:szCs w:val="23"/>
        </w:rPr>
        <w:t>8.4.24</w:t>
      </w:r>
      <w:r w:rsidRPr="008876FE">
        <w:rPr>
          <w:rFonts w:cs="Times New Roman"/>
          <w:sz w:val="23"/>
          <w:szCs w:val="23"/>
        </w:rPr>
        <w:tab/>
      </w:r>
      <w:r w:rsidR="008938EE" w:rsidRPr="008876FE">
        <w:rPr>
          <w:rFonts w:cs="Times New Roman"/>
          <w:sz w:val="23"/>
          <w:szCs w:val="23"/>
        </w:rPr>
        <w:t>Confusion and lack of information in respect of referrals resulted in a</w:t>
      </w:r>
      <w:r w:rsidR="00A97D5A" w:rsidRPr="008876FE">
        <w:rPr>
          <w:rFonts w:cs="Times New Roman"/>
          <w:sz w:val="23"/>
          <w:szCs w:val="23"/>
        </w:rPr>
        <w:t xml:space="preserve">ctions </w:t>
      </w:r>
      <w:r w:rsidR="008938EE" w:rsidRPr="008876FE">
        <w:rPr>
          <w:rFonts w:cs="Times New Roman"/>
          <w:sz w:val="23"/>
          <w:szCs w:val="23"/>
        </w:rPr>
        <w:t>being</w:t>
      </w:r>
      <w:r w:rsidR="00A97D5A" w:rsidRPr="008876FE">
        <w:rPr>
          <w:rFonts w:cs="Times New Roman"/>
          <w:sz w:val="23"/>
          <w:szCs w:val="23"/>
        </w:rPr>
        <w:t xml:space="preserve"> raised </w:t>
      </w:r>
      <w:r w:rsidR="003C55CE" w:rsidRPr="008876FE">
        <w:rPr>
          <w:rFonts w:cs="Times New Roman"/>
          <w:sz w:val="23"/>
          <w:szCs w:val="23"/>
        </w:rPr>
        <w:t xml:space="preserve">at </w:t>
      </w:r>
      <w:r w:rsidR="004804C3" w:rsidRPr="008876FE">
        <w:rPr>
          <w:rFonts w:cs="Times New Roman"/>
          <w:sz w:val="23"/>
          <w:szCs w:val="23"/>
        </w:rPr>
        <w:t>the</w:t>
      </w:r>
      <w:r w:rsidR="00A97D5A" w:rsidRPr="008876FE">
        <w:rPr>
          <w:rFonts w:cs="Times New Roman"/>
          <w:sz w:val="23"/>
          <w:szCs w:val="23"/>
        </w:rPr>
        <w:t xml:space="preserve"> MAPPA meeting on 03/07/2018</w:t>
      </w:r>
      <w:r w:rsidR="008E5C43" w:rsidRPr="008876FE">
        <w:rPr>
          <w:rFonts w:cs="Times New Roman"/>
          <w:sz w:val="23"/>
          <w:szCs w:val="23"/>
        </w:rPr>
        <w:t xml:space="preserve"> </w:t>
      </w:r>
      <w:r w:rsidR="00A97D5A" w:rsidRPr="008876FE">
        <w:rPr>
          <w:rFonts w:cs="Times New Roman"/>
          <w:sz w:val="23"/>
          <w:szCs w:val="23"/>
        </w:rPr>
        <w:t xml:space="preserve">for the MAPPA Health Manager to contact </w:t>
      </w:r>
      <w:r w:rsidR="00484997" w:rsidRPr="008876FE">
        <w:rPr>
          <w:rFonts w:cs="Times New Roman"/>
          <w:sz w:val="23"/>
          <w:szCs w:val="23"/>
        </w:rPr>
        <w:t>Person H</w:t>
      </w:r>
      <w:r w:rsidR="00A97D5A" w:rsidRPr="008876FE">
        <w:rPr>
          <w:rFonts w:cs="Times New Roman"/>
          <w:sz w:val="23"/>
          <w:szCs w:val="23"/>
        </w:rPr>
        <w:t xml:space="preserve">’s GP to confirm if a referral had been made to </w:t>
      </w:r>
      <w:r w:rsidR="00B569DE" w:rsidRPr="008876FE">
        <w:rPr>
          <w:rFonts w:cs="Times New Roman"/>
          <w:sz w:val="23"/>
          <w:szCs w:val="23"/>
        </w:rPr>
        <w:t xml:space="preserve">the </w:t>
      </w:r>
      <w:r w:rsidR="00A97D5A" w:rsidRPr="008876FE">
        <w:rPr>
          <w:rFonts w:cs="Times New Roman"/>
          <w:sz w:val="23"/>
          <w:szCs w:val="23"/>
        </w:rPr>
        <w:t xml:space="preserve">CMHT and for </w:t>
      </w:r>
      <w:r w:rsidRPr="008876FE">
        <w:rPr>
          <w:rFonts w:cs="Times New Roman"/>
          <w:sz w:val="23"/>
          <w:szCs w:val="23"/>
        </w:rPr>
        <w:t xml:space="preserve">the </w:t>
      </w:r>
      <w:r w:rsidR="00A97D5A" w:rsidRPr="008876FE">
        <w:rPr>
          <w:rFonts w:cs="Times New Roman"/>
          <w:sz w:val="23"/>
          <w:szCs w:val="23"/>
        </w:rPr>
        <w:t>CJSW supervising officer and MAPPA Health Manager to fol</w:t>
      </w:r>
      <w:r w:rsidR="00A97D5A" w:rsidRPr="008876FE">
        <w:rPr>
          <w:rFonts w:cs="Arial"/>
          <w:color w:val="262626"/>
          <w:sz w:val="23"/>
          <w:szCs w:val="23"/>
        </w:rPr>
        <w:t xml:space="preserve">low up referrals made to </w:t>
      </w:r>
      <w:r w:rsidRPr="008876FE">
        <w:rPr>
          <w:rFonts w:cs="Arial"/>
          <w:color w:val="262626"/>
          <w:sz w:val="23"/>
          <w:szCs w:val="23"/>
        </w:rPr>
        <w:t xml:space="preserve">the </w:t>
      </w:r>
      <w:r w:rsidR="00A97D5A" w:rsidRPr="008876FE">
        <w:rPr>
          <w:rFonts w:cs="Arial"/>
          <w:color w:val="262626"/>
          <w:sz w:val="23"/>
          <w:szCs w:val="23"/>
        </w:rPr>
        <w:t xml:space="preserve">CMHT and Douglas Inch Centre. </w:t>
      </w:r>
      <w:r w:rsidR="008E5C43" w:rsidRPr="008876FE">
        <w:rPr>
          <w:rFonts w:cs="Arial"/>
          <w:color w:val="262626"/>
          <w:sz w:val="23"/>
          <w:szCs w:val="23"/>
        </w:rPr>
        <w:t>Th</w:t>
      </w:r>
      <w:r w:rsidR="00D83397" w:rsidRPr="008876FE">
        <w:rPr>
          <w:rFonts w:cs="Arial"/>
          <w:color w:val="262626"/>
          <w:sz w:val="23"/>
          <w:szCs w:val="23"/>
        </w:rPr>
        <w:t>ese actions were</w:t>
      </w:r>
      <w:r w:rsidR="008E5C43" w:rsidRPr="008876FE">
        <w:rPr>
          <w:rFonts w:cs="Arial"/>
          <w:color w:val="262626"/>
          <w:sz w:val="23"/>
          <w:szCs w:val="23"/>
        </w:rPr>
        <w:t xml:space="preserve"> not </w:t>
      </w:r>
      <w:r w:rsidR="00D83397" w:rsidRPr="008876FE">
        <w:rPr>
          <w:rFonts w:cs="Arial"/>
          <w:color w:val="262626"/>
          <w:sz w:val="23"/>
          <w:szCs w:val="23"/>
        </w:rPr>
        <w:t>completed</w:t>
      </w:r>
      <w:r w:rsidR="008E5C43" w:rsidRPr="008876FE">
        <w:rPr>
          <w:rFonts w:cs="Arial"/>
          <w:color w:val="262626"/>
          <w:sz w:val="23"/>
          <w:szCs w:val="23"/>
        </w:rPr>
        <w:t xml:space="preserve"> for the MAPPA meeting on </w:t>
      </w:r>
      <w:r w:rsidR="008E5C43" w:rsidRPr="008876FE">
        <w:rPr>
          <w:rFonts w:cs="Times New Roman"/>
          <w:sz w:val="23"/>
          <w:szCs w:val="23"/>
        </w:rPr>
        <w:t xml:space="preserve">18/09/2018 and carried over. </w:t>
      </w:r>
      <w:r w:rsidR="00A97D5A" w:rsidRPr="008876FE">
        <w:rPr>
          <w:rFonts w:cs="Arial"/>
          <w:color w:val="262626"/>
          <w:sz w:val="23"/>
          <w:szCs w:val="23"/>
        </w:rPr>
        <w:t xml:space="preserve">The MAPPA Health Manager contacted </w:t>
      </w:r>
      <w:r w:rsidR="00484997" w:rsidRPr="008876FE">
        <w:rPr>
          <w:rFonts w:cs="Arial"/>
          <w:color w:val="262626"/>
          <w:sz w:val="23"/>
          <w:szCs w:val="23"/>
        </w:rPr>
        <w:t>Person H</w:t>
      </w:r>
      <w:r w:rsidR="00A97D5A" w:rsidRPr="008876FE">
        <w:rPr>
          <w:rFonts w:cs="Arial"/>
          <w:color w:val="262626"/>
          <w:sz w:val="23"/>
          <w:szCs w:val="23"/>
        </w:rPr>
        <w:t>’s GP</w:t>
      </w:r>
      <w:r w:rsidR="00911FDB" w:rsidRPr="008876FE">
        <w:rPr>
          <w:rFonts w:cs="Arial"/>
          <w:color w:val="262626"/>
          <w:sz w:val="23"/>
          <w:szCs w:val="23"/>
        </w:rPr>
        <w:t xml:space="preserve"> practice</w:t>
      </w:r>
      <w:r w:rsidR="00A97D5A" w:rsidRPr="008876FE">
        <w:rPr>
          <w:rFonts w:cs="Arial"/>
          <w:color w:val="262626"/>
          <w:sz w:val="23"/>
          <w:szCs w:val="23"/>
        </w:rPr>
        <w:t xml:space="preserve"> on 20/09/2018 who confirmed he was open </w:t>
      </w:r>
      <w:r w:rsidR="00911FDB" w:rsidRPr="008876FE">
        <w:rPr>
          <w:rFonts w:cs="Arial"/>
          <w:color w:val="262626"/>
          <w:sz w:val="23"/>
          <w:szCs w:val="23"/>
        </w:rPr>
        <w:t xml:space="preserve">to the </w:t>
      </w:r>
      <w:r w:rsidR="00A97D5A" w:rsidRPr="008876FE">
        <w:rPr>
          <w:rFonts w:cs="Arial"/>
          <w:color w:val="262626"/>
          <w:sz w:val="23"/>
          <w:szCs w:val="23"/>
        </w:rPr>
        <w:t xml:space="preserve">CMHT and being seen by a </w:t>
      </w:r>
      <w:r w:rsidR="00A97D5A" w:rsidRPr="008876FE">
        <w:rPr>
          <w:rFonts w:cs="Times New Roman"/>
          <w:sz w:val="23"/>
          <w:szCs w:val="23"/>
        </w:rPr>
        <w:t xml:space="preserve">Consultant Psychiatrist. </w:t>
      </w:r>
    </w:p>
    <w:p w14:paraId="7BAABEBF" w14:textId="77777777" w:rsidR="00E81EB1" w:rsidRPr="008876FE" w:rsidRDefault="00E81EB1" w:rsidP="008876FE">
      <w:pPr>
        <w:spacing w:after="0" w:line="240" w:lineRule="auto"/>
        <w:rPr>
          <w:rFonts w:cs="Times New Roman"/>
          <w:sz w:val="23"/>
          <w:szCs w:val="23"/>
        </w:rPr>
      </w:pPr>
    </w:p>
    <w:p w14:paraId="0D5EC252" w14:textId="6573FE0C" w:rsidR="00FB140A" w:rsidRPr="008876FE" w:rsidRDefault="00ED77AD" w:rsidP="008876FE">
      <w:pPr>
        <w:spacing w:after="0" w:line="240" w:lineRule="auto"/>
        <w:ind w:left="720" w:hanging="720"/>
        <w:rPr>
          <w:rFonts w:cs="Times New Roman"/>
          <w:sz w:val="23"/>
          <w:szCs w:val="23"/>
        </w:rPr>
      </w:pPr>
      <w:r w:rsidRPr="008876FE">
        <w:rPr>
          <w:rFonts w:cs="Times New Roman"/>
          <w:sz w:val="23"/>
          <w:szCs w:val="23"/>
        </w:rPr>
        <w:t>8.4.25</w:t>
      </w:r>
      <w:r w:rsidRPr="008876FE">
        <w:rPr>
          <w:rFonts w:cs="Times New Roman"/>
          <w:sz w:val="23"/>
          <w:szCs w:val="23"/>
        </w:rPr>
        <w:tab/>
      </w:r>
      <w:r w:rsidR="00484997" w:rsidRPr="008876FE">
        <w:rPr>
          <w:rFonts w:cs="Times New Roman"/>
          <w:sz w:val="23"/>
          <w:szCs w:val="23"/>
        </w:rPr>
        <w:t>Person H</w:t>
      </w:r>
      <w:r w:rsidR="008E5C43" w:rsidRPr="008876FE">
        <w:rPr>
          <w:rFonts w:cs="Times New Roman"/>
          <w:sz w:val="23"/>
          <w:szCs w:val="23"/>
        </w:rPr>
        <w:t xml:space="preserve"> attended and registered with a new GP on his day of release from prison</w:t>
      </w:r>
      <w:r w:rsidR="00E81EB1" w:rsidRPr="008876FE">
        <w:rPr>
          <w:rFonts w:cs="Times New Roman"/>
          <w:sz w:val="23"/>
          <w:szCs w:val="23"/>
        </w:rPr>
        <w:t xml:space="preserve"> on 15/06/2018</w:t>
      </w:r>
      <w:r w:rsidR="008E5C43" w:rsidRPr="008876FE">
        <w:rPr>
          <w:rFonts w:cs="Times New Roman"/>
          <w:sz w:val="23"/>
          <w:szCs w:val="23"/>
        </w:rPr>
        <w:t xml:space="preserve">. He had appointment on 19/06/2018, the result of which the GP made a referral to the CMHT on 26/06/2018. </w:t>
      </w:r>
      <w:r w:rsidR="00484997" w:rsidRPr="008876FE">
        <w:rPr>
          <w:rFonts w:cs="Times New Roman"/>
          <w:sz w:val="23"/>
          <w:szCs w:val="23"/>
        </w:rPr>
        <w:t>Person H</w:t>
      </w:r>
      <w:r w:rsidR="008E5C43" w:rsidRPr="008876FE">
        <w:rPr>
          <w:rFonts w:cs="Times New Roman"/>
          <w:sz w:val="23"/>
          <w:szCs w:val="23"/>
        </w:rPr>
        <w:t xml:space="preserve"> </w:t>
      </w:r>
      <w:r w:rsidR="00E81EB1" w:rsidRPr="008876FE">
        <w:rPr>
          <w:rFonts w:cs="Times New Roman"/>
          <w:sz w:val="23"/>
          <w:szCs w:val="23"/>
        </w:rPr>
        <w:t>had appointments with</w:t>
      </w:r>
      <w:r w:rsidR="008E5C43" w:rsidRPr="008876FE">
        <w:rPr>
          <w:rFonts w:cs="Times New Roman"/>
          <w:sz w:val="23"/>
          <w:szCs w:val="23"/>
        </w:rPr>
        <w:t xml:space="preserve"> the Consultant Psychiatrist</w:t>
      </w:r>
      <w:r w:rsidR="00E81EB1" w:rsidRPr="008876FE">
        <w:rPr>
          <w:rFonts w:cs="Times New Roman"/>
          <w:sz w:val="23"/>
          <w:szCs w:val="23"/>
        </w:rPr>
        <w:t>, CMHT</w:t>
      </w:r>
      <w:r w:rsidR="008E5C43" w:rsidRPr="008876FE">
        <w:rPr>
          <w:rFonts w:cs="Times New Roman"/>
          <w:sz w:val="23"/>
          <w:szCs w:val="23"/>
        </w:rPr>
        <w:t xml:space="preserve"> on 24/07/2018 and 12/09/2018.</w:t>
      </w:r>
      <w:r w:rsidR="00E81EB1" w:rsidRPr="008876FE">
        <w:rPr>
          <w:rFonts w:cs="Times New Roman"/>
          <w:sz w:val="23"/>
          <w:szCs w:val="23"/>
        </w:rPr>
        <w:t xml:space="preserve"> This information was recorded on </w:t>
      </w:r>
      <w:r w:rsidR="00484997" w:rsidRPr="008876FE">
        <w:rPr>
          <w:rFonts w:cs="Times New Roman"/>
          <w:sz w:val="23"/>
          <w:szCs w:val="23"/>
        </w:rPr>
        <w:t>Person H</w:t>
      </w:r>
      <w:r w:rsidR="00112664" w:rsidRPr="008876FE">
        <w:rPr>
          <w:rFonts w:cs="Times New Roman"/>
          <w:sz w:val="23"/>
          <w:szCs w:val="23"/>
        </w:rPr>
        <w:t>’s</w:t>
      </w:r>
      <w:r w:rsidR="00E81EB1" w:rsidRPr="008876FE">
        <w:rPr>
          <w:rFonts w:cs="Times New Roman"/>
          <w:sz w:val="23"/>
          <w:szCs w:val="23"/>
        </w:rPr>
        <w:t xml:space="preserve"> EMIS health </w:t>
      </w:r>
      <w:r w:rsidR="00112664" w:rsidRPr="008876FE">
        <w:rPr>
          <w:rFonts w:cs="Times New Roman"/>
          <w:sz w:val="23"/>
          <w:szCs w:val="23"/>
        </w:rPr>
        <w:t>record</w:t>
      </w:r>
      <w:r w:rsidR="00E81EB1" w:rsidRPr="008876FE">
        <w:rPr>
          <w:rFonts w:cs="Times New Roman"/>
          <w:sz w:val="23"/>
          <w:szCs w:val="23"/>
        </w:rPr>
        <w:t xml:space="preserve"> and was available to the MAPPA Health Manager but was not provided in updates at MAPPA meetings. </w:t>
      </w:r>
    </w:p>
    <w:p w14:paraId="755A6B0E" w14:textId="28C9DF57" w:rsidR="00441F0C" w:rsidRPr="008876FE" w:rsidRDefault="00441F0C" w:rsidP="008876FE">
      <w:pPr>
        <w:spacing w:after="0" w:line="240" w:lineRule="auto"/>
        <w:rPr>
          <w:rFonts w:cs="Times New Roman"/>
          <w:sz w:val="23"/>
          <w:szCs w:val="23"/>
        </w:rPr>
      </w:pPr>
    </w:p>
    <w:p w14:paraId="6389CBC5" w14:textId="091C170E" w:rsidR="00441F0C" w:rsidRPr="008876FE" w:rsidRDefault="00ED77AD" w:rsidP="008876FE">
      <w:pPr>
        <w:spacing w:after="0" w:line="240" w:lineRule="auto"/>
        <w:ind w:left="720" w:hanging="720"/>
        <w:rPr>
          <w:rFonts w:cs="Times New Roman"/>
          <w:sz w:val="23"/>
          <w:szCs w:val="23"/>
        </w:rPr>
      </w:pPr>
      <w:r w:rsidRPr="008876FE">
        <w:rPr>
          <w:rFonts w:cs="Times New Roman"/>
          <w:sz w:val="23"/>
          <w:szCs w:val="23"/>
        </w:rPr>
        <w:t>8.4.26</w:t>
      </w:r>
      <w:r w:rsidRPr="008876FE">
        <w:rPr>
          <w:rFonts w:cs="Times New Roman"/>
          <w:sz w:val="23"/>
          <w:szCs w:val="23"/>
        </w:rPr>
        <w:tab/>
      </w:r>
      <w:r w:rsidR="00441F0C" w:rsidRPr="008876FE">
        <w:rPr>
          <w:rFonts w:cs="Times New Roman"/>
          <w:sz w:val="23"/>
          <w:szCs w:val="23"/>
        </w:rPr>
        <w:t xml:space="preserve">The CJSW supervising officer intimated </w:t>
      </w:r>
      <w:r w:rsidRPr="008876FE">
        <w:rPr>
          <w:rFonts w:cs="Times New Roman"/>
          <w:sz w:val="23"/>
          <w:szCs w:val="23"/>
        </w:rPr>
        <w:t>calls were made to the</w:t>
      </w:r>
      <w:r w:rsidR="00441F0C" w:rsidRPr="008876FE">
        <w:rPr>
          <w:rFonts w:cs="Times New Roman"/>
          <w:sz w:val="23"/>
          <w:szCs w:val="23"/>
        </w:rPr>
        <w:t xml:space="preserve"> Consultant Psychiatrist, CMHT but </w:t>
      </w:r>
      <w:r w:rsidRPr="008876FE">
        <w:rPr>
          <w:rFonts w:cs="Times New Roman"/>
          <w:sz w:val="23"/>
          <w:szCs w:val="23"/>
        </w:rPr>
        <w:t>were unsuccessful, calls</w:t>
      </w:r>
      <w:r w:rsidR="00441F0C" w:rsidRPr="008876FE">
        <w:rPr>
          <w:rFonts w:cs="Times New Roman"/>
          <w:sz w:val="23"/>
          <w:szCs w:val="23"/>
        </w:rPr>
        <w:t xml:space="preserve"> were not returned and no follow up was made. There was no request for the MAPPA Health Manager to </w:t>
      </w:r>
      <w:r w:rsidR="003C55CE" w:rsidRPr="008876FE">
        <w:rPr>
          <w:rFonts w:cs="Times New Roman"/>
          <w:sz w:val="23"/>
          <w:szCs w:val="23"/>
        </w:rPr>
        <w:t>assist with</w:t>
      </w:r>
      <w:r w:rsidR="00441F0C" w:rsidRPr="008876FE">
        <w:rPr>
          <w:rFonts w:cs="Times New Roman"/>
          <w:sz w:val="23"/>
          <w:szCs w:val="23"/>
        </w:rPr>
        <w:t xml:space="preserve"> contact nor did the MAPPA Health Manager consider contacting the Consultant Psychiatrist to assist in clarifying the PTSD diagnosis</w:t>
      </w:r>
      <w:r w:rsidR="003C55CE" w:rsidRPr="008876FE">
        <w:rPr>
          <w:rFonts w:cs="Times New Roman"/>
          <w:sz w:val="23"/>
          <w:szCs w:val="23"/>
        </w:rPr>
        <w:t xml:space="preserve"> or confirming current treatment and plans</w:t>
      </w:r>
      <w:r w:rsidR="00441F0C" w:rsidRPr="008876FE">
        <w:rPr>
          <w:rFonts w:cs="Times New Roman"/>
          <w:sz w:val="23"/>
          <w:szCs w:val="23"/>
        </w:rPr>
        <w:t>. There was no consideration of inviting the Consultant Psychiatrist to MAPPA meetings.</w:t>
      </w:r>
    </w:p>
    <w:p w14:paraId="773AA580" w14:textId="1FEC28FF" w:rsidR="004804C3" w:rsidRPr="008876FE" w:rsidRDefault="004804C3" w:rsidP="008876FE">
      <w:pPr>
        <w:spacing w:after="0" w:line="240" w:lineRule="auto"/>
        <w:rPr>
          <w:rFonts w:cs="Times New Roman"/>
          <w:sz w:val="23"/>
          <w:szCs w:val="23"/>
        </w:rPr>
      </w:pPr>
    </w:p>
    <w:p w14:paraId="34232A70" w14:textId="3F0CA29A" w:rsidR="008C5299" w:rsidRPr="008876FE" w:rsidRDefault="00A23414" w:rsidP="008876FE">
      <w:pPr>
        <w:spacing w:after="0" w:line="240" w:lineRule="auto"/>
        <w:ind w:left="720" w:hanging="720"/>
        <w:rPr>
          <w:rFonts w:cs="Times New Roman"/>
          <w:sz w:val="23"/>
          <w:szCs w:val="23"/>
        </w:rPr>
      </w:pPr>
      <w:r w:rsidRPr="008876FE">
        <w:rPr>
          <w:rFonts w:cs="Times New Roman"/>
          <w:sz w:val="23"/>
          <w:szCs w:val="23"/>
        </w:rPr>
        <w:t>8.4.27</w:t>
      </w:r>
      <w:r w:rsidRPr="008876FE">
        <w:rPr>
          <w:rFonts w:cs="Times New Roman"/>
          <w:sz w:val="23"/>
          <w:szCs w:val="23"/>
        </w:rPr>
        <w:tab/>
      </w:r>
      <w:r w:rsidR="00E73601" w:rsidRPr="008876FE">
        <w:rPr>
          <w:rFonts w:cs="Times New Roman"/>
          <w:sz w:val="23"/>
          <w:szCs w:val="23"/>
        </w:rPr>
        <w:t xml:space="preserve">There was a lack of communication both within prison and in the community regarding the submission and progress of health referrals for </w:t>
      </w:r>
      <w:r w:rsidR="00484997" w:rsidRPr="008876FE">
        <w:rPr>
          <w:rFonts w:cs="Times New Roman"/>
          <w:sz w:val="23"/>
          <w:szCs w:val="23"/>
        </w:rPr>
        <w:t>Person H</w:t>
      </w:r>
      <w:r w:rsidR="00E73601" w:rsidRPr="008876FE">
        <w:rPr>
          <w:rFonts w:cs="Times New Roman"/>
          <w:sz w:val="23"/>
          <w:szCs w:val="23"/>
        </w:rPr>
        <w:t>.</w:t>
      </w:r>
      <w:r w:rsidR="00F3613B" w:rsidRPr="008876FE">
        <w:rPr>
          <w:rFonts w:cs="Times New Roman"/>
          <w:sz w:val="23"/>
          <w:szCs w:val="23"/>
        </w:rPr>
        <w:t xml:space="preserve"> </w:t>
      </w:r>
      <w:r w:rsidR="00E73601" w:rsidRPr="008876FE">
        <w:rPr>
          <w:rFonts w:cs="Times New Roman"/>
          <w:sz w:val="23"/>
          <w:szCs w:val="23"/>
        </w:rPr>
        <w:t xml:space="preserve"> </w:t>
      </w:r>
      <w:r w:rsidR="00651B1A" w:rsidRPr="008876FE">
        <w:rPr>
          <w:rFonts w:cs="Times New Roman"/>
          <w:sz w:val="23"/>
          <w:szCs w:val="23"/>
        </w:rPr>
        <w:t>The role of the MAPPA Health Manager is to assist with information sharing between MAPPA and</w:t>
      </w:r>
      <w:r w:rsidR="009C6692" w:rsidRPr="008876FE">
        <w:rPr>
          <w:rFonts w:cs="Times New Roman"/>
          <w:sz w:val="23"/>
          <w:szCs w:val="23"/>
        </w:rPr>
        <w:t xml:space="preserve"> H</w:t>
      </w:r>
      <w:r w:rsidR="00651B1A" w:rsidRPr="008876FE">
        <w:rPr>
          <w:rFonts w:cs="Times New Roman"/>
          <w:sz w:val="23"/>
          <w:szCs w:val="23"/>
        </w:rPr>
        <w:t>ealth</w:t>
      </w:r>
      <w:r w:rsidR="00B569DE" w:rsidRPr="008876FE">
        <w:rPr>
          <w:rFonts w:cs="Times New Roman"/>
          <w:sz w:val="23"/>
          <w:szCs w:val="23"/>
        </w:rPr>
        <w:t>, i</w:t>
      </w:r>
      <w:r w:rsidR="0092412C" w:rsidRPr="008876FE">
        <w:rPr>
          <w:rFonts w:cs="Times New Roman"/>
          <w:sz w:val="23"/>
          <w:szCs w:val="23"/>
        </w:rPr>
        <w:t xml:space="preserve">n respect of </w:t>
      </w:r>
      <w:r w:rsidR="00484997" w:rsidRPr="008876FE">
        <w:rPr>
          <w:rFonts w:cs="Times New Roman"/>
          <w:sz w:val="23"/>
          <w:szCs w:val="23"/>
        </w:rPr>
        <w:t>Person H</w:t>
      </w:r>
      <w:r w:rsidR="0092412C" w:rsidRPr="008876FE">
        <w:rPr>
          <w:rFonts w:cs="Times New Roman"/>
          <w:sz w:val="23"/>
          <w:szCs w:val="23"/>
        </w:rPr>
        <w:t xml:space="preserve">, </w:t>
      </w:r>
      <w:r w:rsidR="00B569DE" w:rsidRPr="008876FE">
        <w:rPr>
          <w:rFonts w:cs="Times New Roman"/>
          <w:sz w:val="23"/>
          <w:szCs w:val="23"/>
        </w:rPr>
        <w:t xml:space="preserve">this should have been better. Information </w:t>
      </w:r>
      <w:r w:rsidR="0092412C" w:rsidRPr="008876FE">
        <w:rPr>
          <w:rFonts w:cs="Times New Roman"/>
          <w:sz w:val="23"/>
          <w:szCs w:val="23"/>
        </w:rPr>
        <w:t xml:space="preserve">was available at an early stage which was not </w:t>
      </w:r>
      <w:r w:rsidR="00651B1A" w:rsidRPr="008876FE">
        <w:rPr>
          <w:rFonts w:cs="Times New Roman"/>
          <w:sz w:val="23"/>
          <w:szCs w:val="23"/>
        </w:rPr>
        <w:t>shared,</w:t>
      </w:r>
      <w:r w:rsidR="0092412C" w:rsidRPr="008876FE">
        <w:rPr>
          <w:rFonts w:cs="Times New Roman"/>
          <w:sz w:val="23"/>
          <w:szCs w:val="23"/>
        </w:rPr>
        <w:t xml:space="preserve"> and direct contact was not made with health professionals involved in </w:t>
      </w:r>
      <w:r w:rsidR="00484997" w:rsidRPr="008876FE">
        <w:rPr>
          <w:rFonts w:cs="Times New Roman"/>
          <w:sz w:val="23"/>
          <w:szCs w:val="23"/>
        </w:rPr>
        <w:t>Person H</w:t>
      </w:r>
      <w:r w:rsidR="00826A8D" w:rsidRPr="008876FE">
        <w:rPr>
          <w:rFonts w:cs="Times New Roman"/>
          <w:sz w:val="23"/>
          <w:szCs w:val="23"/>
        </w:rPr>
        <w:t>’s</w:t>
      </w:r>
      <w:r w:rsidR="0092412C" w:rsidRPr="008876FE">
        <w:rPr>
          <w:rFonts w:cs="Times New Roman"/>
          <w:sz w:val="23"/>
          <w:szCs w:val="23"/>
        </w:rPr>
        <w:t xml:space="preserve"> care</w:t>
      </w:r>
      <w:r w:rsidR="00651B1A" w:rsidRPr="008876FE">
        <w:rPr>
          <w:rFonts w:cs="Times New Roman"/>
          <w:sz w:val="23"/>
          <w:szCs w:val="23"/>
        </w:rPr>
        <w:t>.</w:t>
      </w:r>
      <w:r w:rsidR="0092412C" w:rsidRPr="008876FE">
        <w:rPr>
          <w:rFonts w:cs="Times New Roman"/>
          <w:sz w:val="23"/>
          <w:szCs w:val="23"/>
        </w:rPr>
        <w:t xml:space="preserve"> </w:t>
      </w:r>
      <w:r w:rsidR="00220DB9" w:rsidRPr="008876FE">
        <w:rPr>
          <w:rFonts w:cs="Times New Roman"/>
          <w:sz w:val="23"/>
          <w:szCs w:val="23"/>
        </w:rPr>
        <w:t xml:space="preserve">There was an element of the MAPPA Health Manager </w:t>
      </w:r>
      <w:r w:rsidR="00B513F9" w:rsidRPr="008876FE">
        <w:rPr>
          <w:rFonts w:cs="Times New Roman"/>
          <w:sz w:val="23"/>
          <w:szCs w:val="23"/>
        </w:rPr>
        <w:t xml:space="preserve">providing his </w:t>
      </w:r>
      <w:r w:rsidR="00220DB9" w:rsidRPr="008876FE">
        <w:rPr>
          <w:rFonts w:cs="Times New Roman"/>
          <w:sz w:val="23"/>
          <w:szCs w:val="23"/>
        </w:rPr>
        <w:t xml:space="preserve">own professional </w:t>
      </w:r>
      <w:r w:rsidR="00B513F9" w:rsidRPr="008876FE">
        <w:rPr>
          <w:rFonts w:cs="Times New Roman"/>
          <w:sz w:val="23"/>
          <w:szCs w:val="23"/>
        </w:rPr>
        <w:t xml:space="preserve">opinion and clinical experience when providing updates for </w:t>
      </w:r>
      <w:r w:rsidR="00484997" w:rsidRPr="008876FE">
        <w:rPr>
          <w:rFonts w:cs="Times New Roman"/>
          <w:sz w:val="23"/>
          <w:szCs w:val="23"/>
        </w:rPr>
        <w:t>Person H</w:t>
      </w:r>
      <w:r w:rsidR="00B513F9" w:rsidRPr="008876FE">
        <w:rPr>
          <w:rFonts w:cs="Times New Roman"/>
          <w:sz w:val="23"/>
          <w:szCs w:val="23"/>
        </w:rPr>
        <w:t xml:space="preserve"> as opposed to seeking this information directly from health colleagues involved.</w:t>
      </w:r>
      <w:r w:rsidR="008746C4" w:rsidRPr="008876FE">
        <w:rPr>
          <w:rFonts w:cs="Times New Roman"/>
          <w:sz w:val="23"/>
          <w:szCs w:val="23"/>
        </w:rPr>
        <w:t xml:space="preserve"> </w:t>
      </w:r>
    </w:p>
    <w:p w14:paraId="45F7DB21" w14:textId="77777777" w:rsidR="00AE50EE" w:rsidRPr="008876FE" w:rsidRDefault="00AE50EE" w:rsidP="008876FE">
      <w:pPr>
        <w:spacing w:after="0" w:line="240" w:lineRule="auto"/>
        <w:rPr>
          <w:rFonts w:cs="Times New Roman"/>
          <w:sz w:val="23"/>
          <w:szCs w:val="23"/>
        </w:rPr>
      </w:pPr>
    </w:p>
    <w:p w14:paraId="5A39CA4E" w14:textId="7EBA5DE3" w:rsidR="00FB140A" w:rsidRPr="008876FE" w:rsidRDefault="00A23414" w:rsidP="008876FE">
      <w:pPr>
        <w:spacing w:after="0" w:line="240" w:lineRule="auto"/>
        <w:ind w:left="720" w:hanging="720"/>
        <w:rPr>
          <w:rFonts w:cs="Times New Roman"/>
          <w:sz w:val="23"/>
          <w:szCs w:val="23"/>
        </w:rPr>
      </w:pPr>
      <w:r w:rsidRPr="008876FE">
        <w:rPr>
          <w:rFonts w:cs="Times New Roman"/>
          <w:sz w:val="23"/>
          <w:szCs w:val="23"/>
        </w:rPr>
        <w:t>8.4.28</w:t>
      </w:r>
      <w:r w:rsidRPr="008876FE">
        <w:rPr>
          <w:rFonts w:cs="Times New Roman"/>
          <w:sz w:val="23"/>
          <w:szCs w:val="23"/>
        </w:rPr>
        <w:tab/>
      </w:r>
      <w:r w:rsidR="00D54F9D" w:rsidRPr="008876FE">
        <w:rPr>
          <w:rFonts w:cs="Times New Roman"/>
          <w:sz w:val="23"/>
          <w:szCs w:val="23"/>
        </w:rPr>
        <w:t>Neither CJSW or police were</w:t>
      </w:r>
      <w:r w:rsidR="00A01781" w:rsidRPr="008876FE">
        <w:rPr>
          <w:rFonts w:cs="Times New Roman"/>
          <w:sz w:val="23"/>
          <w:szCs w:val="23"/>
        </w:rPr>
        <w:t xml:space="preserve"> </w:t>
      </w:r>
      <w:r w:rsidR="00D54F9D" w:rsidRPr="008876FE">
        <w:rPr>
          <w:rFonts w:cs="Times New Roman"/>
          <w:sz w:val="23"/>
          <w:szCs w:val="23"/>
        </w:rPr>
        <w:t xml:space="preserve">aware </w:t>
      </w:r>
      <w:r w:rsidR="00A01781" w:rsidRPr="008876FE">
        <w:rPr>
          <w:rFonts w:cs="Times New Roman"/>
          <w:sz w:val="23"/>
          <w:szCs w:val="23"/>
        </w:rPr>
        <w:t xml:space="preserve">how </w:t>
      </w:r>
      <w:r w:rsidR="00484997" w:rsidRPr="008876FE">
        <w:rPr>
          <w:rFonts w:cs="Times New Roman"/>
          <w:sz w:val="23"/>
          <w:szCs w:val="23"/>
        </w:rPr>
        <w:t>Person H</w:t>
      </w:r>
      <w:r w:rsidR="00D54F9D" w:rsidRPr="008876FE">
        <w:rPr>
          <w:rFonts w:cs="Times New Roman"/>
          <w:sz w:val="23"/>
          <w:szCs w:val="23"/>
        </w:rPr>
        <w:t>’s PTSD</w:t>
      </w:r>
      <w:r w:rsidR="00A01781" w:rsidRPr="008876FE">
        <w:rPr>
          <w:rFonts w:cs="Times New Roman"/>
          <w:sz w:val="23"/>
          <w:szCs w:val="23"/>
        </w:rPr>
        <w:t xml:space="preserve"> affected him</w:t>
      </w:r>
      <w:r w:rsidR="00D54F9D" w:rsidRPr="008876FE">
        <w:rPr>
          <w:rFonts w:cs="Times New Roman"/>
          <w:sz w:val="23"/>
          <w:szCs w:val="23"/>
        </w:rPr>
        <w:t xml:space="preserve">, why he was involved with </w:t>
      </w:r>
      <w:r w:rsidR="00A01781" w:rsidRPr="008876FE">
        <w:rPr>
          <w:rFonts w:cs="Times New Roman"/>
          <w:sz w:val="23"/>
          <w:szCs w:val="23"/>
        </w:rPr>
        <w:t>a</w:t>
      </w:r>
      <w:r w:rsidR="00D54F9D" w:rsidRPr="008876FE">
        <w:rPr>
          <w:rFonts w:cs="Times New Roman"/>
          <w:sz w:val="23"/>
          <w:szCs w:val="23"/>
        </w:rPr>
        <w:t xml:space="preserve"> Consultant Psychiatrist, what treatment he was receiving and any possible effects from his medication or failure to take his medication.</w:t>
      </w:r>
    </w:p>
    <w:p w14:paraId="2F163053" w14:textId="40C9F707" w:rsidR="001E6803" w:rsidRPr="008876FE" w:rsidRDefault="001E6803" w:rsidP="008876FE">
      <w:pPr>
        <w:spacing w:after="0" w:line="240" w:lineRule="auto"/>
        <w:rPr>
          <w:rFonts w:cs="Times New Roman"/>
          <w:sz w:val="23"/>
          <w:szCs w:val="23"/>
          <w:highlight w:val="yellow"/>
        </w:rPr>
      </w:pPr>
    </w:p>
    <w:p w14:paraId="311F02AA" w14:textId="161FE40B" w:rsidR="00570A28" w:rsidRPr="008876FE" w:rsidRDefault="00570A28" w:rsidP="008876FE">
      <w:pPr>
        <w:shd w:val="clear" w:color="auto" w:fill="FBE4D5" w:themeFill="accent2" w:themeFillTint="33"/>
        <w:spacing w:after="0" w:line="240" w:lineRule="auto"/>
        <w:rPr>
          <w:b/>
          <w:bCs/>
          <w:i/>
          <w:iCs/>
          <w:color w:val="C45911" w:themeColor="accent2" w:themeShade="BF"/>
          <w:sz w:val="23"/>
          <w:szCs w:val="23"/>
        </w:rPr>
      </w:pPr>
      <w:r w:rsidRPr="008876FE">
        <w:rPr>
          <w:b/>
          <w:bCs/>
          <w:color w:val="C45911" w:themeColor="accent2" w:themeShade="BF"/>
          <w:sz w:val="23"/>
          <w:szCs w:val="23"/>
        </w:rPr>
        <w:t xml:space="preserve">LEARNING POINT </w:t>
      </w:r>
      <w:r w:rsidR="00E933A0" w:rsidRPr="008876FE">
        <w:rPr>
          <w:b/>
          <w:bCs/>
          <w:color w:val="C45911" w:themeColor="accent2" w:themeShade="BF"/>
          <w:sz w:val="23"/>
          <w:szCs w:val="23"/>
        </w:rPr>
        <w:t>6</w:t>
      </w:r>
      <w:r w:rsidRPr="008876FE">
        <w:rPr>
          <w:b/>
          <w:bCs/>
          <w:color w:val="C45911" w:themeColor="accent2" w:themeShade="BF"/>
          <w:sz w:val="23"/>
          <w:szCs w:val="23"/>
        </w:rPr>
        <w:t>:</w:t>
      </w:r>
      <w:r w:rsidRPr="008876FE">
        <w:rPr>
          <w:color w:val="C45911" w:themeColor="accent2" w:themeShade="BF"/>
          <w:sz w:val="23"/>
          <w:szCs w:val="23"/>
        </w:rPr>
        <w:t xml:space="preserve"> </w:t>
      </w:r>
      <w:r w:rsidRPr="008876FE">
        <w:rPr>
          <w:b/>
          <w:bCs/>
          <w:color w:val="C45911" w:themeColor="accent2" w:themeShade="BF"/>
          <w:sz w:val="23"/>
          <w:szCs w:val="23"/>
        </w:rPr>
        <w:t>All agencies – While it is good practice to have a MAPPA Health Manager, there should always be consideration of inviting health professionals to MAPPA meetings and having ongoing direct contact with them.</w:t>
      </w:r>
    </w:p>
    <w:p w14:paraId="1F168FB4" w14:textId="77777777" w:rsidR="00570A28" w:rsidRDefault="00570A28" w:rsidP="00A65CCD">
      <w:pPr>
        <w:spacing w:after="0" w:line="240" w:lineRule="auto"/>
        <w:jc w:val="both"/>
        <w:rPr>
          <w:rFonts w:cs="Times New Roman"/>
          <w:highlight w:val="yellow"/>
        </w:rPr>
      </w:pPr>
    </w:p>
    <w:p w14:paraId="46CE2E0A" w14:textId="77777777" w:rsidR="00C074EE" w:rsidRDefault="00C074EE">
      <w:pPr>
        <w:rPr>
          <w:rFonts w:cs="Times New Roman"/>
          <w:b/>
          <w:bCs/>
          <w:color w:val="002060"/>
          <w:sz w:val="24"/>
          <w:szCs w:val="24"/>
        </w:rPr>
      </w:pPr>
      <w:r>
        <w:rPr>
          <w:rFonts w:cs="Times New Roman"/>
          <w:b/>
          <w:bCs/>
          <w:color w:val="002060"/>
          <w:sz w:val="24"/>
          <w:szCs w:val="24"/>
        </w:rPr>
        <w:br w:type="page"/>
      </w:r>
    </w:p>
    <w:p w14:paraId="3CF8CAE9" w14:textId="57C1F483" w:rsidR="00D07AB6" w:rsidRDefault="00530DC7" w:rsidP="00A65CCD">
      <w:pPr>
        <w:spacing w:after="0" w:line="240" w:lineRule="auto"/>
        <w:jc w:val="both"/>
        <w:rPr>
          <w:rFonts w:cs="Times New Roman"/>
          <w:b/>
          <w:bCs/>
          <w:color w:val="002060"/>
          <w:sz w:val="24"/>
          <w:szCs w:val="24"/>
          <w:u w:val="single"/>
        </w:rPr>
      </w:pPr>
      <w:r>
        <w:rPr>
          <w:rFonts w:cs="Times New Roman"/>
          <w:b/>
          <w:bCs/>
          <w:color w:val="002060"/>
          <w:sz w:val="24"/>
          <w:szCs w:val="24"/>
        </w:rPr>
        <w:t>8.5</w:t>
      </w:r>
      <w:r>
        <w:rPr>
          <w:rFonts w:cs="Times New Roman"/>
          <w:b/>
          <w:bCs/>
          <w:color w:val="002060"/>
          <w:sz w:val="24"/>
          <w:szCs w:val="24"/>
        </w:rPr>
        <w:tab/>
      </w:r>
      <w:r w:rsidR="00856D55" w:rsidRPr="008876FE">
        <w:rPr>
          <w:rFonts w:cs="Times New Roman"/>
          <w:b/>
          <w:bCs/>
          <w:color w:val="002060"/>
          <w:sz w:val="24"/>
          <w:szCs w:val="24"/>
        </w:rPr>
        <w:t>N</w:t>
      </w:r>
      <w:r w:rsidR="00DD1245" w:rsidRPr="008876FE">
        <w:rPr>
          <w:rFonts w:cs="Times New Roman"/>
          <w:b/>
          <w:bCs/>
          <w:color w:val="002060"/>
          <w:sz w:val="24"/>
          <w:szCs w:val="24"/>
        </w:rPr>
        <w:t xml:space="preserve">ational </w:t>
      </w:r>
      <w:r w:rsidR="00856D55" w:rsidRPr="008876FE">
        <w:rPr>
          <w:rFonts w:cs="Times New Roman"/>
          <w:b/>
          <w:bCs/>
          <w:color w:val="002060"/>
          <w:sz w:val="24"/>
          <w:szCs w:val="24"/>
        </w:rPr>
        <w:t>H</w:t>
      </w:r>
      <w:r w:rsidR="00DD1245" w:rsidRPr="008876FE">
        <w:rPr>
          <w:rFonts w:cs="Times New Roman"/>
          <w:b/>
          <w:bCs/>
          <w:color w:val="002060"/>
          <w:sz w:val="24"/>
          <w:szCs w:val="24"/>
        </w:rPr>
        <w:t xml:space="preserve">ealth </w:t>
      </w:r>
      <w:r w:rsidR="00856D55" w:rsidRPr="008876FE">
        <w:rPr>
          <w:rFonts w:cs="Times New Roman"/>
          <w:b/>
          <w:bCs/>
          <w:color w:val="002060"/>
          <w:sz w:val="24"/>
          <w:szCs w:val="24"/>
        </w:rPr>
        <w:t>S</w:t>
      </w:r>
      <w:r w:rsidR="00DD1245" w:rsidRPr="008876FE">
        <w:rPr>
          <w:rFonts w:cs="Times New Roman"/>
          <w:b/>
          <w:bCs/>
          <w:color w:val="002060"/>
          <w:sz w:val="24"/>
          <w:szCs w:val="24"/>
        </w:rPr>
        <w:t>ervice (NHS)</w:t>
      </w:r>
    </w:p>
    <w:p w14:paraId="0E19C8D2" w14:textId="77777777" w:rsidR="00530DC7" w:rsidRDefault="00530DC7" w:rsidP="00A65CCD">
      <w:pPr>
        <w:spacing w:after="0" w:line="240" w:lineRule="auto"/>
        <w:jc w:val="both"/>
        <w:rPr>
          <w:rFonts w:cs="Times New Roman"/>
        </w:rPr>
      </w:pPr>
    </w:p>
    <w:p w14:paraId="20E84BB4" w14:textId="6EBDD714" w:rsidR="00EB295D" w:rsidRDefault="00530DC7" w:rsidP="008876FE">
      <w:pPr>
        <w:spacing w:after="0" w:line="240" w:lineRule="auto"/>
        <w:ind w:left="720" w:hanging="720"/>
        <w:rPr>
          <w:rFonts w:cs="Times New Roman"/>
        </w:rPr>
      </w:pPr>
      <w:r>
        <w:rPr>
          <w:rFonts w:cs="Times New Roman"/>
        </w:rPr>
        <w:t>8.5.1</w:t>
      </w:r>
      <w:r>
        <w:rPr>
          <w:rFonts w:cs="Times New Roman"/>
        </w:rPr>
        <w:tab/>
      </w:r>
      <w:r w:rsidR="00484997">
        <w:rPr>
          <w:rFonts w:cs="Times New Roman"/>
        </w:rPr>
        <w:t>Person H</w:t>
      </w:r>
      <w:r w:rsidR="003F17A1">
        <w:rPr>
          <w:rFonts w:cs="Times New Roman"/>
        </w:rPr>
        <w:t xml:space="preserve"> ha</w:t>
      </w:r>
      <w:r w:rsidR="00630807">
        <w:rPr>
          <w:rFonts w:cs="Times New Roman"/>
        </w:rPr>
        <w:t>d</w:t>
      </w:r>
      <w:r w:rsidR="003F17A1">
        <w:rPr>
          <w:rFonts w:cs="Times New Roman"/>
        </w:rPr>
        <w:t xml:space="preserve"> a history of involvement with mental h</w:t>
      </w:r>
      <w:r w:rsidR="00647EDA">
        <w:rPr>
          <w:rFonts w:cs="Times New Roman"/>
        </w:rPr>
        <w:t>ealth services as detailed in the Background</w:t>
      </w:r>
      <w:r>
        <w:rPr>
          <w:rFonts w:cs="Times New Roman"/>
        </w:rPr>
        <w:t xml:space="preserve"> and Offending History</w:t>
      </w:r>
      <w:r w:rsidR="00647EDA">
        <w:rPr>
          <w:rFonts w:cs="Times New Roman"/>
        </w:rPr>
        <w:t xml:space="preserve"> section. </w:t>
      </w:r>
    </w:p>
    <w:p w14:paraId="2817E75B" w14:textId="77777777" w:rsidR="00EB295D" w:rsidRPr="003060AA" w:rsidRDefault="00EB295D" w:rsidP="008876FE">
      <w:pPr>
        <w:spacing w:after="0" w:line="240" w:lineRule="auto"/>
        <w:rPr>
          <w:rFonts w:cs="Times New Roman"/>
          <w:sz w:val="20"/>
          <w:szCs w:val="20"/>
        </w:rPr>
      </w:pPr>
    </w:p>
    <w:p w14:paraId="43671304" w14:textId="41E7EFFC" w:rsidR="00296EB0" w:rsidRDefault="00530DC7" w:rsidP="008876FE">
      <w:pPr>
        <w:spacing w:after="0" w:line="240" w:lineRule="auto"/>
        <w:ind w:left="720" w:hanging="720"/>
        <w:rPr>
          <w:rFonts w:cs="Times New Roman"/>
        </w:rPr>
      </w:pPr>
      <w:r>
        <w:rPr>
          <w:rFonts w:cs="Times New Roman"/>
        </w:rPr>
        <w:t>8.5.2</w:t>
      </w:r>
      <w:r>
        <w:rPr>
          <w:rFonts w:cs="Times New Roman"/>
        </w:rPr>
        <w:tab/>
      </w:r>
      <w:r w:rsidR="00EB295D">
        <w:rPr>
          <w:rFonts w:cs="Times New Roman"/>
        </w:rPr>
        <w:t xml:space="preserve">During </w:t>
      </w:r>
      <w:r w:rsidR="00484997">
        <w:rPr>
          <w:rFonts w:cs="Times New Roman"/>
        </w:rPr>
        <w:t>Person H</w:t>
      </w:r>
      <w:r w:rsidR="00EB295D">
        <w:rPr>
          <w:rFonts w:cs="Times New Roman"/>
        </w:rPr>
        <w:t xml:space="preserve">’s period of imprisonment, he was </w:t>
      </w:r>
      <w:r w:rsidR="009C6692">
        <w:rPr>
          <w:rFonts w:cs="Times New Roman"/>
        </w:rPr>
        <w:t xml:space="preserve">actively </w:t>
      </w:r>
      <w:r w:rsidR="00EB295D">
        <w:rPr>
          <w:rFonts w:cs="Times New Roman"/>
        </w:rPr>
        <w:t xml:space="preserve">involved with prison-based mental health services including a </w:t>
      </w:r>
      <w:r w:rsidR="00EB295D" w:rsidRPr="00204B7E">
        <w:rPr>
          <w:rFonts w:cs="Times New Roman"/>
        </w:rPr>
        <w:t>Consultant Psychiatrist</w:t>
      </w:r>
      <w:r w:rsidR="00EB295D">
        <w:rPr>
          <w:rFonts w:cs="Times New Roman"/>
        </w:rPr>
        <w:t xml:space="preserve">, Mental Health Nurse and Addiction Counsellor. The Addiction Counsellor </w:t>
      </w:r>
      <w:r w:rsidR="00DD014D">
        <w:rPr>
          <w:rFonts w:cs="Times New Roman"/>
        </w:rPr>
        <w:t>carried out</w:t>
      </w:r>
      <w:r w:rsidR="00EB295D">
        <w:rPr>
          <w:rFonts w:cs="Times New Roman"/>
        </w:rPr>
        <w:t xml:space="preserve"> Cognitive Behavioural Therapy (CBT) </w:t>
      </w:r>
      <w:r w:rsidR="00DD014D">
        <w:rPr>
          <w:rFonts w:cs="Times New Roman"/>
        </w:rPr>
        <w:t>for substance misuse and trauma work.</w:t>
      </w:r>
      <w:r w:rsidR="00EB295D">
        <w:rPr>
          <w:rFonts w:cs="Times New Roman"/>
        </w:rPr>
        <w:t xml:space="preserve">  </w:t>
      </w:r>
      <w:r w:rsidR="00484997">
        <w:rPr>
          <w:rFonts w:cs="Times New Roman"/>
        </w:rPr>
        <w:t>Person H</w:t>
      </w:r>
      <w:r w:rsidR="00EB295D">
        <w:rPr>
          <w:rFonts w:cs="Times New Roman"/>
        </w:rPr>
        <w:t>’s</w:t>
      </w:r>
      <w:r w:rsidR="00647EDA">
        <w:rPr>
          <w:rFonts w:cs="Times New Roman"/>
        </w:rPr>
        <w:t xml:space="preserve"> medication for his PTSD was reviewed while in prison and Trazodone replaced with </w:t>
      </w:r>
      <w:r w:rsidR="00647EDA" w:rsidRPr="00647EDA">
        <w:rPr>
          <w:rFonts w:cs="Times New Roman"/>
        </w:rPr>
        <w:t>Prazosin &amp; Amitriptyline</w:t>
      </w:r>
      <w:r w:rsidR="00647EDA">
        <w:rPr>
          <w:rFonts w:cs="Times New Roman"/>
        </w:rPr>
        <w:t xml:space="preserve">. </w:t>
      </w:r>
    </w:p>
    <w:p w14:paraId="212413DC" w14:textId="77777777" w:rsidR="00296EB0" w:rsidRPr="003060AA" w:rsidRDefault="00296EB0" w:rsidP="008876FE">
      <w:pPr>
        <w:spacing w:after="0" w:line="240" w:lineRule="auto"/>
        <w:rPr>
          <w:rFonts w:cs="Times New Roman"/>
          <w:sz w:val="20"/>
          <w:szCs w:val="20"/>
        </w:rPr>
      </w:pPr>
    </w:p>
    <w:p w14:paraId="1491028E" w14:textId="5224BCB9" w:rsidR="00647EDA" w:rsidRDefault="00530DC7" w:rsidP="008876FE">
      <w:pPr>
        <w:spacing w:after="0" w:line="240" w:lineRule="auto"/>
        <w:ind w:left="720" w:hanging="720"/>
        <w:rPr>
          <w:rFonts w:cs="Times New Roman"/>
        </w:rPr>
      </w:pPr>
      <w:r>
        <w:rPr>
          <w:rFonts w:cs="Times New Roman"/>
        </w:rPr>
        <w:t>8.5.3</w:t>
      </w:r>
      <w:r>
        <w:rPr>
          <w:rFonts w:cs="Times New Roman"/>
        </w:rPr>
        <w:tab/>
      </w:r>
      <w:r w:rsidR="00296EB0">
        <w:rPr>
          <w:rFonts w:cs="Times New Roman"/>
        </w:rPr>
        <w:t>F</w:t>
      </w:r>
      <w:r>
        <w:rPr>
          <w:rFonts w:cs="Times New Roman"/>
        </w:rPr>
        <w:t xml:space="preserve">ollowing </w:t>
      </w:r>
      <w:r w:rsidR="00484997">
        <w:rPr>
          <w:rFonts w:cs="Times New Roman"/>
        </w:rPr>
        <w:t>Person H</w:t>
      </w:r>
      <w:r>
        <w:rPr>
          <w:rFonts w:cs="Times New Roman"/>
        </w:rPr>
        <w:t xml:space="preserve">’s release, a </w:t>
      </w:r>
      <w:r w:rsidR="00296EB0">
        <w:rPr>
          <w:rFonts w:cs="Times New Roman"/>
        </w:rPr>
        <w:t xml:space="preserve">Discharge Summary Report was prepared by </w:t>
      </w:r>
      <w:r>
        <w:rPr>
          <w:rFonts w:cs="Times New Roman"/>
        </w:rPr>
        <w:t xml:space="preserve">prison-based </w:t>
      </w:r>
      <w:r w:rsidR="00296EB0">
        <w:rPr>
          <w:rFonts w:cs="Times New Roman"/>
        </w:rPr>
        <w:t xml:space="preserve">NHS staff and sent to </w:t>
      </w:r>
      <w:r w:rsidR="00484997">
        <w:rPr>
          <w:rFonts w:cs="Times New Roman"/>
        </w:rPr>
        <w:t>Person H</w:t>
      </w:r>
      <w:r w:rsidR="00296EB0">
        <w:rPr>
          <w:rFonts w:cs="Times New Roman"/>
        </w:rPr>
        <w:t xml:space="preserve">’s GP on 21/08/2018. This report detailed all health involvement with </w:t>
      </w:r>
      <w:r w:rsidR="00484997">
        <w:rPr>
          <w:rFonts w:cs="Times New Roman"/>
        </w:rPr>
        <w:t>Person H</w:t>
      </w:r>
      <w:r w:rsidR="00296EB0">
        <w:rPr>
          <w:rFonts w:cs="Times New Roman"/>
        </w:rPr>
        <w:t xml:space="preserve"> during his period of imprisonment. </w:t>
      </w:r>
      <w:r w:rsidR="00EA312C">
        <w:rPr>
          <w:rFonts w:cs="Times New Roman"/>
        </w:rPr>
        <w:t>The reason for this report is p</w:t>
      </w:r>
      <w:r w:rsidR="009D63FB">
        <w:rPr>
          <w:rFonts w:cs="Times New Roman"/>
        </w:rPr>
        <w:t xml:space="preserve">rison-based NHS use a standalone database for </w:t>
      </w:r>
      <w:r w:rsidR="00630807">
        <w:rPr>
          <w:rFonts w:cs="Times New Roman"/>
        </w:rPr>
        <w:t>prisoners’</w:t>
      </w:r>
      <w:r w:rsidR="009D63FB">
        <w:rPr>
          <w:rFonts w:cs="Times New Roman"/>
        </w:rPr>
        <w:t xml:space="preserve"> health records which is not accessible by community</w:t>
      </w:r>
      <w:r w:rsidR="00630807">
        <w:rPr>
          <w:rFonts w:cs="Times New Roman"/>
        </w:rPr>
        <w:t>-</w:t>
      </w:r>
      <w:r w:rsidR="009D63FB">
        <w:rPr>
          <w:rFonts w:cs="Times New Roman"/>
        </w:rPr>
        <w:t>based NHS services.</w:t>
      </w:r>
      <w:r>
        <w:rPr>
          <w:rFonts w:cs="Times New Roman"/>
        </w:rPr>
        <w:t xml:space="preserve"> It was noted the provision of this report to GP’s was variable and was not always provided.</w:t>
      </w:r>
    </w:p>
    <w:p w14:paraId="6AF644BC" w14:textId="04B7C42E" w:rsidR="00630807" w:rsidRPr="00C074EE" w:rsidRDefault="00630807" w:rsidP="008876FE">
      <w:pPr>
        <w:spacing w:after="0" w:line="240" w:lineRule="auto"/>
        <w:rPr>
          <w:rFonts w:cs="Times New Roman"/>
          <w:sz w:val="20"/>
          <w:szCs w:val="20"/>
        </w:rPr>
      </w:pPr>
    </w:p>
    <w:p w14:paraId="2C33A101" w14:textId="025F8BED" w:rsidR="004828EC" w:rsidRDefault="00530DC7" w:rsidP="008876FE">
      <w:pPr>
        <w:spacing w:after="0" w:line="240" w:lineRule="auto"/>
        <w:ind w:left="720" w:hanging="720"/>
        <w:rPr>
          <w:rFonts w:cs="Times New Roman"/>
        </w:rPr>
      </w:pPr>
      <w:r>
        <w:rPr>
          <w:rFonts w:cs="Times New Roman"/>
        </w:rPr>
        <w:t>8.5.4</w:t>
      </w:r>
      <w:r>
        <w:rPr>
          <w:rFonts w:cs="Times New Roman"/>
        </w:rPr>
        <w:tab/>
      </w:r>
      <w:r w:rsidR="00484997">
        <w:rPr>
          <w:rFonts w:cs="Times New Roman"/>
        </w:rPr>
        <w:t>Person H</w:t>
      </w:r>
      <w:r w:rsidR="00630807">
        <w:rPr>
          <w:rFonts w:cs="Times New Roman"/>
        </w:rPr>
        <w:t xml:space="preserve"> registered with a new GP on 15/06/2018,</w:t>
      </w:r>
      <w:r w:rsidR="0032748A">
        <w:rPr>
          <w:rFonts w:cs="Times New Roman"/>
        </w:rPr>
        <w:t xml:space="preserve"> </w:t>
      </w:r>
      <w:r w:rsidR="00630807">
        <w:rPr>
          <w:rFonts w:cs="Times New Roman"/>
        </w:rPr>
        <w:t>had appointment on 19/06/2018</w:t>
      </w:r>
      <w:r w:rsidR="0032748A">
        <w:rPr>
          <w:rFonts w:cs="Times New Roman"/>
        </w:rPr>
        <w:t>,</w:t>
      </w:r>
      <w:r w:rsidR="00630807">
        <w:rPr>
          <w:rFonts w:cs="Times New Roman"/>
        </w:rPr>
        <w:t xml:space="preserve"> following </w:t>
      </w:r>
      <w:r w:rsidR="00140A5C">
        <w:rPr>
          <w:rFonts w:cs="Times New Roman"/>
        </w:rPr>
        <w:t>which</w:t>
      </w:r>
      <w:r w:rsidR="00630807">
        <w:rPr>
          <w:rFonts w:cs="Times New Roman"/>
        </w:rPr>
        <w:t xml:space="preserve"> the GP made a referral to the CMHT on 26/06/2018. The reason for the referral was </w:t>
      </w:r>
      <w:r w:rsidR="00484997">
        <w:rPr>
          <w:rFonts w:cs="Times New Roman"/>
        </w:rPr>
        <w:t>Person H</w:t>
      </w:r>
      <w:r w:rsidR="00630807">
        <w:rPr>
          <w:rFonts w:cs="Times New Roman"/>
        </w:rPr>
        <w:t xml:space="preserve">’s PTSD, previous involvement with psychiatry and GP not being familiar with the use of Prazosin </w:t>
      </w:r>
      <w:r w:rsidR="004828EC">
        <w:rPr>
          <w:rFonts w:cs="Times New Roman"/>
        </w:rPr>
        <w:t>to treat</w:t>
      </w:r>
      <w:r w:rsidR="00630807">
        <w:rPr>
          <w:rFonts w:cs="Times New Roman"/>
        </w:rPr>
        <w:t xml:space="preserve"> PTSD. </w:t>
      </w:r>
    </w:p>
    <w:p w14:paraId="43970C5E" w14:textId="77777777" w:rsidR="0047748F" w:rsidRPr="00C074EE" w:rsidRDefault="0047748F" w:rsidP="008876FE">
      <w:pPr>
        <w:spacing w:after="0" w:line="240" w:lineRule="auto"/>
        <w:rPr>
          <w:rFonts w:cs="Times New Roman"/>
          <w:sz w:val="20"/>
          <w:szCs w:val="20"/>
        </w:rPr>
      </w:pPr>
    </w:p>
    <w:p w14:paraId="4D307AD4" w14:textId="7240593A" w:rsidR="00115572" w:rsidRDefault="0047748F" w:rsidP="008876FE">
      <w:pPr>
        <w:spacing w:after="0" w:line="240" w:lineRule="auto"/>
        <w:ind w:left="720" w:hanging="720"/>
        <w:rPr>
          <w:rFonts w:cs="Times New Roman"/>
        </w:rPr>
      </w:pPr>
      <w:r>
        <w:rPr>
          <w:rFonts w:cs="Times New Roman"/>
        </w:rPr>
        <w:t>8.5.5</w:t>
      </w:r>
      <w:r>
        <w:rPr>
          <w:rFonts w:cs="Times New Roman"/>
        </w:rPr>
        <w:tab/>
      </w:r>
      <w:r w:rsidR="00AE2DF0">
        <w:rPr>
          <w:rFonts w:cs="Times New Roman"/>
        </w:rPr>
        <w:t xml:space="preserve">On 24/07/2018, </w:t>
      </w:r>
      <w:r w:rsidR="00484997">
        <w:rPr>
          <w:rFonts w:cs="Times New Roman"/>
        </w:rPr>
        <w:t>Person H</w:t>
      </w:r>
      <w:r w:rsidR="00AE2DF0">
        <w:rPr>
          <w:rFonts w:cs="Times New Roman"/>
        </w:rPr>
        <w:t xml:space="preserve"> had his</w:t>
      </w:r>
      <w:r w:rsidR="008A04EB">
        <w:rPr>
          <w:rFonts w:cs="Times New Roman"/>
        </w:rPr>
        <w:t xml:space="preserve"> first </w:t>
      </w:r>
      <w:r w:rsidR="00630807">
        <w:rPr>
          <w:rFonts w:cs="Times New Roman"/>
        </w:rPr>
        <w:t>appointment with the Consultant Psychiatrist, CMHT</w:t>
      </w:r>
      <w:r w:rsidR="00AE2DF0">
        <w:rPr>
          <w:rFonts w:cs="Times New Roman"/>
        </w:rPr>
        <w:t xml:space="preserve">. </w:t>
      </w:r>
      <w:r w:rsidR="00070E24">
        <w:rPr>
          <w:rFonts w:cs="Times New Roman"/>
        </w:rPr>
        <w:t>The</w:t>
      </w:r>
      <w:r w:rsidR="00AE2DF0">
        <w:rPr>
          <w:rFonts w:cs="Times New Roman"/>
        </w:rPr>
        <w:t xml:space="preserve"> contents of the referral were discussed and identified incorrect information had been recorded </w:t>
      </w:r>
      <w:r w:rsidR="0032748A">
        <w:rPr>
          <w:rFonts w:cs="Times New Roman"/>
        </w:rPr>
        <w:t xml:space="preserve">by the GP </w:t>
      </w:r>
      <w:r w:rsidR="00AE2DF0">
        <w:rPr>
          <w:rFonts w:cs="Times New Roman"/>
        </w:rPr>
        <w:t xml:space="preserve">in respect of his sexual offending. It advised he </w:t>
      </w:r>
      <w:r w:rsidR="00070E24">
        <w:rPr>
          <w:rFonts w:cs="Times New Roman"/>
        </w:rPr>
        <w:t xml:space="preserve">had recently been released from prison for the sexual assault of a minor </w:t>
      </w:r>
      <w:r w:rsidR="004828EC">
        <w:rPr>
          <w:rFonts w:cs="Times New Roman"/>
        </w:rPr>
        <w:t>when</w:t>
      </w:r>
      <w:r w:rsidR="00070E24">
        <w:rPr>
          <w:rFonts w:cs="Times New Roman"/>
        </w:rPr>
        <w:t xml:space="preserve"> under the influence of alcohol and drugs and did not know her age. </w:t>
      </w:r>
      <w:r w:rsidR="00484997">
        <w:rPr>
          <w:rFonts w:cs="Times New Roman"/>
        </w:rPr>
        <w:t>Person H</w:t>
      </w:r>
      <w:r w:rsidR="004828EC">
        <w:rPr>
          <w:rFonts w:cs="Times New Roman"/>
        </w:rPr>
        <w:t xml:space="preserve"> provided </w:t>
      </w:r>
      <w:r w:rsidR="0032748A">
        <w:rPr>
          <w:rFonts w:cs="Times New Roman"/>
        </w:rPr>
        <w:t xml:space="preserve">the </w:t>
      </w:r>
      <w:r w:rsidR="004828EC">
        <w:rPr>
          <w:rFonts w:cs="Times New Roman"/>
        </w:rPr>
        <w:t>correct information</w:t>
      </w:r>
      <w:r w:rsidR="00F90D03">
        <w:rPr>
          <w:rFonts w:cs="Times New Roman"/>
        </w:rPr>
        <w:t xml:space="preserve"> regarding his offence</w:t>
      </w:r>
      <w:r w:rsidR="004828EC">
        <w:rPr>
          <w:rFonts w:cs="Times New Roman"/>
        </w:rPr>
        <w:t xml:space="preserve">. The Consultant Psychiatrist contacted the </w:t>
      </w:r>
      <w:r w:rsidR="007B6061">
        <w:rPr>
          <w:rFonts w:cs="Times New Roman"/>
        </w:rPr>
        <w:t>GP, but it</w:t>
      </w:r>
      <w:r w:rsidR="000A3C48">
        <w:rPr>
          <w:rFonts w:cs="Times New Roman"/>
        </w:rPr>
        <w:t xml:space="preserve"> </w:t>
      </w:r>
      <w:r w:rsidR="00115572">
        <w:rPr>
          <w:rFonts w:cs="Times New Roman"/>
        </w:rPr>
        <w:t>wa</w:t>
      </w:r>
      <w:r w:rsidR="000A3C48">
        <w:rPr>
          <w:rFonts w:cs="Times New Roman"/>
        </w:rPr>
        <w:t xml:space="preserve">s unknown </w:t>
      </w:r>
      <w:r w:rsidR="007B6061">
        <w:rPr>
          <w:rFonts w:cs="Times New Roman"/>
        </w:rPr>
        <w:t xml:space="preserve">how or </w:t>
      </w:r>
      <w:r w:rsidR="009C6692">
        <w:rPr>
          <w:rFonts w:cs="Times New Roman"/>
        </w:rPr>
        <w:t>why inaccurate</w:t>
      </w:r>
      <w:r w:rsidR="00DD4026">
        <w:rPr>
          <w:rFonts w:cs="Times New Roman"/>
        </w:rPr>
        <w:t xml:space="preserve"> information</w:t>
      </w:r>
      <w:r w:rsidR="007B6061">
        <w:rPr>
          <w:rFonts w:cs="Times New Roman"/>
        </w:rPr>
        <w:t xml:space="preserve"> had been provided</w:t>
      </w:r>
      <w:r w:rsidR="000A3C48">
        <w:rPr>
          <w:rFonts w:cs="Times New Roman"/>
        </w:rPr>
        <w:t>. Had the Consultant Psychiatrist been correctly informed</w:t>
      </w:r>
      <w:r w:rsidR="00F90D03">
        <w:rPr>
          <w:rFonts w:cs="Times New Roman"/>
        </w:rPr>
        <w:t xml:space="preserve"> of </w:t>
      </w:r>
      <w:r w:rsidR="00484997">
        <w:rPr>
          <w:rFonts w:cs="Times New Roman"/>
        </w:rPr>
        <w:t>Person H</w:t>
      </w:r>
      <w:r w:rsidR="00F90D03">
        <w:rPr>
          <w:rFonts w:cs="Times New Roman"/>
        </w:rPr>
        <w:t xml:space="preserve">’s </w:t>
      </w:r>
      <w:r w:rsidR="00BE7022">
        <w:rPr>
          <w:rFonts w:cs="Times New Roman"/>
        </w:rPr>
        <w:t>offence,</w:t>
      </w:r>
      <w:r w:rsidR="000A3C48">
        <w:rPr>
          <w:rFonts w:cs="Times New Roman"/>
        </w:rPr>
        <w:t xml:space="preserve"> </w:t>
      </w:r>
      <w:r w:rsidR="001C655D">
        <w:rPr>
          <w:rFonts w:cs="Times New Roman"/>
        </w:rPr>
        <w:t>or</w:t>
      </w:r>
      <w:r w:rsidR="000A3C48">
        <w:rPr>
          <w:rFonts w:cs="Times New Roman"/>
        </w:rPr>
        <w:t xml:space="preserve"> the MAPPA health alert </w:t>
      </w:r>
      <w:r w:rsidR="00FC379E">
        <w:rPr>
          <w:rFonts w:cs="Times New Roman"/>
        </w:rPr>
        <w:t xml:space="preserve">had </w:t>
      </w:r>
      <w:r w:rsidR="000A3C48">
        <w:rPr>
          <w:rFonts w:cs="Times New Roman"/>
        </w:rPr>
        <w:t xml:space="preserve">been in place as requested, </w:t>
      </w:r>
      <w:r w:rsidR="00115572">
        <w:rPr>
          <w:rFonts w:cs="Times New Roman"/>
        </w:rPr>
        <w:t>she</w:t>
      </w:r>
      <w:r w:rsidR="00F90D03">
        <w:rPr>
          <w:rFonts w:cs="Times New Roman"/>
        </w:rPr>
        <w:t xml:space="preserve"> would not have seen him on her own for the initial appointment. </w:t>
      </w:r>
      <w:r w:rsidR="000A3C48">
        <w:rPr>
          <w:rFonts w:cs="Times New Roman"/>
        </w:rPr>
        <w:t>T</w:t>
      </w:r>
      <w:r w:rsidR="00D61581">
        <w:rPr>
          <w:rFonts w:cs="Times New Roman"/>
        </w:rPr>
        <w:t xml:space="preserve">he GP shared the </w:t>
      </w:r>
      <w:r w:rsidR="00F81B74">
        <w:rPr>
          <w:rFonts w:cs="Times New Roman"/>
        </w:rPr>
        <w:t xml:space="preserve">HMP </w:t>
      </w:r>
      <w:r w:rsidR="00D61581">
        <w:rPr>
          <w:rFonts w:cs="Times New Roman"/>
        </w:rPr>
        <w:t>Glenochil Discharge Summary Report</w:t>
      </w:r>
      <w:r w:rsidR="004828EC">
        <w:rPr>
          <w:rFonts w:cs="Times New Roman"/>
        </w:rPr>
        <w:t xml:space="preserve"> </w:t>
      </w:r>
      <w:r w:rsidR="000A3C48">
        <w:rPr>
          <w:rFonts w:cs="Times New Roman"/>
        </w:rPr>
        <w:t xml:space="preserve">with </w:t>
      </w:r>
      <w:r w:rsidR="004828EC">
        <w:rPr>
          <w:rFonts w:cs="Times New Roman"/>
        </w:rPr>
        <w:t>the CMHT</w:t>
      </w:r>
      <w:r w:rsidR="00635320">
        <w:rPr>
          <w:rFonts w:cs="Times New Roman"/>
        </w:rPr>
        <w:t>, who added it t</w:t>
      </w:r>
      <w:r w:rsidR="004828EC">
        <w:rPr>
          <w:rFonts w:cs="Times New Roman"/>
        </w:rPr>
        <w:t xml:space="preserve">o </w:t>
      </w:r>
      <w:r w:rsidR="00484997">
        <w:rPr>
          <w:rFonts w:cs="Times New Roman"/>
        </w:rPr>
        <w:t>Person H</w:t>
      </w:r>
      <w:r w:rsidR="004828EC">
        <w:rPr>
          <w:rFonts w:cs="Times New Roman"/>
        </w:rPr>
        <w:t>’s EMIS health file</w:t>
      </w:r>
      <w:r w:rsidR="00635320">
        <w:rPr>
          <w:rFonts w:cs="Times New Roman"/>
        </w:rPr>
        <w:t>.</w:t>
      </w:r>
      <w:r w:rsidR="009C6692">
        <w:rPr>
          <w:rFonts w:cs="Times New Roman"/>
        </w:rPr>
        <w:t xml:space="preserve"> </w:t>
      </w:r>
      <w:r w:rsidR="00635320">
        <w:rPr>
          <w:rFonts w:cs="Times New Roman"/>
        </w:rPr>
        <w:t>This</w:t>
      </w:r>
      <w:r w:rsidR="004828EC">
        <w:rPr>
          <w:rFonts w:cs="Times New Roman"/>
        </w:rPr>
        <w:t xml:space="preserve"> was considered unusual</w:t>
      </w:r>
      <w:r w:rsidR="007B6061">
        <w:rPr>
          <w:rFonts w:cs="Times New Roman"/>
        </w:rPr>
        <w:t>,</w:t>
      </w:r>
      <w:r w:rsidR="004828EC">
        <w:rPr>
          <w:rFonts w:cs="Times New Roman"/>
        </w:rPr>
        <w:t xml:space="preserve"> not routine</w:t>
      </w:r>
      <w:r w:rsidR="00B21665">
        <w:rPr>
          <w:rFonts w:cs="Times New Roman"/>
        </w:rPr>
        <w:t xml:space="preserve"> and was </w:t>
      </w:r>
      <w:r w:rsidR="003F2A0F">
        <w:rPr>
          <w:rFonts w:cs="Times New Roman"/>
        </w:rPr>
        <w:t>the result</w:t>
      </w:r>
      <w:r w:rsidR="008A04EB">
        <w:rPr>
          <w:rFonts w:cs="Times New Roman"/>
        </w:rPr>
        <w:t xml:space="preserve"> of</w:t>
      </w:r>
      <w:r w:rsidR="00B21665">
        <w:rPr>
          <w:rFonts w:cs="Times New Roman"/>
        </w:rPr>
        <w:t xml:space="preserve"> the previous misinformation provided</w:t>
      </w:r>
      <w:r w:rsidR="00635320">
        <w:rPr>
          <w:rFonts w:cs="Times New Roman"/>
        </w:rPr>
        <w:t>.</w:t>
      </w:r>
    </w:p>
    <w:p w14:paraId="74670C2B" w14:textId="77777777" w:rsidR="001C655D" w:rsidRPr="00C074EE" w:rsidRDefault="001C655D" w:rsidP="008876FE">
      <w:pPr>
        <w:spacing w:after="0" w:line="240" w:lineRule="auto"/>
        <w:rPr>
          <w:rFonts w:cs="Times New Roman"/>
          <w:sz w:val="20"/>
          <w:szCs w:val="20"/>
        </w:rPr>
      </w:pPr>
    </w:p>
    <w:p w14:paraId="396C1D7E" w14:textId="0E1E42E3" w:rsidR="009F2027" w:rsidRDefault="00115572" w:rsidP="008876FE">
      <w:pPr>
        <w:spacing w:after="0" w:line="240" w:lineRule="auto"/>
        <w:ind w:left="720" w:hanging="720"/>
        <w:rPr>
          <w:rFonts w:cs="Times New Roman"/>
        </w:rPr>
      </w:pPr>
      <w:r>
        <w:rPr>
          <w:rFonts w:cs="Times New Roman"/>
        </w:rPr>
        <w:t>8.5.6</w:t>
      </w:r>
      <w:r>
        <w:rPr>
          <w:rFonts w:cs="Times New Roman"/>
        </w:rPr>
        <w:tab/>
      </w:r>
      <w:r w:rsidR="00484997">
        <w:rPr>
          <w:rFonts w:cs="Times New Roman"/>
        </w:rPr>
        <w:t>Person H</w:t>
      </w:r>
      <w:r w:rsidR="000A3C48">
        <w:rPr>
          <w:rFonts w:cs="Times New Roman"/>
        </w:rPr>
        <w:t xml:space="preserve"> </w:t>
      </w:r>
      <w:r w:rsidR="007B6061">
        <w:rPr>
          <w:rFonts w:cs="Times New Roman"/>
        </w:rPr>
        <w:t>was</w:t>
      </w:r>
      <w:r w:rsidR="00FA1B1A">
        <w:rPr>
          <w:rFonts w:cs="Times New Roman"/>
        </w:rPr>
        <w:t xml:space="preserve"> open to the CHMT until his arrest on 04/06/2021</w:t>
      </w:r>
      <w:r>
        <w:rPr>
          <w:rFonts w:cs="Times New Roman"/>
        </w:rPr>
        <w:t xml:space="preserve"> and</w:t>
      </w:r>
      <w:r w:rsidR="00FA1B1A">
        <w:rPr>
          <w:rFonts w:cs="Times New Roman"/>
        </w:rPr>
        <w:t xml:space="preserve"> had </w:t>
      </w:r>
      <w:r w:rsidR="003F2A0F">
        <w:rPr>
          <w:rFonts w:cs="Times New Roman"/>
        </w:rPr>
        <w:t>nine</w:t>
      </w:r>
      <w:r w:rsidR="00FA1B1A">
        <w:rPr>
          <w:rFonts w:cs="Times New Roman"/>
        </w:rPr>
        <w:t xml:space="preserve"> face to face appointments with the Consultant Psychiatrist and </w:t>
      </w:r>
      <w:r w:rsidR="003F2A0F">
        <w:rPr>
          <w:rFonts w:cs="Times New Roman"/>
        </w:rPr>
        <w:t>three</w:t>
      </w:r>
      <w:r w:rsidR="00FA1B1A">
        <w:rPr>
          <w:rFonts w:cs="Times New Roman"/>
        </w:rPr>
        <w:t xml:space="preserve"> cancelled appointments. </w:t>
      </w:r>
      <w:r w:rsidR="000F068A">
        <w:rPr>
          <w:rFonts w:cs="Times New Roman"/>
        </w:rPr>
        <w:t>The role of the Consultant Psychiatrist</w:t>
      </w:r>
      <w:r>
        <w:rPr>
          <w:rFonts w:cs="Times New Roman"/>
        </w:rPr>
        <w:t xml:space="preserve"> </w:t>
      </w:r>
      <w:r w:rsidR="000F068A">
        <w:rPr>
          <w:rFonts w:cs="Times New Roman"/>
        </w:rPr>
        <w:t xml:space="preserve">was to assess </w:t>
      </w:r>
      <w:r w:rsidR="00484997">
        <w:rPr>
          <w:rFonts w:cs="Times New Roman"/>
        </w:rPr>
        <w:t>Person H</w:t>
      </w:r>
      <w:r w:rsidR="000F068A">
        <w:rPr>
          <w:rFonts w:cs="Times New Roman"/>
        </w:rPr>
        <w:t xml:space="preserve"> for any mental disorders,</w:t>
      </w:r>
      <w:r w:rsidR="00FC379E">
        <w:rPr>
          <w:rFonts w:cs="Times New Roman"/>
        </w:rPr>
        <w:t xml:space="preserve"> review medication</w:t>
      </w:r>
      <w:r w:rsidR="005062FF">
        <w:rPr>
          <w:rFonts w:cs="Times New Roman"/>
        </w:rPr>
        <w:t>,</w:t>
      </w:r>
      <w:r w:rsidR="00CF39F4">
        <w:rPr>
          <w:rFonts w:cs="Times New Roman"/>
        </w:rPr>
        <w:t xml:space="preserve"> assess risk of </w:t>
      </w:r>
      <w:r w:rsidR="00CF39F4" w:rsidRPr="00CF39F4">
        <w:rPr>
          <w:rFonts w:cs="Times New Roman"/>
        </w:rPr>
        <w:t>self-harm</w:t>
      </w:r>
      <w:r w:rsidR="00CF39F4">
        <w:rPr>
          <w:rFonts w:cs="Times New Roman"/>
        </w:rPr>
        <w:t xml:space="preserve">/suicide and any </w:t>
      </w:r>
      <w:r w:rsidR="00A746EB">
        <w:rPr>
          <w:rFonts w:cs="Times New Roman"/>
        </w:rPr>
        <w:t xml:space="preserve">violent </w:t>
      </w:r>
      <w:r w:rsidR="00CF39F4">
        <w:rPr>
          <w:rFonts w:cs="Times New Roman"/>
        </w:rPr>
        <w:t>risk posed by him</w:t>
      </w:r>
      <w:r w:rsidR="008D6C6A">
        <w:rPr>
          <w:rFonts w:cs="Times New Roman"/>
        </w:rPr>
        <w:t xml:space="preserve"> </w:t>
      </w:r>
      <w:r w:rsidR="00CF39F4">
        <w:rPr>
          <w:rFonts w:cs="Times New Roman"/>
        </w:rPr>
        <w:t xml:space="preserve">to staff and others </w:t>
      </w:r>
      <w:r w:rsidR="008D6C6A">
        <w:rPr>
          <w:rFonts w:cs="Times New Roman"/>
        </w:rPr>
        <w:t>and</w:t>
      </w:r>
      <w:r w:rsidR="000F068A">
        <w:rPr>
          <w:rFonts w:cs="Times New Roman"/>
        </w:rPr>
        <w:t xml:space="preserve"> consider appropriate services and psychological intervention</w:t>
      </w:r>
      <w:r w:rsidR="008D6C6A">
        <w:rPr>
          <w:rFonts w:cs="Times New Roman"/>
        </w:rPr>
        <w:t>s</w:t>
      </w:r>
      <w:r w:rsidR="000F068A">
        <w:rPr>
          <w:rFonts w:cs="Times New Roman"/>
        </w:rPr>
        <w:t>.</w:t>
      </w:r>
      <w:r w:rsidR="004F72D2">
        <w:rPr>
          <w:rFonts w:cs="Times New Roman"/>
        </w:rPr>
        <w:t xml:space="preserve"> </w:t>
      </w:r>
      <w:r w:rsidR="00484997">
        <w:rPr>
          <w:rFonts w:cs="Times New Roman"/>
        </w:rPr>
        <w:t>Person H</w:t>
      </w:r>
      <w:r w:rsidR="004F72D2">
        <w:rPr>
          <w:rFonts w:cs="Times New Roman"/>
        </w:rPr>
        <w:t xml:space="preserve"> was being treated for PTSD.</w:t>
      </w:r>
      <w:r w:rsidR="000F068A">
        <w:rPr>
          <w:rFonts w:cs="Times New Roman"/>
        </w:rPr>
        <w:t xml:space="preserve"> Following the third appointment on 31/10/2018, the Consultant Psychiatrist decided </w:t>
      </w:r>
      <w:r w:rsidR="00484997">
        <w:rPr>
          <w:rFonts w:cs="Times New Roman"/>
        </w:rPr>
        <w:t>Person H</w:t>
      </w:r>
      <w:r w:rsidR="000F068A">
        <w:rPr>
          <w:rFonts w:cs="Times New Roman"/>
        </w:rPr>
        <w:t xml:space="preserve"> should be considered for trauma </w:t>
      </w:r>
      <w:r w:rsidR="00406AC8">
        <w:rPr>
          <w:rFonts w:cs="Times New Roman"/>
        </w:rPr>
        <w:t>work,</w:t>
      </w:r>
      <w:r w:rsidR="000F068A">
        <w:rPr>
          <w:rFonts w:cs="Times New Roman"/>
        </w:rPr>
        <w:t xml:space="preserve"> but </w:t>
      </w:r>
      <w:r w:rsidR="00406AC8">
        <w:rPr>
          <w:rFonts w:cs="Times New Roman"/>
        </w:rPr>
        <w:t xml:space="preserve">clarification was required as to who would provide this. </w:t>
      </w:r>
    </w:p>
    <w:p w14:paraId="330A0B9E" w14:textId="77777777" w:rsidR="009F2027" w:rsidRPr="00C074EE" w:rsidRDefault="009F2027" w:rsidP="008876FE">
      <w:pPr>
        <w:spacing w:after="0" w:line="240" w:lineRule="auto"/>
        <w:rPr>
          <w:rFonts w:cs="Times New Roman"/>
          <w:sz w:val="20"/>
          <w:szCs w:val="20"/>
        </w:rPr>
      </w:pPr>
    </w:p>
    <w:p w14:paraId="13BE0474" w14:textId="17645E7B" w:rsidR="00BB62C2" w:rsidRDefault="00115572" w:rsidP="008876FE">
      <w:pPr>
        <w:spacing w:after="0" w:line="240" w:lineRule="auto"/>
        <w:ind w:left="720" w:hanging="720"/>
        <w:rPr>
          <w:rFonts w:cs="Times New Roman"/>
        </w:rPr>
      </w:pPr>
      <w:r>
        <w:rPr>
          <w:rFonts w:cs="Times New Roman"/>
        </w:rPr>
        <w:t>8.5.7</w:t>
      </w:r>
      <w:r>
        <w:rPr>
          <w:rFonts w:cs="Times New Roman"/>
        </w:rPr>
        <w:tab/>
      </w:r>
      <w:r w:rsidR="00484997">
        <w:rPr>
          <w:rFonts w:cs="Times New Roman"/>
        </w:rPr>
        <w:t>Person H</w:t>
      </w:r>
      <w:r w:rsidR="00406AC8">
        <w:rPr>
          <w:rFonts w:cs="Times New Roman"/>
        </w:rPr>
        <w:t xml:space="preserve"> was discussed at a multidisciplinary team</w:t>
      </w:r>
      <w:r w:rsidR="00F84CDA">
        <w:rPr>
          <w:rFonts w:cs="Times New Roman"/>
        </w:rPr>
        <w:t xml:space="preserve"> (MDT)</w:t>
      </w:r>
      <w:r w:rsidR="00406AC8">
        <w:rPr>
          <w:rFonts w:cs="Times New Roman"/>
        </w:rPr>
        <w:t xml:space="preserve"> meeting at CMHT premises on 07/11/2018</w:t>
      </w:r>
      <w:r w:rsidR="009F2027">
        <w:rPr>
          <w:rFonts w:cs="Times New Roman"/>
        </w:rPr>
        <w:t xml:space="preserve"> where it was </w:t>
      </w:r>
      <w:r w:rsidR="00F232DA">
        <w:rPr>
          <w:rFonts w:cs="Times New Roman"/>
        </w:rPr>
        <w:t>agreed</w:t>
      </w:r>
      <w:r w:rsidR="009F2027">
        <w:rPr>
          <w:rFonts w:cs="Times New Roman"/>
        </w:rPr>
        <w:t xml:space="preserve"> there was no clear role for psychiatry, he </w:t>
      </w:r>
      <w:r w:rsidR="00406AC8">
        <w:rPr>
          <w:rFonts w:cs="Times New Roman"/>
        </w:rPr>
        <w:t xml:space="preserve">would be </w:t>
      </w:r>
      <w:r w:rsidR="00635320">
        <w:rPr>
          <w:rFonts w:cs="Times New Roman"/>
        </w:rPr>
        <w:t>reviewed once more</w:t>
      </w:r>
      <w:r w:rsidR="00F84CDA">
        <w:rPr>
          <w:rFonts w:cs="Times New Roman"/>
        </w:rPr>
        <w:t xml:space="preserve"> by the Consultant Psychiatrist</w:t>
      </w:r>
      <w:r w:rsidR="009F2027">
        <w:rPr>
          <w:rFonts w:cs="Times New Roman"/>
        </w:rPr>
        <w:t xml:space="preserve"> and would be</w:t>
      </w:r>
      <w:r w:rsidR="00F232DA">
        <w:rPr>
          <w:rFonts w:cs="Times New Roman"/>
        </w:rPr>
        <w:t xml:space="preserve"> referred to </w:t>
      </w:r>
      <w:r w:rsidR="00600FDC">
        <w:rPr>
          <w:rFonts w:cs="Times New Roman"/>
        </w:rPr>
        <w:t>T</w:t>
      </w:r>
      <w:r w:rsidR="00F232DA">
        <w:rPr>
          <w:rFonts w:cs="Times New Roman"/>
        </w:rPr>
        <w:t xml:space="preserve">rauma </w:t>
      </w:r>
      <w:r w:rsidR="00600FDC">
        <w:rPr>
          <w:rFonts w:cs="Times New Roman"/>
        </w:rPr>
        <w:t>S</w:t>
      </w:r>
      <w:r w:rsidR="00F232DA">
        <w:rPr>
          <w:rFonts w:cs="Times New Roman"/>
        </w:rPr>
        <w:t>ervices</w:t>
      </w:r>
      <w:r w:rsidR="009F2027">
        <w:rPr>
          <w:rFonts w:cs="Times New Roman"/>
        </w:rPr>
        <w:t xml:space="preserve">. </w:t>
      </w:r>
      <w:r w:rsidR="00F232DA">
        <w:rPr>
          <w:rFonts w:cs="Times New Roman"/>
        </w:rPr>
        <w:t>It was also noted</w:t>
      </w:r>
      <w:r w:rsidR="009F2027">
        <w:rPr>
          <w:rFonts w:cs="Times New Roman"/>
        </w:rPr>
        <w:t xml:space="preserve"> he</w:t>
      </w:r>
      <w:r w:rsidR="00F84CDA">
        <w:rPr>
          <w:rFonts w:cs="Times New Roman"/>
        </w:rPr>
        <w:t xml:space="preserve"> had moved </w:t>
      </w:r>
      <w:r w:rsidR="00700F60">
        <w:rPr>
          <w:rFonts w:cs="Times New Roman"/>
        </w:rPr>
        <w:t>out with</w:t>
      </w:r>
      <w:r w:rsidR="00F84CDA">
        <w:rPr>
          <w:rFonts w:cs="Times New Roman"/>
        </w:rPr>
        <w:t xml:space="preserve"> the </w:t>
      </w:r>
      <w:r w:rsidR="009F2027">
        <w:rPr>
          <w:rFonts w:cs="Times New Roman"/>
        </w:rPr>
        <w:t xml:space="preserve">CMHT </w:t>
      </w:r>
      <w:r w:rsidR="00F84CDA">
        <w:rPr>
          <w:rFonts w:cs="Times New Roman"/>
        </w:rPr>
        <w:t>area</w:t>
      </w:r>
      <w:r w:rsidR="00406AC8">
        <w:rPr>
          <w:rFonts w:cs="Times New Roman"/>
        </w:rPr>
        <w:t xml:space="preserve">. </w:t>
      </w:r>
      <w:r w:rsidR="00F84CDA">
        <w:rPr>
          <w:rFonts w:cs="Times New Roman"/>
        </w:rPr>
        <w:t>He was seen again by the Consultant Psychiatrist on 13/03/2019 and a</w:t>
      </w:r>
      <w:r w:rsidR="00406AC8">
        <w:rPr>
          <w:rFonts w:cs="Times New Roman"/>
        </w:rPr>
        <w:t xml:space="preserve"> referral </w:t>
      </w:r>
      <w:r w:rsidR="00635320">
        <w:rPr>
          <w:rFonts w:cs="Times New Roman"/>
        </w:rPr>
        <w:t xml:space="preserve">submitted </w:t>
      </w:r>
      <w:r w:rsidR="00406AC8">
        <w:rPr>
          <w:rFonts w:cs="Times New Roman"/>
        </w:rPr>
        <w:t xml:space="preserve">to the </w:t>
      </w:r>
      <w:r w:rsidR="00406AC8" w:rsidRPr="006215D3">
        <w:rPr>
          <w:rFonts w:cs="Times New Roman"/>
        </w:rPr>
        <w:t>Psychological Trauma Service</w:t>
      </w:r>
      <w:r w:rsidR="00406AC8">
        <w:rPr>
          <w:rFonts w:cs="Times New Roman"/>
        </w:rPr>
        <w:t xml:space="preserve"> on 06/06/2019. </w:t>
      </w:r>
      <w:r w:rsidR="00F84CDA">
        <w:rPr>
          <w:rFonts w:cs="Times New Roman"/>
        </w:rPr>
        <w:t xml:space="preserve">It was unclear </w:t>
      </w:r>
      <w:r w:rsidR="004D06CB">
        <w:rPr>
          <w:rFonts w:cs="Times New Roman"/>
        </w:rPr>
        <w:t>if</w:t>
      </w:r>
      <w:r w:rsidR="00F84CDA">
        <w:rPr>
          <w:rFonts w:cs="Times New Roman"/>
        </w:rPr>
        <w:t xml:space="preserve"> </w:t>
      </w:r>
      <w:r w:rsidR="00D826E8">
        <w:rPr>
          <w:rFonts w:cs="Times New Roman"/>
        </w:rPr>
        <w:t>submission of</w:t>
      </w:r>
      <w:r w:rsidR="00F232DA">
        <w:rPr>
          <w:rFonts w:cs="Times New Roman"/>
        </w:rPr>
        <w:t xml:space="preserve"> </w:t>
      </w:r>
      <w:r w:rsidR="007B6061">
        <w:rPr>
          <w:rFonts w:cs="Times New Roman"/>
        </w:rPr>
        <w:t>the</w:t>
      </w:r>
      <w:r w:rsidR="00F232DA">
        <w:rPr>
          <w:rFonts w:cs="Times New Roman"/>
        </w:rPr>
        <w:t xml:space="preserve"> </w:t>
      </w:r>
      <w:r w:rsidR="00F84CDA">
        <w:rPr>
          <w:rFonts w:cs="Times New Roman"/>
        </w:rPr>
        <w:t xml:space="preserve">referral </w:t>
      </w:r>
      <w:r w:rsidR="004D06CB">
        <w:rPr>
          <w:rFonts w:cs="Times New Roman"/>
        </w:rPr>
        <w:t xml:space="preserve">was to be </w:t>
      </w:r>
      <w:r w:rsidR="003B2079">
        <w:rPr>
          <w:rFonts w:cs="Times New Roman"/>
        </w:rPr>
        <w:t>completed</w:t>
      </w:r>
      <w:r w:rsidR="00F84CDA">
        <w:rPr>
          <w:rFonts w:cs="Times New Roman"/>
        </w:rPr>
        <w:t xml:space="preserve"> following the MDT meeting or after the further appointment with the Consultant Psychiatrist. </w:t>
      </w:r>
    </w:p>
    <w:p w14:paraId="43855779" w14:textId="6D799D9D" w:rsidR="00FC379E" w:rsidRPr="00C074EE" w:rsidRDefault="00FC379E" w:rsidP="008876FE">
      <w:pPr>
        <w:spacing w:after="0" w:line="240" w:lineRule="auto"/>
        <w:rPr>
          <w:rFonts w:cs="Times New Roman"/>
          <w:sz w:val="20"/>
          <w:szCs w:val="20"/>
        </w:rPr>
      </w:pPr>
    </w:p>
    <w:p w14:paraId="6DA07603" w14:textId="59F3D519" w:rsidR="00FC379E" w:rsidRDefault="007B6061" w:rsidP="008876FE">
      <w:pPr>
        <w:spacing w:after="0" w:line="240" w:lineRule="auto"/>
        <w:ind w:left="720" w:hanging="720"/>
        <w:rPr>
          <w:rFonts w:cs="Times New Roman"/>
        </w:rPr>
      </w:pPr>
      <w:r>
        <w:rPr>
          <w:rFonts w:cs="Times New Roman"/>
        </w:rPr>
        <w:t>8.5.8</w:t>
      </w:r>
      <w:r>
        <w:rPr>
          <w:rFonts w:cs="Times New Roman"/>
        </w:rPr>
        <w:tab/>
        <w:t xml:space="preserve">Following referral to the Trauma Service, </w:t>
      </w:r>
      <w:r w:rsidR="00484997">
        <w:rPr>
          <w:rFonts w:cs="Times New Roman"/>
        </w:rPr>
        <w:t>Person H</w:t>
      </w:r>
      <w:r w:rsidR="00FC379E">
        <w:rPr>
          <w:rFonts w:cs="Times New Roman"/>
        </w:rPr>
        <w:t xml:space="preserve"> remained open to the CMHT and continued to be seen by the Consultant Psychiatrist</w:t>
      </w:r>
      <w:r w:rsidR="002361BF">
        <w:rPr>
          <w:rFonts w:cs="Times New Roman"/>
        </w:rPr>
        <w:t xml:space="preserve">. This was in part due to sharing care while undergoing psychological intervention and due to </w:t>
      </w:r>
      <w:r w:rsidR="00484997">
        <w:rPr>
          <w:rFonts w:cs="Times New Roman"/>
        </w:rPr>
        <w:t>Person H</w:t>
      </w:r>
      <w:r w:rsidR="002361BF">
        <w:rPr>
          <w:rFonts w:cs="Times New Roman"/>
        </w:rPr>
        <w:t>’s housing situation. He provided he was</w:t>
      </w:r>
      <w:r w:rsidR="00FC379E">
        <w:rPr>
          <w:rFonts w:cs="Times New Roman"/>
        </w:rPr>
        <w:t xml:space="preserve"> </w:t>
      </w:r>
      <w:r w:rsidR="002361BF">
        <w:rPr>
          <w:rFonts w:cs="Times New Roman"/>
        </w:rPr>
        <w:t>in temporary housing and waiting on permanent</w:t>
      </w:r>
      <w:r w:rsidR="00FC379E">
        <w:rPr>
          <w:rFonts w:cs="Times New Roman"/>
        </w:rPr>
        <w:t xml:space="preserve"> accommodation</w:t>
      </w:r>
      <w:r w:rsidR="002361BF">
        <w:rPr>
          <w:rFonts w:cs="Times New Roman"/>
        </w:rPr>
        <w:t xml:space="preserve">, he therefore could not be transferred to a new CMHT until a new address was confirmed. </w:t>
      </w:r>
      <w:r w:rsidR="007E0DFA">
        <w:rPr>
          <w:rFonts w:cs="Times New Roman"/>
        </w:rPr>
        <w:t>Th</w:t>
      </w:r>
      <w:r w:rsidR="008D6C6A">
        <w:rPr>
          <w:rFonts w:cs="Times New Roman"/>
        </w:rPr>
        <w:t>e transfer</w:t>
      </w:r>
      <w:r w:rsidR="007E0DFA">
        <w:rPr>
          <w:rFonts w:cs="Times New Roman"/>
        </w:rPr>
        <w:t xml:space="preserve"> was further </w:t>
      </w:r>
      <w:r w:rsidR="00F81B74">
        <w:rPr>
          <w:rFonts w:cs="Times New Roman"/>
        </w:rPr>
        <w:t>delayed</w:t>
      </w:r>
      <w:r w:rsidR="007E0DFA">
        <w:rPr>
          <w:rFonts w:cs="Times New Roman"/>
        </w:rPr>
        <w:t xml:space="preserve"> by COVID</w:t>
      </w:r>
      <w:r w:rsidR="008D6C6A">
        <w:rPr>
          <w:rFonts w:cs="Times New Roman"/>
        </w:rPr>
        <w:t xml:space="preserve"> and did not take place prior to his arrest</w:t>
      </w:r>
      <w:r w:rsidR="007E0DFA">
        <w:rPr>
          <w:rFonts w:cs="Times New Roman"/>
        </w:rPr>
        <w:t xml:space="preserve">. </w:t>
      </w:r>
    </w:p>
    <w:p w14:paraId="0889AEA6" w14:textId="24FDCBF5" w:rsidR="00F81B74" w:rsidRPr="00C074EE" w:rsidRDefault="00F81B74" w:rsidP="008876FE">
      <w:pPr>
        <w:spacing w:after="0" w:line="240" w:lineRule="auto"/>
        <w:rPr>
          <w:rFonts w:cs="Times New Roman"/>
          <w:sz w:val="20"/>
          <w:szCs w:val="20"/>
        </w:rPr>
      </w:pPr>
    </w:p>
    <w:p w14:paraId="37862B94" w14:textId="1DACF2F5" w:rsidR="00F81B74" w:rsidRDefault="007B6061" w:rsidP="008876FE">
      <w:pPr>
        <w:spacing w:after="0" w:line="240" w:lineRule="auto"/>
        <w:ind w:left="720" w:hanging="720"/>
        <w:rPr>
          <w:rFonts w:cs="Times New Roman"/>
        </w:rPr>
      </w:pPr>
      <w:r>
        <w:rPr>
          <w:rFonts w:cs="Times New Roman"/>
        </w:rPr>
        <w:t>8.5.9</w:t>
      </w:r>
      <w:r>
        <w:rPr>
          <w:rFonts w:cs="Times New Roman"/>
        </w:rPr>
        <w:tab/>
      </w:r>
      <w:r w:rsidR="00F81B74">
        <w:rPr>
          <w:rFonts w:cs="Times New Roman"/>
        </w:rPr>
        <w:t xml:space="preserve">On 06/11/2019, </w:t>
      </w:r>
      <w:r w:rsidR="00484997">
        <w:rPr>
          <w:rFonts w:cs="Times New Roman"/>
        </w:rPr>
        <w:t>Person H</w:t>
      </w:r>
      <w:r w:rsidR="00F81B74">
        <w:rPr>
          <w:rFonts w:cs="Times New Roman"/>
        </w:rPr>
        <w:t xml:space="preserve">’s GP highlighted an issue with the long-term supply of Prazosin. The Consultant Psychiatrist requested the GP run a short course of Diazepam until </w:t>
      </w:r>
      <w:r w:rsidR="00D826E8">
        <w:rPr>
          <w:rFonts w:cs="Times New Roman"/>
        </w:rPr>
        <w:t>their</w:t>
      </w:r>
      <w:r w:rsidR="00F81B74">
        <w:rPr>
          <w:rFonts w:cs="Times New Roman"/>
        </w:rPr>
        <w:t xml:space="preserve"> next appointment on 22/11/2019. At this appointment the Consultant Psychiatrist introduced Olanzapine</w:t>
      </w:r>
      <w:r w:rsidR="00EB40DC">
        <w:rPr>
          <w:rFonts w:cs="Times New Roman"/>
        </w:rPr>
        <w:t xml:space="preserve"> as a replacement for Prazosin and continued </w:t>
      </w:r>
      <w:r w:rsidR="0032748A">
        <w:rPr>
          <w:rFonts w:cs="Times New Roman"/>
        </w:rPr>
        <w:t xml:space="preserve">with </w:t>
      </w:r>
      <w:r w:rsidR="00310C13">
        <w:rPr>
          <w:rFonts w:cs="Times New Roman"/>
        </w:rPr>
        <w:t>the</w:t>
      </w:r>
      <w:r w:rsidR="00EB40DC">
        <w:rPr>
          <w:rFonts w:cs="Times New Roman"/>
        </w:rPr>
        <w:t xml:space="preserve"> Diazepam.</w:t>
      </w:r>
      <w:r w:rsidR="004867A3">
        <w:rPr>
          <w:rFonts w:cs="Times New Roman"/>
        </w:rPr>
        <w:t xml:space="preserve"> Health professionals were unaware of </w:t>
      </w:r>
      <w:r w:rsidR="00484997">
        <w:rPr>
          <w:rFonts w:cs="Times New Roman"/>
        </w:rPr>
        <w:t>Person H</w:t>
      </w:r>
      <w:r w:rsidR="004867A3">
        <w:rPr>
          <w:rFonts w:cs="Times New Roman"/>
        </w:rPr>
        <w:t xml:space="preserve">’s previous abuse of Diazepam and similarly CJSW and Police were unaware </w:t>
      </w:r>
      <w:r w:rsidR="008D6C6A">
        <w:rPr>
          <w:rFonts w:cs="Times New Roman"/>
        </w:rPr>
        <w:t>Diazepam</w:t>
      </w:r>
      <w:r w:rsidR="004867A3">
        <w:rPr>
          <w:rFonts w:cs="Times New Roman"/>
        </w:rPr>
        <w:t xml:space="preserve"> </w:t>
      </w:r>
      <w:r w:rsidR="004E2E12">
        <w:rPr>
          <w:rFonts w:cs="Times New Roman"/>
        </w:rPr>
        <w:t>had been</w:t>
      </w:r>
      <w:r w:rsidR="004867A3">
        <w:rPr>
          <w:rFonts w:cs="Times New Roman"/>
        </w:rPr>
        <w:t xml:space="preserve"> prescribed.</w:t>
      </w:r>
    </w:p>
    <w:p w14:paraId="64FA96E7" w14:textId="34042216" w:rsidR="004F72D2" w:rsidRPr="00C074EE" w:rsidRDefault="004F72D2" w:rsidP="008876FE">
      <w:pPr>
        <w:spacing w:after="0" w:line="240" w:lineRule="auto"/>
        <w:rPr>
          <w:rFonts w:cs="Times New Roman"/>
          <w:sz w:val="20"/>
          <w:szCs w:val="20"/>
        </w:rPr>
      </w:pPr>
    </w:p>
    <w:p w14:paraId="1D9C7FD5" w14:textId="27F0FF7B" w:rsidR="004F72D2" w:rsidRDefault="00310C13" w:rsidP="008876FE">
      <w:pPr>
        <w:spacing w:after="0" w:line="240" w:lineRule="auto"/>
        <w:ind w:left="720" w:hanging="720"/>
        <w:rPr>
          <w:rFonts w:cs="Times New Roman"/>
        </w:rPr>
      </w:pPr>
      <w:r>
        <w:rPr>
          <w:rFonts w:cs="Times New Roman"/>
        </w:rPr>
        <w:t>8.5.10</w:t>
      </w:r>
      <w:r>
        <w:rPr>
          <w:rFonts w:cs="Times New Roman"/>
        </w:rPr>
        <w:tab/>
      </w:r>
      <w:r w:rsidR="004F72D2">
        <w:rPr>
          <w:rFonts w:cs="Times New Roman"/>
        </w:rPr>
        <w:t>Throughout the time</w:t>
      </w:r>
      <w:r w:rsidR="007A5E36">
        <w:rPr>
          <w:rFonts w:cs="Times New Roman"/>
        </w:rPr>
        <w:t xml:space="preserve"> </w:t>
      </w:r>
      <w:r w:rsidR="004F72D2">
        <w:rPr>
          <w:rFonts w:cs="Times New Roman"/>
        </w:rPr>
        <w:t xml:space="preserve">the Consultant Psychiatrist was involved with </w:t>
      </w:r>
      <w:r w:rsidR="00484997">
        <w:rPr>
          <w:rFonts w:cs="Times New Roman"/>
        </w:rPr>
        <w:t>Person H</w:t>
      </w:r>
      <w:r w:rsidR="004F72D2">
        <w:rPr>
          <w:rFonts w:cs="Times New Roman"/>
        </w:rPr>
        <w:t xml:space="preserve"> </w:t>
      </w:r>
      <w:r>
        <w:rPr>
          <w:rFonts w:cs="Times New Roman"/>
        </w:rPr>
        <w:t>they</w:t>
      </w:r>
      <w:r w:rsidR="004F72D2">
        <w:rPr>
          <w:rFonts w:cs="Times New Roman"/>
        </w:rPr>
        <w:t xml:space="preserve"> found him to be mentally well, well maintained, never under the influence, polite</w:t>
      </w:r>
      <w:r w:rsidR="00D826E8">
        <w:rPr>
          <w:rFonts w:cs="Times New Roman"/>
        </w:rPr>
        <w:t xml:space="preserve">, </w:t>
      </w:r>
      <w:r w:rsidR="00CB3D37">
        <w:rPr>
          <w:rFonts w:cs="Times New Roman"/>
        </w:rPr>
        <w:t>jovial,</w:t>
      </w:r>
      <w:r w:rsidR="004F72D2">
        <w:rPr>
          <w:rFonts w:cs="Times New Roman"/>
        </w:rPr>
        <w:t xml:space="preserve"> and never angry, hostile, or aggressive. </w:t>
      </w:r>
      <w:r w:rsidR="00484997">
        <w:rPr>
          <w:rFonts w:cs="Times New Roman"/>
        </w:rPr>
        <w:t>Person H</w:t>
      </w:r>
      <w:r w:rsidR="004F72D2">
        <w:rPr>
          <w:rFonts w:cs="Times New Roman"/>
        </w:rPr>
        <w:t xml:space="preserve"> never presented as someone that was acutely mentally unwell</w:t>
      </w:r>
      <w:r w:rsidR="00BF290B">
        <w:rPr>
          <w:rFonts w:cs="Times New Roman"/>
        </w:rPr>
        <w:t xml:space="preserve">. </w:t>
      </w:r>
      <w:r w:rsidR="00484997">
        <w:rPr>
          <w:rFonts w:cs="Times New Roman"/>
        </w:rPr>
        <w:t>Person H</w:t>
      </w:r>
      <w:r w:rsidR="00BF290B">
        <w:rPr>
          <w:rFonts w:cs="Times New Roman"/>
        </w:rPr>
        <w:t xml:space="preserve"> complained of PTSD symptoms which occurred at night including </w:t>
      </w:r>
      <w:r w:rsidR="003B2079">
        <w:rPr>
          <w:rFonts w:cs="Times New Roman"/>
        </w:rPr>
        <w:t xml:space="preserve">nightmares and </w:t>
      </w:r>
      <w:r w:rsidR="00BF290B">
        <w:rPr>
          <w:rFonts w:cs="Times New Roman"/>
        </w:rPr>
        <w:t>bedwetting</w:t>
      </w:r>
      <w:r w:rsidR="003B2079">
        <w:rPr>
          <w:rFonts w:cs="Times New Roman"/>
        </w:rPr>
        <w:t xml:space="preserve"> and was treated for this with medication and onward referral to Trauma Services.</w:t>
      </w:r>
    </w:p>
    <w:p w14:paraId="3D3EE63D" w14:textId="77777777" w:rsidR="004F72D2" w:rsidRPr="00C074EE" w:rsidRDefault="004F72D2" w:rsidP="008876FE">
      <w:pPr>
        <w:spacing w:after="0" w:line="240" w:lineRule="auto"/>
        <w:rPr>
          <w:rFonts w:cs="Times New Roman"/>
          <w:sz w:val="20"/>
          <w:szCs w:val="20"/>
        </w:rPr>
      </w:pPr>
    </w:p>
    <w:p w14:paraId="7AD713C7" w14:textId="29B5A32C" w:rsidR="000B171E" w:rsidRDefault="00310C13" w:rsidP="008876FE">
      <w:pPr>
        <w:spacing w:after="0" w:line="240" w:lineRule="auto"/>
        <w:ind w:left="720" w:hanging="720"/>
        <w:rPr>
          <w:rFonts w:cs="Times New Roman"/>
        </w:rPr>
      </w:pPr>
      <w:r>
        <w:rPr>
          <w:rFonts w:cs="Times New Roman"/>
        </w:rPr>
        <w:t>8.5.11</w:t>
      </w:r>
      <w:r>
        <w:rPr>
          <w:rFonts w:cs="Times New Roman"/>
        </w:rPr>
        <w:tab/>
      </w:r>
      <w:r w:rsidR="00484997">
        <w:rPr>
          <w:rFonts w:cs="Times New Roman"/>
        </w:rPr>
        <w:t>Person H</w:t>
      </w:r>
      <w:r w:rsidR="004D06CB">
        <w:rPr>
          <w:rFonts w:cs="Times New Roman"/>
        </w:rPr>
        <w:t xml:space="preserve"> was placed on the waiting list for </w:t>
      </w:r>
      <w:r w:rsidR="005A6F0D">
        <w:rPr>
          <w:rFonts w:cs="Times New Roman"/>
        </w:rPr>
        <w:t xml:space="preserve">the </w:t>
      </w:r>
      <w:r w:rsidR="005A6F0D" w:rsidRPr="006215D3">
        <w:rPr>
          <w:rFonts w:cs="Times New Roman"/>
        </w:rPr>
        <w:t>Psychological Trauma Service</w:t>
      </w:r>
      <w:r w:rsidR="005A6F0D">
        <w:rPr>
          <w:rFonts w:cs="Times New Roman"/>
        </w:rPr>
        <w:t xml:space="preserve"> on 10/06/2019 and provided with an appointment for assessment on 11/10/2019. </w:t>
      </w:r>
      <w:r w:rsidR="000B171E">
        <w:rPr>
          <w:rFonts w:cs="Times New Roman"/>
        </w:rPr>
        <w:t xml:space="preserve">Having failed to attend the appointment and respond to a follow up letter, it was wrongly assumed he was not ready to engage and was discharged from their care. Both </w:t>
      </w:r>
      <w:r w:rsidR="00484997">
        <w:rPr>
          <w:rFonts w:cs="Times New Roman"/>
        </w:rPr>
        <w:t>Person H</w:t>
      </w:r>
      <w:r w:rsidR="000B171E">
        <w:rPr>
          <w:rFonts w:cs="Times New Roman"/>
        </w:rPr>
        <w:t xml:space="preserve"> and the Consultant Psychiatrist contacted the </w:t>
      </w:r>
      <w:r w:rsidR="000B171E" w:rsidRPr="006215D3">
        <w:rPr>
          <w:rFonts w:cs="Times New Roman"/>
        </w:rPr>
        <w:t>Psychological Trauma Service</w:t>
      </w:r>
      <w:r w:rsidR="000B171E">
        <w:rPr>
          <w:rFonts w:cs="Times New Roman"/>
        </w:rPr>
        <w:t xml:space="preserve"> explaining he was still keen to </w:t>
      </w:r>
      <w:r w:rsidR="004574AC">
        <w:rPr>
          <w:rFonts w:cs="Times New Roman"/>
        </w:rPr>
        <w:t>engage,</w:t>
      </w:r>
      <w:r w:rsidR="000B171E">
        <w:rPr>
          <w:rFonts w:cs="Times New Roman"/>
        </w:rPr>
        <w:t xml:space="preserve"> and his non-attendance was due to being on holiday and letters had been sent to his grandfather’s address in error.</w:t>
      </w:r>
    </w:p>
    <w:p w14:paraId="3F09A016" w14:textId="77777777" w:rsidR="000B171E" w:rsidRPr="00C074EE" w:rsidRDefault="000B171E" w:rsidP="008876FE">
      <w:pPr>
        <w:spacing w:after="0" w:line="240" w:lineRule="auto"/>
        <w:ind w:left="720" w:hanging="720"/>
        <w:rPr>
          <w:rFonts w:cs="Times New Roman"/>
          <w:sz w:val="20"/>
          <w:szCs w:val="20"/>
        </w:rPr>
      </w:pPr>
    </w:p>
    <w:p w14:paraId="088E200A" w14:textId="6C31CEF1" w:rsidR="001C655D" w:rsidRDefault="004574AC" w:rsidP="008876FE">
      <w:pPr>
        <w:spacing w:after="0" w:line="240" w:lineRule="auto"/>
        <w:ind w:left="720" w:hanging="720"/>
        <w:rPr>
          <w:rFonts w:cs="Times New Roman"/>
        </w:rPr>
      </w:pPr>
      <w:r>
        <w:rPr>
          <w:rFonts w:cs="Times New Roman"/>
        </w:rPr>
        <w:t>8.5.12</w:t>
      </w:r>
      <w:r>
        <w:rPr>
          <w:rFonts w:cs="Times New Roman"/>
        </w:rPr>
        <w:tab/>
      </w:r>
      <w:r w:rsidR="00484997">
        <w:rPr>
          <w:rFonts w:cs="Times New Roman"/>
        </w:rPr>
        <w:t>Person H</w:t>
      </w:r>
      <w:r w:rsidR="004F3F2C">
        <w:rPr>
          <w:rFonts w:cs="Times New Roman"/>
        </w:rPr>
        <w:t xml:space="preserve"> was </w:t>
      </w:r>
      <w:r w:rsidR="00D826E8">
        <w:rPr>
          <w:rFonts w:cs="Times New Roman"/>
        </w:rPr>
        <w:t>provided with a further appointment</w:t>
      </w:r>
      <w:r w:rsidR="00FE7AA0">
        <w:rPr>
          <w:rFonts w:cs="Times New Roman"/>
        </w:rPr>
        <w:t xml:space="preserve"> on 12/12/2019</w:t>
      </w:r>
      <w:r w:rsidR="00625E85">
        <w:rPr>
          <w:rFonts w:cs="Times New Roman"/>
        </w:rPr>
        <w:t xml:space="preserve"> </w:t>
      </w:r>
      <w:r w:rsidR="00D826E8">
        <w:rPr>
          <w:rFonts w:cs="Times New Roman"/>
        </w:rPr>
        <w:t xml:space="preserve">and </w:t>
      </w:r>
      <w:r w:rsidR="00A03538">
        <w:rPr>
          <w:rFonts w:cs="Times New Roman"/>
        </w:rPr>
        <w:t xml:space="preserve">was </w:t>
      </w:r>
      <w:r w:rsidR="004F3F2C">
        <w:rPr>
          <w:rFonts w:cs="Times New Roman"/>
        </w:rPr>
        <w:t>assessed</w:t>
      </w:r>
      <w:r w:rsidR="00D826E8">
        <w:rPr>
          <w:rFonts w:cs="Times New Roman"/>
        </w:rPr>
        <w:t xml:space="preserve"> by </w:t>
      </w:r>
      <w:r w:rsidR="00D826E8" w:rsidRPr="001A6AF5">
        <w:rPr>
          <w:rFonts w:cs="Times New Roman"/>
        </w:rPr>
        <w:t>Clinical Psychologist</w:t>
      </w:r>
      <w:r w:rsidR="00D826E8">
        <w:rPr>
          <w:rFonts w:cs="Times New Roman"/>
        </w:rPr>
        <w:t xml:space="preserve"> – </w:t>
      </w:r>
      <w:r w:rsidR="00D826E8" w:rsidRPr="004574AC">
        <w:rPr>
          <w:rFonts w:cs="Times New Roman"/>
        </w:rPr>
        <w:t>Doctor E</w:t>
      </w:r>
      <w:r w:rsidR="00625E85">
        <w:rPr>
          <w:rFonts w:cs="Times New Roman"/>
        </w:rPr>
        <w:t xml:space="preserve"> at the </w:t>
      </w:r>
      <w:r w:rsidR="00625E85" w:rsidRPr="006215D3">
        <w:rPr>
          <w:rFonts w:cs="Times New Roman"/>
        </w:rPr>
        <w:t>Psychological Trauma Service</w:t>
      </w:r>
      <w:r w:rsidR="00625E85">
        <w:rPr>
          <w:rFonts w:cs="Times New Roman"/>
        </w:rPr>
        <w:t xml:space="preserve"> </w:t>
      </w:r>
      <w:r w:rsidR="00900978">
        <w:rPr>
          <w:rFonts w:cs="Times New Roman"/>
        </w:rPr>
        <w:t xml:space="preserve">as meeting the </w:t>
      </w:r>
      <w:r w:rsidR="002F7452">
        <w:rPr>
          <w:rFonts w:cs="Times New Roman"/>
        </w:rPr>
        <w:t xml:space="preserve">diagnostic </w:t>
      </w:r>
      <w:r w:rsidR="00900978">
        <w:rPr>
          <w:rFonts w:cs="Times New Roman"/>
        </w:rPr>
        <w:t xml:space="preserve">criteria for complex PTSD and </w:t>
      </w:r>
      <w:r w:rsidR="00CF10FF">
        <w:rPr>
          <w:rFonts w:cs="Times New Roman"/>
        </w:rPr>
        <w:t xml:space="preserve">as </w:t>
      </w:r>
      <w:r w:rsidR="00900978">
        <w:rPr>
          <w:rFonts w:cs="Times New Roman"/>
        </w:rPr>
        <w:t xml:space="preserve">being suitable for psychological therapy. </w:t>
      </w:r>
      <w:r>
        <w:rPr>
          <w:rFonts w:cs="Times New Roman"/>
        </w:rPr>
        <w:t>Doctor E</w:t>
      </w:r>
      <w:r w:rsidR="00FE7AA0">
        <w:rPr>
          <w:rFonts w:cs="Times New Roman"/>
        </w:rPr>
        <w:t xml:space="preserve"> </w:t>
      </w:r>
      <w:r w:rsidR="00625E85">
        <w:rPr>
          <w:rFonts w:cs="Times New Roman"/>
        </w:rPr>
        <w:t xml:space="preserve">contacted </w:t>
      </w:r>
      <w:r w:rsidR="00484997">
        <w:rPr>
          <w:rFonts w:cs="Times New Roman"/>
        </w:rPr>
        <w:t>Person H</w:t>
      </w:r>
      <w:r w:rsidR="00625E85" w:rsidRPr="004574AC">
        <w:rPr>
          <w:rFonts w:cs="Times New Roman"/>
        </w:rPr>
        <w:t>’s CJSW supervising officer</w:t>
      </w:r>
      <w:r w:rsidR="00625E85">
        <w:rPr>
          <w:rFonts w:cs="Times New Roman"/>
        </w:rPr>
        <w:t xml:space="preserve"> to confirm the exact nature of his sexual offending </w:t>
      </w:r>
      <w:r w:rsidR="00D96056">
        <w:rPr>
          <w:rFonts w:cs="Times New Roman"/>
        </w:rPr>
        <w:t>due to</w:t>
      </w:r>
      <w:r w:rsidR="00625E85">
        <w:rPr>
          <w:rFonts w:cs="Times New Roman"/>
        </w:rPr>
        <w:t xml:space="preserve"> differing information within referrals on his EMIS health record. Doctor E </w:t>
      </w:r>
      <w:r w:rsidR="00A03538">
        <w:rPr>
          <w:rFonts w:cs="Times New Roman"/>
        </w:rPr>
        <w:t xml:space="preserve">thereafter </w:t>
      </w:r>
      <w:r w:rsidR="00625E85">
        <w:rPr>
          <w:rFonts w:cs="Times New Roman"/>
        </w:rPr>
        <w:t xml:space="preserve">updated </w:t>
      </w:r>
      <w:r w:rsidR="00484997">
        <w:rPr>
          <w:rFonts w:cs="Times New Roman"/>
        </w:rPr>
        <w:t>Person H</w:t>
      </w:r>
      <w:r w:rsidR="00A03538">
        <w:rPr>
          <w:rFonts w:cs="Times New Roman"/>
        </w:rPr>
        <w:t>’s</w:t>
      </w:r>
      <w:r w:rsidR="00625E85">
        <w:rPr>
          <w:rFonts w:cs="Times New Roman"/>
        </w:rPr>
        <w:t xml:space="preserve"> record with the conf</w:t>
      </w:r>
      <w:r w:rsidR="00D96056">
        <w:rPr>
          <w:rFonts w:cs="Times New Roman"/>
        </w:rPr>
        <w:t>i</w:t>
      </w:r>
      <w:r w:rsidR="00625E85">
        <w:rPr>
          <w:rFonts w:cs="Times New Roman"/>
        </w:rPr>
        <w:t>rmed offence details.</w:t>
      </w:r>
    </w:p>
    <w:p w14:paraId="3A90B8D2" w14:textId="77777777" w:rsidR="00625E85" w:rsidRPr="00C074EE" w:rsidRDefault="00625E85" w:rsidP="008876FE">
      <w:pPr>
        <w:spacing w:after="0" w:line="240" w:lineRule="auto"/>
        <w:ind w:left="720" w:hanging="720"/>
        <w:rPr>
          <w:rFonts w:cs="Times New Roman"/>
          <w:sz w:val="20"/>
          <w:szCs w:val="20"/>
        </w:rPr>
      </w:pPr>
    </w:p>
    <w:p w14:paraId="3EEB2695" w14:textId="40D2E235" w:rsidR="002F7452" w:rsidRDefault="004574AC" w:rsidP="008876FE">
      <w:pPr>
        <w:spacing w:after="0" w:line="240" w:lineRule="auto"/>
        <w:ind w:left="720" w:hanging="720"/>
        <w:rPr>
          <w:rFonts w:cs="Times New Roman"/>
        </w:rPr>
      </w:pPr>
      <w:r>
        <w:rPr>
          <w:rFonts w:cs="Times New Roman"/>
        </w:rPr>
        <w:t>8.5.13</w:t>
      </w:r>
      <w:r>
        <w:rPr>
          <w:rFonts w:cs="Times New Roman"/>
        </w:rPr>
        <w:tab/>
      </w:r>
      <w:r w:rsidR="002F7452">
        <w:rPr>
          <w:rFonts w:cs="Times New Roman"/>
        </w:rPr>
        <w:t xml:space="preserve">Following assessment, </w:t>
      </w:r>
      <w:r w:rsidR="00484997">
        <w:rPr>
          <w:rFonts w:cs="Times New Roman"/>
        </w:rPr>
        <w:t>Person H</w:t>
      </w:r>
      <w:r w:rsidR="002F7452">
        <w:rPr>
          <w:rFonts w:cs="Times New Roman"/>
        </w:rPr>
        <w:t xml:space="preserve"> was placed on a waiting list to start psychological therapy. On 20/03/2020, </w:t>
      </w:r>
      <w:r w:rsidR="00382906">
        <w:rPr>
          <w:rFonts w:cs="Times New Roman"/>
        </w:rPr>
        <w:t xml:space="preserve">a </w:t>
      </w:r>
      <w:r w:rsidR="002F7452">
        <w:rPr>
          <w:rFonts w:cs="Times New Roman"/>
        </w:rPr>
        <w:t xml:space="preserve">letter </w:t>
      </w:r>
      <w:r w:rsidR="00382906">
        <w:rPr>
          <w:rFonts w:cs="Times New Roman"/>
        </w:rPr>
        <w:t xml:space="preserve">was sent </w:t>
      </w:r>
      <w:r w:rsidR="002F7452" w:rsidRPr="002F7452">
        <w:rPr>
          <w:rFonts w:cs="Times New Roman"/>
        </w:rPr>
        <w:t xml:space="preserve">explaining COVID would have a </w:t>
      </w:r>
      <w:r w:rsidR="00880C4D" w:rsidRPr="002F7452">
        <w:rPr>
          <w:rFonts w:cs="Times New Roman"/>
        </w:rPr>
        <w:t>knock-on</w:t>
      </w:r>
      <w:r w:rsidR="002F7452" w:rsidRPr="002F7452">
        <w:rPr>
          <w:rFonts w:cs="Times New Roman"/>
        </w:rPr>
        <w:t xml:space="preserve"> effect for waiting times</w:t>
      </w:r>
      <w:r w:rsidR="002F7452">
        <w:rPr>
          <w:rFonts w:cs="Times New Roman"/>
        </w:rPr>
        <w:t xml:space="preserve">. On the 11/06/2020, </w:t>
      </w:r>
      <w:r w:rsidR="00484997">
        <w:rPr>
          <w:rFonts w:cs="Times New Roman"/>
        </w:rPr>
        <w:t>Person H</w:t>
      </w:r>
      <w:r w:rsidR="002F7452">
        <w:rPr>
          <w:rFonts w:cs="Times New Roman"/>
        </w:rPr>
        <w:t xml:space="preserve"> was called by the </w:t>
      </w:r>
      <w:r w:rsidR="002F7452" w:rsidRPr="006215D3">
        <w:rPr>
          <w:rFonts w:cs="Times New Roman"/>
        </w:rPr>
        <w:t>Psychological Trauma Service</w:t>
      </w:r>
      <w:r w:rsidR="002F7452" w:rsidRPr="002F7452">
        <w:rPr>
          <w:rFonts w:cs="Times New Roman"/>
        </w:rPr>
        <w:t xml:space="preserve"> </w:t>
      </w:r>
      <w:r w:rsidR="002F7452">
        <w:rPr>
          <w:rFonts w:cs="Times New Roman"/>
        </w:rPr>
        <w:t xml:space="preserve">and provided with details on how to access </w:t>
      </w:r>
      <w:r w:rsidR="002F7452" w:rsidRPr="002F7452">
        <w:rPr>
          <w:rFonts w:cs="Times New Roman"/>
        </w:rPr>
        <w:t>digital psycho-educational session</w:t>
      </w:r>
      <w:r w:rsidR="002F7452">
        <w:rPr>
          <w:rFonts w:cs="Times New Roman"/>
        </w:rPr>
        <w:t xml:space="preserve">s online. </w:t>
      </w:r>
      <w:r w:rsidR="00880C4D">
        <w:rPr>
          <w:rFonts w:cs="Times New Roman"/>
        </w:rPr>
        <w:t>He later provided</w:t>
      </w:r>
      <w:r w:rsidR="00880C4D" w:rsidRPr="00880C4D">
        <w:rPr>
          <w:rFonts w:cs="Times New Roman"/>
        </w:rPr>
        <w:t xml:space="preserve"> he </w:t>
      </w:r>
      <w:r w:rsidR="00880C4D">
        <w:rPr>
          <w:rFonts w:cs="Times New Roman"/>
        </w:rPr>
        <w:t xml:space="preserve">had </w:t>
      </w:r>
      <w:r w:rsidR="00880C4D" w:rsidRPr="00880C4D">
        <w:rPr>
          <w:rFonts w:cs="Times New Roman"/>
        </w:rPr>
        <w:t xml:space="preserve">watched </w:t>
      </w:r>
      <w:r w:rsidR="00880C4D">
        <w:rPr>
          <w:rFonts w:cs="Times New Roman"/>
        </w:rPr>
        <w:t xml:space="preserve">the </w:t>
      </w:r>
      <w:r w:rsidR="00880C4D" w:rsidRPr="00880C4D">
        <w:rPr>
          <w:rFonts w:cs="Times New Roman"/>
        </w:rPr>
        <w:t xml:space="preserve">videos which </w:t>
      </w:r>
      <w:r w:rsidR="00880C4D">
        <w:rPr>
          <w:rFonts w:cs="Times New Roman"/>
        </w:rPr>
        <w:t xml:space="preserve">he found </w:t>
      </w:r>
      <w:r w:rsidR="00880C4D" w:rsidRPr="00880C4D">
        <w:rPr>
          <w:rFonts w:cs="Times New Roman"/>
        </w:rPr>
        <w:t>helpful</w:t>
      </w:r>
      <w:r w:rsidR="00880C4D">
        <w:rPr>
          <w:rFonts w:cs="Times New Roman"/>
        </w:rPr>
        <w:t xml:space="preserve">. </w:t>
      </w:r>
    </w:p>
    <w:p w14:paraId="58E0CA9E" w14:textId="42C9F1C8" w:rsidR="00BF5EF0" w:rsidRPr="00C074EE" w:rsidRDefault="00BF5EF0" w:rsidP="008876FE">
      <w:pPr>
        <w:spacing w:after="0" w:line="240" w:lineRule="auto"/>
        <w:rPr>
          <w:rFonts w:cs="Times New Roman"/>
          <w:sz w:val="20"/>
          <w:szCs w:val="20"/>
        </w:rPr>
      </w:pPr>
    </w:p>
    <w:p w14:paraId="286CDE4E" w14:textId="6811CF78" w:rsidR="00BF5EF0" w:rsidRDefault="00382906" w:rsidP="008876FE">
      <w:pPr>
        <w:spacing w:after="0" w:line="240" w:lineRule="auto"/>
        <w:ind w:left="720" w:hanging="720"/>
        <w:rPr>
          <w:rFonts w:cs="Times New Roman"/>
        </w:rPr>
      </w:pPr>
      <w:r>
        <w:rPr>
          <w:rFonts w:cs="Times New Roman"/>
        </w:rPr>
        <w:t>8.5.14</w:t>
      </w:r>
      <w:r>
        <w:rPr>
          <w:rFonts w:cs="Times New Roman"/>
        </w:rPr>
        <w:tab/>
      </w:r>
      <w:r w:rsidR="00484997">
        <w:rPr>
          <w:rFonts w:cs="Times New Roman"/>
        </w:rPr>
        <w:t>Person H</w:t>
      </w:r>
      <w:r w:rsidR="00BF5EF0">
        <w:rPr>
          <w:rFonts w:cs="Times New Roman"/>
        </w:rPr>
        <w:t xml:space="preserve">’s CJSW supervising officer contacted the </w:t>
      </w:r>
      <w:r w:rsidR="00BF5EF0" w:rsidRPr="006215D3">
        <w:rPr>
          <w:rFonts w:cs="Times New Roman"/>
        </w:rPr>
        <w:t>Psychological Trauma Service</w:t>
      </w:r>
      <w:r w:rsidR="00BF5EF0">
        <w:rPr>
          <w:rFonts w:cs="Times New Roman"/>
        </w:rPr>
        <w:t xml:space="preserve"> on 27/07/2020 for an update on </w:t>
      </w:r>
      <w:r w:rsidR="005875C6">
        <w:rPr>
          <w:rFonts w:cs="Times New Roman"/>
        </w:rPr>
        <w:t>waiting times for therapy</w:t>
      </w:r>
      <w:r w:rsidR="00BF5EF0">
        <w:rPr>
          <w:rFonts w:cs="Times New Roman"/>
        </w:rPr>
        <w:t xml:space="preserve"> and for advice in respect of managing </w:t>
      </w:r>
      <w:r w:rsidR="00484997">
        <w:rPr>
          <w:rFonts w:cs="Times New Roman"/>
        </w:rPr>
        <w:t>Person H</w:t>
      </w:r>
      <w:r w:rsidR="00BF5EF0">
        <w:rPr>
          <w:rFonts w:cs="Times New Roman"/>
        </w:rPr>
        <w:t xml:space="preserve">’s presentation and behaviour. She intimated </w:t>
      </w:r>
      <w:r w:rsidR="00484997">
        <w:rPr>
          <w:rFonts w:cs="Times New Roman"/>
        </w:rPr>
        <w:t>Person H</w:t>
      </w:r>
      <w:r w:rsidR="00BF5EF0">
        <w:rPr>
          <w:rFonts w:cs="Times New Roman"/>
        </w:rPr>
        <w:t xml:space="preserve"> was making vexatious complaints about his </w:t>
      </w:r>
      <w:r w:rsidR="0027089C">
        <w:rPr>
          <w:rFonts w:cs="Times New Roman"/>
        </w:rPr>
        <w:t>a</w:t>
      </w:r>
      <w:r w:rsidR="00BF5EF0">
        <w:rPr>
          <w:rFonts w:cs="Times New Roman"/>
        </w:rPr>
        <w:t>ccommodation,</w:t>
      </w:r>
      <w:r w:rsidR="000F373F">
        <w:rPr>
          <w:rFonts w:cs="Times New Roman"/>
        </w:rPr>
        <w:t xml:space="preserve"> </w:t>
      </w:r>
      <w:r w:rsidR="0027089C">
        <w:rPr>
          <w:rFonts w:cs="Times New Roman"/>
        </w:rPr>
        <w:t>police had reported ‘</w:t>
      </w:r>
      <w:r w:rsidR="0027089C" w:rsidRPr="009B2C26">
        <w:rPr>
          <w:rFonts w:cs="Times New Roman"/>
          <w:i/>
          <w:iCs/>
        </w:rPr>
        <w:t>bizarre behaviour’</w:t>
      </w:r>
      <w:r w:rsidR="0027089C">
        <w:rPr>
          <w:rFonts w:cs="Times New Roman"/>
          <w:i/>
          <w:iCs/>
        </w:rPr>
        <w:t xml:space="preserve"> </w:t>
      </w:r>
      <w:r w:rsidR="0027089C">
        <w:rPr>
          <w:rFonts w:cs="Times New Roman"/>
        </w:rPr>
        <w:t xml:space="preserve">when visiting and </w:t>
      </w:r>
      <w:r w:rsidR="000F373F">
        <w:rPr>
          <w:rFonts w:cs="Times New Roman"/>
        </w:rPr>
        <w:t>she</w:t>
      </w:r>
      <w:r w:rsidR="005875C6">
        <w:rPr>
          <w:rFonts w:cs="Times New Roman"/>
        </w:rPr>
        <w:t xml:space="preserve"> </w:t>
      </w:r>
      <w:r w:rsidR="00BF5EF0">
        <w:rPr>
          <w:rFonts w:cs="Times New Roman"/>
        </w:rPr>
        <w:t>was concerned about his weight</w:t>
      </w:r>
      <w:r w:rsidR="0027089C">
        <w:rPr>
          <w:rFonts w:cs="Times New Roman"/>
        </w:rPr>
        <w:t xml:space="preserve"> and </w:t>
      </w:r>
      <w:r w:rsidR="002C4948">
        <w:rPr>
          <w:rFonts w:cs="Times New Roman"/>
        </w:rPr>
        <w:t xml:space="preserve">possible issues </w:t>
      </w:r>
      <w:r w:rsidR="0027089C">
        <w:rPr>
          <w:rFonts w:cs="Times New Roman"/>
        </w:rPr>
        <w:t>around</w:t>
      </w:r>
      <w:r w:rsidR="002C4948">
        <w:rPr>
          <w:rFonts w:cs="Times New Roman"/>
        </w:rPr>
        <w:t xml:space="preserve"> his sexual identity</w:t>
      </w:r>
      <w:r w:rsidR="00BF5EF0">
        <w:rPr>
          <w:rFonts w:cs="Times New Roman"/>
        </w:rPr>
        <w:t xml:space="preserve">. </w:t>
      </w:r>
      <w:r w:rsidR="0027089C">
        <w:rPr>
          <w:rFonts w:cs="Times New Roman"/>
        </w:rPr>
        <w:t xml:space="preserve">There were </w:t>
      </w:r>
      <w:r w:rsidR="0027089C" w:rsidRPr="00D975A9">
        <w:rPr>
          <w:rFonts w:cs="Times New Roman"/>
        </w:rPr>
        <w:t>no immediate concerns</w:t>
      </w:r>
      <w:r w:rsidR="0027089C">
        <w:rPr>
          <w:rFonts w:cs="Times New Roman"/>
        </w:rPr>
        <w:t xml:space="preserve">, the worry being the </w:t>
      </w:r>
      <w:r w:rsidR="0027089C" w:rsidRPr="00D975A9">
        <w:rPr>
          <w:rFonts w:cs="Times New Roman"/>
        </w:rPr>
        <w:t>future impact</w:t>
      </w:r>
      <w:r w:rsidR="0027089C">
        <w:rPr>
          <w:rFonts w:cs="Times New Roman"/>
        </w:rPr>
        <w:t xml:space="preserve"> these may have on</w:t>
      </w:r>
      <w:r w:rsidR="0027089C" w:rsidRPr="00D975A9">
        <w:rPr>
          <w:rFonts w:cs="Times New Roman"/>
        </w:rPr>
        <w:t xml:space="preserve"> </w:t>
      </w:r>
      <w:r w:rsidR="00484997">
        <w:rPr>
          <w:rFonts w:cs="Times New Roman"/>
        </w:rPr>
        <w:t>Person H</w:t>
      </w:r>
      <w:r w:rsidR="0027089C">
        <w:rPr>
          <w:rFonts w:cs="Times New Roman"/>
        </w:rPr>
        <w:t xml:space="preserve"> </w:t>
      </w:r>
      <w:r w:rsidR="0027089C" w:rsidRPr="00D975A9">
        <w:rPr>
          <w:rFonts w:cs="Times New Roman"/>
        </w:rPr>
        <w:t xml:space="preserve">maintaining </w:t>
      </w:r>
      <w:r w:rsidR="0027089C">
        <w:rPr>
          <w:rFonts w:cs="Times New Roman"/>
        </w:rPr>
        <w:t xml:space="preserve">his </w:t>
      </w:r>
      <w:r w:rsidR="0027089C" w:rsidRPr="00D975A9">
        <w:rPr>
          <w:rFonts w:cs="Times New Roman"/>
        </w:rPr>
        <w:t>tenancy and ability to engage with treatment.</w:t>
      </w:r>
      <w:r w:rsidR="0027089C">
        <w:rPr>
          <w:rFonts w:cs="Times New Roman"/>
        </w:rPr>
        <w:t xml:space="preserve"> </w:t>
      </w:r>
      <w:r w:rsidR="007A5E36">
        <w:rPr>
          <w:rFonts w:cs="Times New Roman"/>
        </w:rPr>
        <w:t>Neither agency records nor interviews with staff could confirm what th</w:t>
      </w:r>
      <w:r w:rsidR="0027089C">
        <w:rPr>
          <w:rFonts w:cs="Times New Roman"/>
        </w:rPr>
        <w:t>e</w:t>
      </w:r>
      <w:r w:rsidR="007A5E36">
        <w:rPr>
          <w:rFonts w:cs="Times New Roman"/>
        </w:rPr>
        <w:t xml:space="preserve"> </w:t>
      </w:r>
      <w:r w:rsidR="00A03538">
        <w:rPr>
          <w:rFonts w:cs="Times New Roman"/>
        </w:rPr>
        <w:t>‘</w:t>
      </w:r>
      <w:r w:rsidR="007A5E36" w:rsidRPr="00A03538">
        <w:rPr>
          <w:rFonts w:cs="Times New Roman"/>
          <w:i/>
          <w:iCs/>
        </w:rPr>
        <w:t>bizarre behaviour</w:t>
      </w:r>
      <w:r w:rsidR="00A03538" w:rsidRPr="00A03538">
        <w:rPr>
          <w:rFonts w:cs="Times New Roman"/>
          <w:i/>
          <w:iCs/>
        </w:rPr>
        <w:t>’</w:t>
      </w:r>
      <w:r w:rsidR="007A5E36">
        <w:rPr>
          <w:rFonts w:cs="Times New Roman"/>
        </w:rPr>
        <w:t xml:space="preserve"> was. </w:t>
      </w:r>
      <w:r w:rsidR="00BF5EF0">
        <w:rPr>
          <w:rFonts w:cs="Times New Roman"/>
        </w:rPr>
        <w:t xml:space="preserve">Doctor E intimated </w:t>
      </w:r>
      <w:r w:rsidR="00484997">
        <w:rPr>
          <w:rFonts w:cs="Times New Roman"/>
        </w:rPr>
        <w:t>Person H</w:t>
      </w:r>
      <w:r w:rsidR="00BF5EF0">
        <w:rPr>
          <w:rFonts w:cs="Times New Roman"/>
        </w:rPr>
        <w:t xml:space="preserve"> was </w:t>
      </w:r>
      <w:r w:rsidR="00BF5EF0" w:rsidRPr="00D975A9">
        <w:rPr>
          <w:rFonts w:cs="Times New Roman"/>
        </w:rPr>
        <w:t>developmentally immature</w:t>
      </w:r>
      <w:r w:rsidR="0027089C">
        <w:rPr>
          <w:rFonts w:cs="Times New Roman"/>
        </w:rPr>
        <w:t xml:space="preserve">, </w:t>
      </w:r>
      <w:r w:rsidR="00BF5EF0" w:rsidRPr="00D975A9">
        <w:rPr>
          <w:rFonts w:cs="Times New Roman"/>
        </w:rPr>
        <w:t>living alone during lockdown</w:t>
      </w:r>
      <w:r w:rsidR="0027089C">
        <w:rPr>
          <w:rFonts w:cs="Times New Roman"/>
        </w:rPr>
        <w:t xml:space="preserve"> and</w:t>
      </w:r>
      <w:r w:rsidR="00BF5EF0">
        <w:rPr>
          <w:rFonts w:cs="Times New Roman"/>
        </w:rPr>
        <w:t xml:space="preserve"> was possibly using this behaviour as a tool </w:t>
      </w:r>
      <w:r w:rsidR="00BF5EF0" w:rsidRPr="00D975A9">
        <w:rPr>
          <w:rFonts w:cs="Times New Roman"/>
        </w:rPr>
        <w:t>to initiate contact with others</w:t>
      </w:r>
      <w:r w:rsidR="00BF5EF0">
        <w:rPr>
          <w:rFonts w:cs="Times New Roman"/>
        </w:rPr>
        <w:t xml:space="preserve">. Doctor E provided a referral to the CMHT should be submitted if </w:t>
      </w:r>
      <w:r w:rsidR="00484997">
        <w:rPr>
          <w:rFonts w:cs="Times New Roman"/>
        </w:rPr>
        <w:t>Person H</w:t>
      </w:r>
      <w:r w:rsidR="00BF5EF0">
        <w:rPr>
          <w:rFonts w:cs="Times New Roman"/>
        </w:rPr>
        <w:t>’s mental health deteriorated and consideration of a referral to the Sandyford Clinic to address any recurrent eating disorder</w:t>
      </w:r>
      <w:r w:rsidR="002C4948">
        <w:rPr>
          <w:rFonts w:cs="Times New Roman"/>
        </w:rPr>
        <w:t xml:space="preserve"> and issues with his sexual identity</w:t>
      </w:r>
      <w:r w:rsidR="00BF5EF0">
        <w:rPr>
          <w:rFonts w:cs="Times New Roman"/>
        </w:rPr>
        <w:t>. Neither were aware</w:t>
      </w:r>
      <w:r w:rsidR="00A03538">
        <w:rPr>
          <w:rFonts w:cs="Times New Roman"/>
        </w:rPr>
        <w:t xml:space="preserve"> that</w:t>
      </w:r>
      <w:r w:rsidR="00BF5EF0">
        <w:rPr>
          <w:rFonts w:cs="Times New Roman"/>
        </w:rPr>
        <w:t xml:space="preserve"> in March 2020 </w:t>
      </w:r>
      <w:r w:rsidR="00484997">
        <w:rPr>
          <w:rFonts w:cs="Times New Roman"/>
        </w:rPr>
        <w:t>Person H</w:t>
      </w:r>
      <w:r w:rsidR="00BF5EF0">
        <w:rPr>
          <w:rFonts w:cs="Times New Roman"/>
        </w:rPr>
        <w:t xml:space="preserve"> had been referred by his GP to a Community </w:t>
      </w:r>
      <w:r w:rsidR="00BF5EF0" w:rsidRPr="00BF5EF0">
        <w:rPr>
          <w:rFonts w:cs="Times New Roman"/>
        </w:rPr>
        <w:t>Dietetic Service</w:t>
      </w:r>
      <w:r w:rsidR="00BF5EF0">
        <w:rPr>
          <w:rFonts w:cs="Times New Roman"/>
        </w:rPr>
        <w:t xml:space="preserve"> due his low weight. He had been seen by the service who advised he </w:t>
      </w:r>
      <w:r w:rsidR="00BF5EF0" w:rsidRPr="00BF5EF0">
        <w:rPr>
          <w:rFonts w:cs="Times New Roman"/>
        </w:rPr>
        <w:t>was an erratic eater</w:t>
      </w:r>
      <w:r w:rsidR="00A74F17">
        <w:rPr>
          <w:rFonts w:cs="Times New Roman"/>
        </w:rPr>
        <w:t xml:space="preserve"> </w:t>
      </w:r>
      <w:r w:rsidR="00BF5EF0" w:rsidRPr="00BF5EF0">
        <w:rPr>
          <w:rFonts w:cs="Times New Roman"/>
        </w:rPr>
        <w:t xml:space="preserve">and not much of a cook. </w:t>
      </w:r>
      <w:r w:rsidR="00BF5EF0">
        <w:rPr>
          <w:rFonts w:cs="Times New Roman"/>
        </w:rPr>
        <w:t>His we</w:t>
      </w:r>
      <w:r w:rsidR="00BF5EF0" w:rsidRPr="00BF5EF0">
        <w:rPr>
          <w:rFonts w:cs="Times New Roman"/>
        </w:rPr>
        <w:t xml:space="preserve">ight </w:t>
      </w:r>
      <w:r w:rsidR="00BF5EF0">
        <w:rPr>
          <w:rFonts w:cs="Times New Roman"/>
        </w:rPr>
        <w:t xml:space="preserve">was </w:t>
      </w:r>
      <w:r w:rsidR="00BF5EF0" w:rsidRPr="00BF5EF0">
        <w:rPr>
          <w:rFonts w:cs="Times New Roman"/>
        </w:rPr>
        <w:t xml:space="preserve">within normal range and diet advice </w:t>
      </w:r>
      <w:r w:rsidR="00BF5EF0">
        <w:rPr>
          <w:rFonts w:cs="Times New Roman"/>
        </w:rPr>
        <w:t xml:space="preserve">was </w:t>
      </w:r>
      <w:r w:rsidR="00333837">
        <w:rPr>
          <w:rFonts w:cs="Times New Roman"/>
        </w:rPr>
        <w:t>provided</w:t>
      </w:r>
      <w:r w:rsidR="00BF5EF0" w:rsidRPr="00BF5EF0">
        <w:rPr>
          <w:rFonts w:cs="Times New Roman"/>
        </w:rPr>
        <w:t>.</w:t>
      </w:r>
      <w:r w:rsidR="002C4948">
        <w:rPr>
          <w:rFonts w:cs="Times New Roman"/>
        </w:rPr>
        <w:t xml:space="preserve"> No further referrals were submitted in respect of </w:t>
      </w:r>
      <w:r w:rsidR="00484997">
        <w:rPr>
          <w:rFonts w:cs="Times New Roman"/>
        </w:rPr>
        <w:t>Person H</w:t>
      </w:r>
      <w:r w:rsidR="002C4948">
        <w:rPr>
          <w:rFonts w:cs="Times New Roman"/>
        </w:rPr>
        <w:t>.</w:t>
      </w:r>
      <w:r w:rsidR="0027089C">
        <w:rPr>
          <w:rFonts w:cs="Times New Roman"/>
        </w:rPr>
        <w:t xml:space="preserve"> </w:t>
      </w:r>
    </w:p>
    <w:p w14:paraId="09B18317" w14:textId="79FEC90B" w:rsidR="00600FDC" w:rsidRPr="00C074EE" w:rsidRDefault="00600FDC" w:rsidP="008876FE">
      <w:pPr>
        <w:spacing w:after="0" w:line="240" w:lineRule="auto"/>
        <w:rPr>
          <w:rFonts w:cs="Times New Roman"/>
          <w:sz w:val="20"/>
          <w:szCs w:val="20"/>
        </w:rPr>
      </w:pPr>
    </w:p>
    <w:p w14:paraId="31A74D9A" w14:textId="12F868F2" w:rsidR="002F7452" w:rsidRDefault="0027089C" w:rsidP="008876FE">
      <w:pPr>
        <w:spacing w:after="0" w:line="240" w:lineRule="auto"/>
        <w:ind w:left="720" w:hanging="720"/>
        <w:rPr>
          <w:rFonts w:cs="Times New Roman"/>
        </w:rPr>
      </w:pPr>
      <w:r>
        <w:rPr>
          <w:rFonts w:cs="Times New Roman"/>
        </w:rPr>
        <w:t>8.5.15</w:t>
      </w:r>
      <w:r>
        <w:rPr>
          <w:rFonts w:cs="Times New Roman"/>
        </w:rPr>
        <w:tab/>
      </w:r>
      <w:r w:rsidR="00484997">
        <w:rPr>
          <w:rFonts w:cs="Times New Roman"/>
        </w:rPr>
        <w:t>Person H</w:t>
      </w:r>
      <w:r w:rsidR="00880C4D">
        <w:rPr>
          <w:rFonts w:cs="Times New Roman"/>
        </w:rPr>
        <w:t xml:space="preserve">’s psychological therapy started on 16/12/2020 with </w:t>
      </w:r>
      <w:r>
        <w:rPr>
          <w:rFonts w:cs="Times New Roman"/>
        </w:rPr>
        <w:t>the</w:t>
      </w:r>
      <w:r w:rsidR="00880C4D">
        <w:rPr>
          <w:rFonts w:cs="Times New Roman"/>
        </w:rPr>
        <w:t xml:space="preserve"> first appointment with </w:t>
      </w:r>
      <w:r w:rsidR="00880C4D" w:rsidRPr="001A6AF5">
        <w:rPr>
          <w:rFonts w:cs="Times New Roman"/>
        </w:rPr>
        <w:t>Clinical Psychologist</w:t>
      </w:r>
      <w:r w:rsidR="00880C4D">
        <w:rPr>
          <w:rFonts w:cs="Times New Roman"/>
        </w:rPr>
        <w:t xml:space="preserve"> – Doctor F being an </w:t>
      </w:r>
      <w:r w:rsidR="00880C4D" w:rsidRPr="00880C4D">
        <w:rPr>
          <w:rFonts w:cs="Times New Roman"/>
        </w:rPr>
        <w:t xml:space="preserve">Attend Anywhere (AA) </w:t>
      </w:r>
      <w:r w:rsidR="00880C4D">
        <w:rPr>
          <w:rFonts w:cs="Times New Roman"/>
        </w:rPr>
        <w:t>online t</w:t>
      </w:r>
      <w:r w:rsidR="00880C4D" w:rsidRPr="00880C4D">
        <w:rPr>
          <w:rFonts w:cs="Times New Roman"/>
        </w:rPr>
        <w:t xml:space="preserve">reatment </w:t>
      </w:r>
      <w:r w:rsidR="00880C4D">
        <w:rPr>
          <w:rFonts w:cs="Times New Roman"/>
        </w:rPr>
        <w:t>a</w:t>
      </w:r>
      <w:r w:rsidR="00880C4D" w:rsidRPr="00880C4D">
        <w:rPr>
          <w:rFonts w:cs="Times New Roman"/>
        </w:rPr>
        <w:t>ppointment</w:t>
      </w:r>
      <w:r w:rsidR="00880C4D">
        <w:rPr>
          <w:rFonts w:cs="Times New Roman"/>
        </w:rPr>
        <w:t>.</w:t>
      </w:r>
      <w:r w:rsidR="00065DD2">
        <w:rPr>
          <w:rFonts w:cs="Times New Roman"/>
        </w:rPr>
        <w:t xml:space="preserve"> There were </w:t>
      </w:r>
      <w:r w:rsidR="005605C0">
        <w:rPr>
          <w:rFonts w:cs="Times New Roman"/>
        </w:rPr>
        <w:t>four</w:t>
      </w:r>
      <w:r w:rsidR="00065DD2">
        <w:rPr>
          <w:rFonts w:cs="Times New Roman"/>
        </w:rPr>
        <w:t xml:space="preserve"> further online appointments up to 10/03/2021. </w:t>
      </w:r>
      <w:r w:rsidR="00484997">
        <w:rPr>
          <w:rFonts w:cs="Times New Roman"/>
        </w:rPr>
        <w:t>Person H</w:t>
      </w:r>
      <w:r w:rsidR="00065DD2">
        <w:rPr>
          <w:rFonts w:cs="Times New Roman"/>
        </w:rPr>
        <w:t xml:space="preserve"> then cancelled appointments on 08/04/2021 and 26/04/2021 stating he found being online strange and requested a face-to-face appointment. </w:t>
      </w:r>
      <w:r w:rsidR="00484997">
        <w:rPr>
          <w:rFonts w:cs="Times New Roman"/>
        </w:rPr>
        <w:t>Person H</w:t>
      </w:r>
      <w:r w:rsidR="00065DD2">
        <w:rPr>
          <w:rFonts w:cs="Times New Roman"/>
        </w:rPr>
        <w:t xml:space="preserve"> had his first face-to-face appointment with Doctor F on 20/05/2021.</w:t>
      </w:r>
      <w:r>
        <w:rPr>
          <w:rFonts w:cs="Times New Roman"/>
        </w:rPr>
        <w:t xml:space="preserve"> </w:t>
      </w:r>
      <w:r w:rsidR="00065DD2">
        <w:rPr>
          <w:rFonts w:cs="Times New Roman"/>
        </w:rPr>
        <w:t xml:space="preserve">Doctor F called </w:t>
      </w:r>
      <w:r w:rsidR="00484997">
        <w:rPr>
          <w:rFonts w:cs="Times New Roman"/>
        </w:rPr>
        <w:t>Person H</w:t>
      </w:r>
      <w:r w:rsidR="00065DD2">
        <w:rPr>
          <w:rFonts w:cs="Times New Roman"/>
        </w:rPr>
        <w:t xml:space="preserve"> on 26/05/2021 as it was the anniversary of his mother’s death and </w:t>
      </w:r>
      <w:r w:rsidR="00FB3B90">
        <w:rPr>
          <w:rFonts w:cs="Times New Roman"/>
        </w:rPr>
        <w:t>he</w:t>
      </w:r>
      <w:r w:rsidR="000F63DD">
        <w:rPr>
          <w:rFonts w:cs="Times New Roman"/>
        </w:rPr>
        <w:t xml:space="preserve"> </w:t>
      </w:r>
      <w:r w:rsidR="005875C6">
        <w:rPr>
          <w:rFonts w:cs="Times New Roman"/>
        </w:rPr>
        <w:t xml:space="preserve">had </w:t>
      </w:r>
      <w:r w:rsidR="00A03538">
        <w:rPr>
          <w:rFonts w:cs="Times New Roman"/>
        </w:rPr>
        <w:t xml:space="preserve">previously </w:t>
      </w:r>
      <w:r w:rsidR="000F63DD">
        <w:rPr>
          <w:rFonts w:cs="Times New Roman"/>
        </w:rPr>
        <w:t xml:space="preserve">intimated he would appreciate contact </w:t>
      </w:r>
      <w:r w:rsidR="00CF24E7">
        <w:rPr>
          <w:rFonts w:cs="Times New Roman"/>
        </w:rPr>
        <w:t xml:space="preserve">on </w:t>
      </w:r>
      <w:r w:rsidR="000F63DD">
        <w:rPr>
          <w:rFonts w:cs="Times New Roman"/>
        </w:rPr>
        <w:t xml:space="preserve">that day. </w:t>
      </w:r>
      <w:r w:rsidR="00333837">
        <w:rPr>
          <w:rFonts w:cs="Times New Roman"/>
        </w:rPr>
        <w:t xml:space="preserve">He </w:t>
      </w:r>
      <w:r w:rsidR="000F2FB5">
        <w:rPr>
          <w:rFonts w:cs="Times New Roman"/>
        </w:rPr>
        <w:t>provided</w:t>
      </w:r>
      <w:r w:rsidR="00333837">
        <w:rPr>
          <w:rFonts w:cs="Times New Roman"/>
        </w:rPr>
        <w:t xml:space="preserve"> he was spending time with </w:t>
      </w:r>
      <w:r w:rsidR="000F2FB5">
        <w:rPr>
          <w:rFonts w:cs="Times New Roman"/>
        </w:rPr>
        <w:t xml:space="preserve">his </w:t>
      </w:r>
      <w:r w:rsidR="00333837">
        <w:rPr>
          <w:rFonts w:cs="Times New Roman"/>
        </w:rPr>
        <w:t xml:space="preserve">family and no concerns were raised. </w:t>
      </w:r>
      <w:r w:rsidR="000F63DD">
        <w:rPr>
          <w:rFonts w:cs="Times New Roman"/>
        </w:rPr>
        <w:t xml:space="preserve">Doctor F’s last appointment with </w:t>
      </w:r>
      <w:r w:rsidR="00484997">
        <w:rPr>
          <w:rFonts w:cs="Times New Roman"/>
        </w:rPr>
        <w:t>Person H</w:t>
      </w:r>
      <w:r w:rsidR="000F63DD">
        <w:rPr>
          <w:rFonts w:cs="Times New Roman"/>
        </w:rPr>
        <w:t xml:space="preserve"> was on 03/06/2021, 4 days after the </w:t>
      </w:r>
      <w:r w:rsidR="00B87C98">
        <w:rPr>
          <w:rFonts w:cs="Times New Roman"/>
        </w:rPr>
        <w:t>m</w:t>
      </w:r>
      <w:r w:rsidR="000F63DD">
        <w:rPr>
          <w:rFonts w:cs="Times New Roman"/>
        </w:rPr>
        <w:t xml:space="preserve">urder. </w:t>
      </w:r>
    </w:p>
    <w:p w14:paraId="142BC064" w14:textId="77777777" w:rsidR="00FB3B90" w:rsidRPr="00C074EE" w:rsidRDefault="00FB3B90" w:rsidP="008876FE">
      <w:pPr>
        <w:spacing w:after="0" w:line="240" w:lineRule="auto"/>
        <w:rPr>
          <w:rFonts w:cs="Times New Roman"/>
          <w:sz w:val="20"/>
          <w:szCs w:val="20"/>
        </w:rPr>
      </w:pPr>
    </w:p>
    <w:p w14:paraId="4B16A877" w14:textId="0C83004D" w:rsidR="00FB3B90" w:rsidRDefault="002013B8" w:rsidP="008876FE">
      <w:pPr>
        <w:spacing w:after="0" w:line="240" w:lineRule="auto"/>
        <w:ind w:left="720" w:hanging="720"/>
        <w:rPr>
          <w:rFonts w:cs="Times New Roman"/>
        </w:rPr>
      </w:pPr>
      <w:r>
        <w:rPr>
          <w:rFonts w:cs="Times New Roman"/>
        </w:rPr>
        <w:t>8.5.16</w:t>
      </w:r>
      <w:r>
        <w:rPr>
          <w:rFonts w:cs="Times New Roman"/>
        </w:rPr>
        <w:tab/>
      </w:r>
      <w:r w:rsidR="00FB3B90">
        <w:rPr>
          <w:rFonts w:cs="Times New Roman"/>
        </w:rPr>
        <w:t xml:space="preserve">Doctor F provided </w:t>
      </w:r>
      <w:r w:rsidR="00484997">
        <w:rPr>
          <w:rFonts w:cs="Times New Roman"/>
        </w:rPr>
        <w:t>Person H</w:t>
      </w:r>
      <w:r w:rsidR="00FB3B90">
        <w:rPr>
          <w:rFonts w:cs="Times New Roman"/>
        </w:rPr>
        <w:t>’s presentation was entirely consistent across all appointments and interactions. He engaged well with everything, was polite, respectful, stated he was taking his prescribed medication and did not appear under the influence at any time. Th</w:t>
      </w:r>
      <w:r w:rsidR="007206E8">
        <w:rPr>
          <w:rFonts w:cs="Times New Roman"/>
        </w:rPr>
        <w:t xml:space="preserve">e last appointment involved </w:t>
      </w:r>
      <w:r w:rsidR="00484997">
        <w:rPr>
          <w:rFonts w:cs="Times New Roman"/>
        </w:rPr>
        <w:t>Person H</w:t>
      </w:r>
      <w:r w:rsidR="007206E8">
        <w:rPr>
          <w:rFonts w:cs="Times New Roman"/>
        </w:rPr>
        <w:t xml:space="preserve"> completing a timeline of his life</w:t>
      </w:r>
      <w:r w:rsidR="00534EA5">
        <w:rPr>
          <w:rFonts w:cs="Times New Roman"/>
        </w:rPr>
        <w:t>. The idea being to</w:t>
      </w:r>
      <w:r w:rsidR="007206E8">
        <w:rPr>
          <w:rFonts w:cs="Times New Roman"/>
        </w:rPr>
        <w:t xml:space="preserve"> anchor memories in contextual positions</w:t>
      </w:r>
      <w:r w:rsidR="00534EA5">
        <w:rPr>
          <w:rFonts w:cs="Times New Roman"/>
        </w:rPr>
        <w:t xml:space="preserve"> and initially </w:t>
      </w:r>
      <w:r w:rsidR="00333837">
        <w:rPr>
          <w:rFonts w:cs="Times New Roman"/>
        </w:rPr>
        <w:t>gather</w:t>
      </w:r>
      <w:r w:rsidR="00534EA5">
        <w:rPr>
          <w:rFonts w:cs="Times New Roman"/>
        </w:rPr>
        <w:t xml:space="preserve"> brief information with the aim of </w:t>
      </w:r>
      <w:r w:rsidR="00333837">
        <w:rPr>
          <w:rFonts w:cs="Times New Roman"/>
        </w:rPr>
        <w:t>examining these in more detail</w:t>
      </w:r>
      <w:r w:rsidR="00534EA5">
        <w:rPr>
          <w:rFonts w:cs="Times New Roman"/>
        </w:rPr>
        <w:t xml:space="preserve"> as sessions progress</w:t>
      </w:r>
      <w:r w:rsidR="00600FDC">
        <w:rPr>
          <w:rFonts w:cs="Times New Roman"/>
        </w:rPr>
        <w:t>ed</w:t>
      </w:r>
      <w:r w:rsidR="00534EA5">
        <w:rPr>
          <w:rFonts w:cs="Times New Roman"/>
        </w:rPr>
        <w:t xml:space="preserve">. </w:t>
      </w:r>
      <w:r w:rsidR="00484997">
        <w:rPr>
          <w:rFonts w:cs="Times New Roman"/>
        </w:rPr>
        <w:t>Person H</w:t>
      </w:r>
      <w:r w:rsidR="00534EA5">
        <w:rPr>
          <w:rFonts w:cs="Times New Roman"/>
        </w:rPr>
        <w:t xml:space="preserve">’s presentation remained unchanged from previous </w:t>
      </w:r>
      <w:r w:rsidR="00BE7022">
        <w:rPr>
          <w:rFonts w:cs="Times New Roman"/>
        </w:rPr>
        <w:t>interactions,</w:t>
      </w:r>
      <w:r w:rsidR="00534EA5">
        <w:rPr>
          <w:rFonts w:cs="Times New Roman"/>
        </w:rPr>
        <w:t xml:space="preserve"> and he even discussed plans </w:t>
      </w:r>
      <w:r w:rsidR="00621CA9">
        <w:rPr>
          <w:rFonts w:cs="Times New Roman"/>
        </w:rPr>
        <w:t>for the future</w:t>
      </w:r>
      <w:r w:rsidR="00534EA5">
        <w:rPr>
          <w:rFonts w:cs="Times New Roman"/>
        </w:rPr>
        <w:t>.</w:t>
      </w:r>
      <w:r>
        <w:rPr>
          <w:rFonts w:cs="Times New Roman"/>
        </w:rPr>
        <w:t xml:space="preserve"> </w:t>
      </w:r>
    </w:p>
    <w:p w14:paraId="06DE05E4" w14:textId="0E94BFA4" w:rsidR="00A21163" w:rsidRPr="00C074EE" w:rsidRDefault="00A21163" w:rsidP="008876FE">
      <w:pPr>
        <w:spacing w:after="0" w:line="240" w:lineRule="auto"/>
        <w:ind w:left="720" w:hanging="720"/>
        <w:rPr>
          <w:rFonts w:cs="Times New Roman"/>
          <w:sz w:val="20"/>
          <w:szCs w:val="20"/>
        </w:rPr>
      </w:pPr>
    </w:p>
    <w:p w14:paraId="38B792C0" w14:textId="3E374EEC" w:rsidR="00041B21" w:rsidRPr="00041B21" w:rsidRDefault="00A21163" w:rsidP="008876FE">
      <w:pPr>
        <w:pStyle w:val="Default"/>
        <w:ind w:left="720" w:hanging="720"/>
        <w:rPr>
          <w:rFonts w:asciiTheme="minorHAnsi" w:hAnsiTheme="minorHAnsi" w:cs="Times New Roman"/>
          <w:color w:val="auto"/>
          <w:sz w:val="22"/>
          <w:szCs w:val="22"/>
        </w:rPr>
      </w:pPr>
      <w:r w:rsidRPr="00041B21">
        <w:rPr>
          <w:rFonts w:asciiTheme="minorHAnsi" w:hAnsiTheme="minorHAnsi" w:cs="Times New Roman"/>
          <w:color w:val="auto"/>
          <w:sz w:val="22"/>
          <w:szCs w:val="22"/>
        </w:rPr>
        <w:t>8.5.17</w:t>
      </w:r>
      <w:r w:rsidRPr="00041B21">
        <w:rPr>
          <w:rFonts w:asciiTheme="minorHAnsi" w:hAnsiTheme="minorHAnsi" w:cs="Times New Roman"/>
          <w:color w:val="auto"/>
          <w:sz w:val="22"/>
          <w:szCs w:val="22"/>
        </w:rPr>
        <w:tab/>
      </w:r>
      <w:r w:rsidRPr="007274B1">
        <w:rPr>
          <w:rFonts w:asciiTheme="minorHAnsi" w:hAnsiTheme="minorHAnsi" w:cs="Times New Roman"/>
          <w:color w:val="auto"/>
          <w:sz w:val="22"/>
          <w:szCs w:val="22"/>
        </w:rPr>
        <w:t xml:space="preserve">NHS </w:t>
      </w:r>
      <w:r w:rsidR="007274B1">
        <w:rPr>
          <w:rFonts w:asciiTheme="minorHAnsi" w:hAnsiTheme="minorHAnsi" w:cs="Times New Roman"/>
          <w:color w:val="auto"/>
          <w:sz w:val="22"/>
          <w:szCs w:val="22"/>
        </w:rPr>
        <w:t>G</w:t>
      </w:r>
      <w:r w:rsidRPr="007274B1">
        <w:rPr>
          <w:rFonts w:asciiTheme="minorHAnsi" w:hAnsiTheme="minorHAnsi" w:cs="Times New Roman"/>
          <w:color w:val="auto"/>
          <w:sz w:val="22"/>
          <w:szCs w:val="22"/>
        </w:rPr>
        <w:t xml:space="preserve">reater Glasgow &amp; Clyde Mental Health Service </w:t>
      </w:r>
      <w:r w:rsidR="00041B21" w:rsidRPr="007274B1">
        <w:rPr>
          <w:rFonts w:asciiTheme="minorHAnsi" w:hAnsiTheme="minorHAnsi" w:cs="Times New Roman"/>
          <w:color w:val="auto"/>
          <w:sz w:val="22"/>
          <w:szCs w:val="22"/>
        </w:rPr>
        <w:t>has</w:t>
      </w:r>
      <w:r w:rsidRPr="007274B1">
        <w:rPr>
          <w:rFonts w:asciiTheme="minorHAnsi" w:hAnsiTheme="minorHAnsi" w:cs="Times New Roman"/>
          <w:color w:val="auto"/>
          <w:sz w:val="22"/>
          <w:szCs w:val="22"/>
        </w:rPr>
        <w:t xml:space="preserve"> a Clinical Risk Screening and Management policy </w:t>
      </w:r>
      <w:r w:rsidR="00E040E2">
        <w:rPr>
          <w:rFonts w:asciiTheme="minorHAnsi" w:hAnsiTheme="minorHAnsi" w:cs="Times New Roman"/>
          <w:color w:val="auto"/>
          <w:sz w:val="22"/>
          <w:szCs w:val="22"/>
        </w:rPr>
        <w:t xml:space="preserve">for staff </w:t>
      </w:r>
      <w:r w:rsidRPr="007274B1">
        <w:rPr>
          <w:rFonts w:asciiTheme="minorHAnsi" w:hAnsiTheme="minorHAnsi" w:cs="Times New Roman"/>
          <w:color w:val="auto"/>
          <w:sz w:val="22"/>
          <w:szCs w:val="22"/>
        </w:rPr>
        <w:t xml:space="preserve">which was introduced in September 2014 and revised in October 2019. </w:t>
      </w:r>
      <w:r w:rsidR="00A639F9">
        <w:rPr>
          <w:rFonts w:asciiTheme="minorHAnsi" w:hAnsiTheme="minorHAnsi" w:cs="Times New Roman"/>
          <w:color w:val="auto"/>
          <w:sz w:val="22"/>
          <w:szCs w:val="22"/>
        </w:rPr>
        <w:t>Its</w:t>
      </w:r>
      <w:r w:rsidR="00041B21" w:rsidRPr="007274B1">
        <w:rPr>
          <w:rFonts w:asciiTheme="minorHAnsi" w:hAnsiTheme="minorHAnsi" w:cs="Times New Roman"/>
          <w:color w:val="auto"/>
          <w:sz w:val="22"/>
          <w:szCs w:val="22"/>
        </w:rPr>
        <w:t xml:space="preserve"> purpose </w:t>
      </w:r>
      <w:r w:rsidR="00A639F9">
        <w:rPr>
          <w:rFonts w:asciiTheme="minorHAnsi" w:hAnsiTheme="minorHAnsi" w:cs="Times New Roman"/>
          <w:color w:val="auto"/>
          <w:sz w:val="22"/>
          <w:szCs w:val="22"/>
        </w:rPr>
        <w:t>is</w:t>
      </w:r>
      <w:r w:rsidR="00041B21" w:rsidRPr="007274B1">
        <w:rPr>
          <w:rFonts w:asciiTheme="minorHAnsi" w:hAnsiTheme="minorHAnsi" w:cs="Times New Roman"/>
          <w:color w:val="auto"/>
          <w:sz w:val="22"/>
          <w:szCs w:val="22"/>
        </w:rPr>
        <w:t xml:space="preserve"> to e</w:t>
      </w:r>
      <w:r w:rsidR="00041B21" w:rsidRPr="00041B21">
        <w:rPr>
          <w:rFonts w:asciiTheme="minorHAnsi" w:hAnsiTheme="minorHAnsi" w:cs="Times New Roman"/>
          <w:color w:val="auto"/>
          <w:sz w:val="22"/>
          <w:szCs w:val="22"/>
        </w:rPr>
        <w:t xml:space="preserve">stablish a framework and standards for the assessment and management of clinical risk within the overall context of the provision of </w:t>
      </w:r>
      <w:r w:rsidR="00E040E2" w:rsidRPr="00041B21">
        <w:rPr>
          <w:rFonts w:asciiTheme="minorHAnsi" w:hAnsiTheme="minorHAnsi" w:cs="Times New Roman"/>
          <w:color w:val="auto"/>
          <w:sz w:val="22"/>
          <w:szCs w:val="22"/>
        </w:rPr>
        <w:t>high-quality</w:t>
      </w:r>
      <w:r w:rsidR="00041B21" w:rsidRPr="00041B21">
        <w:rPr>
          <w:rFonts w:asciiTheme="minorHAnsi" w:hAnsiTheme="minorHAnsi" w:cs="Times New Roman"/>
          <w:color w:val="auto"/>
          <w:sz w:val="22"/>
          <w:szCs w:val="22"/>
        </w:rPr>
        <w:t xml:space="preserve"> clinical care</w:t>
      </w:r>
      <w:r w:rsidR="00041B21" w:rsidRPr="007274B1">
        <w:rPr>
          <w:rFonts w:asciiTheme="minorHAnsi" w:hAnsiTheme="minorHAnsi" w:cs="Times New Roman"/>
          <w:color w:val="auto"/>
          <w:sz w:val="22"/>
          <w:szCs w:val="22"/>
        </w:rPr>
        <w:t>. It s</w:t>
      </w:r>
      <w:r w:rsidR="00041B21" w:rsidRPr="00041B21">
        <w:rPr>
          <w:rFonts w:asciiTheme="minorHAnsi" w:hAnsiTheme="minorHAnsi" w:cs="Times New Roman"/>
          <w:color w:val="auto"/>
          <w:sz w:val="22"/>
          <w:szCs w:val="22"/>
        </w:rPr>
        <w:t>upport</w:t>
      </w:r>
      <w:r w:rsidR="00041B21" w:rsidRPr="007274B1">
        <w:rPr>
          <w:rFonts w:asciiTheme="minorHAnsi" w:hAnsiTheme="minorHAnsi" w:cs="Times New Roman"/>
          <w:color w:val="auto"/>
          <w:sz w:val="22"/>
          <w:szCs w:val="22"/>
        </w:rPr>
        <w:t>s</w:t>
      </w:r>
      <w:r w:rsidR="00041B21" w:rsidRPr="00041B21">
        <w:rPr>
          <w:rFonts w:asciiTheme="minorHAnsi" w:hAnsiTheme="minorHAnsi" w:cs="Times New Roman"/>
          <w:color w:val="auto"/>
          <w:sz w:val="22"/>
          <w:szCs w:val="22"/>
        </w:rPr>
        <w:t xml:space="preserve"> professional judg</w:t>
      </w:r>
      <w:r w:rsidR="00392181">
        <w:rPr>
          <w:rFonts w:asciiTheme="minorHAnsi" w:hAnsiTheme="minorHAnsi" w:cs="Times New Roman"/>
          <w:color w:val="auto"/>
          <w:sz w:val="22"/>
          <w:szCs w:val="22"/>
        </w:rPr>
        <w:t>e</w:t>
      </w:r>
      <w:r w:rsidR="00041B21" w:rsidRPr="00041B21">
        <w:rPr>
          <w:rFonts w:asciiTheme="minorHAnsi" w:hAnsiTheme="minorHAnsi" w:cs="Times New Roman"/>
          <w:color w:val="auto"/>
          <w:sz w:val="22"/>
          <w:szCs w:val="22"/>
        </w:rPr>
        <w:t xml:space="preserve">ment and a multi-professional approach to the assessment and management of risk </w:t>
      </w:r>
      <w:r w:rsidR="00041B21" w:rsidRPr="007274B1">
        <w:rPr>
          <w:rFonts w:asciiTheme="minorHAnsi" w:hAnsiTheme="minorHAnsi" w:cs="Times New Roman"/>
          <w:color w:val="auto"/>
          <w:sz w:val="22"/>
          <w:szCs w:val="22"/>
        </w:rPr>
        <w:t>through s</w:t>
      </w:r>
      <w:r w:rsidR="00041B21" w:rsidRPr="00041B21">
        <w:rPr>
          <w:rFonts w:asciiTheme="minorHAnsi" w:hAnsiTheme="minorHAnsi" w:cs="Times New Roman"/>
          <w:color w:val="auto"/>
          <w:sz w:val="22"/>
          <w:szCs w:val="22"/>
        </w:rPr>
        <w:t>tandardise</w:t>
      </w:r>
      <w:r w:rsidR="00041B21" w:rsidRPr="007274B1">
        <w:rPr>
          <w:rFonts w:asciiTheme="minorHAnsi" w:hAnsiTheme="minorHAnsi" w:cs="Times New Roman"/>
          <w:color w:val="auto"/>
          <w:sz w:val="22"/>
          <w:szCs w:val="22"/>
        </w:rPr>
        <w:t>d</w:t>
      </w:r>
      <w:r w:rsidR="00041B21" w:rsidRPr="00041B21">
        <w:rPr>
          <w:rFonts w:asciiTheme="minorHAnsi" w:hAnsiTheme="minorHAnsi" w:cs="Times New Roman"/>
          <w:color w:val="auto"/>
          <w:sz w:val="22"/>
          <w:szCs w:val="22"/>
        </w:rPr>
        <w:t xml:space="preserve"> practice and procedures </w:t>
      </w:r>
      <w:r w:rsidR="00041B21" w:rsidRPr="007274B1">
        <w:rPr>
          <w:rFonts w:asciiTheme="minorHAnsi" w:hAnsiTheme="minorHAnsi" w:cs="Times New Roman"/>
          <w:color w:val="auto"/>
          <w:sz w:val="22"/>
          <w:szCs w:val="22"/>
        </w:rPr>
        <w:t xml:space="preserve">and use of structured documentation </w:t>
      </w:r>
      <w:r w:rsidR="007274B1" w:rsidRPr="007274B1">
        <w:rPr>
          <w:rFonts w:asciiTheme="minorHAnsi" w:hAnsiTheme="minorHAnsi" w:cs="Times New Roman"/>
          <w:color w:val="auto"/>
          <w:sz w:val="22"/>
          <w:szCs w:val="22"/>
        </w:rPr>
        <w:t xml:space="preserve">and </w:t>
      </w:r>
      <w:r w:rsidR="00041B21" w:rsidRPr="007274B1">
        <w:rPr>
          <w:rFonts w:asciiTheme="minorHAnsi" w:hAnsiTheme="minorHAnsi" w:cs="Times New Roman"/>
          <w:color w:val="auto"/>
          <w:sz w:val="22"/>
          <w:szCs w:val="22"/>
        </w:rPr>
        <w:t xml:space="preserve">tools. In 2019, the </w:t>
      </w:r>
      <w:r w:rsidR="00041B21" w:rsidRPr="00041B21">
        <w:rPr>
          <w:rFonts w:asciiTheme="minorHAnsi" w:hAnsiTheme="minorHAnsi" w:cs="Times New Roman"/>
          <w:color w:val="auto"/>
          <w:sz w:val="22"/>
          <w:szCs w:val="22"/>
        </w:rPr>
        <w:t>Clinical Risk Screening &amp; Management Tool (CRSMT)</w:t>
      </w:r>
      <w:r w:rsidR="00041B21" w:rsidRPr="007274B1">
        <w:rPr>
          <w:rFonts w:asciiTheme="minorHAnsi" w:hAnsiTheme="minorHAnsi" w:cs="Times New Roman"/>
          <w:color w:val="auto"/>
          <w:sz w:val="22"/>
          <w:szCs w:val="22"/>
        </w:rPr>
        <w:t xml:space="preserve"> was replaced with</w:t>
      </w:r>
      <w:r w:rsidR="007274B1" w:rsidRPr="007274B1">
        <w:rPr>
          <w:rFonts w:asciiTheme="minorHAnsi" w:hAnsiTheme="minorHAnsi" w:cs="Times New Roman"/>
          <w:color w:val="auto"/>
          <w:sz w:val="22"/>
          <w:szCs w:val="22"/>
        </w:rPr>
        <w:t xml:space="preserve"> Clinical Risk Assessment Framework in Teams (CRAFT).</w:t>
      </w:r>
      <w:r w:rsidR="007274B1">
        <w:rPr>
          <w:rFonts w:asciiTheme="minorHAnsi" w:hAnsiTheme="minorHAnsi" w:cs="Times New Roman"/>
          <w:color w:val="auto"/>
          <w:sz w:val="22"/>
          <w:szCs w:val="22"/>
        </w:rPr>
        <w:t xml:space="preserve"> While there was evidence of </w:t>
      </w:r>
      <w:r w:rsidR="00A639F9">
        <w:rPr>
          <w:rFonts w:asciiTheme="minorHAnsi" w:hAnsiTheme="minorHAnsi" w:cs="Times New Roman"/>
          <w:color w:val="auto"/>
          <w:sz w:val="22"/>
          <w:szCs w:val="22"/>
        </w:rPr>
        <w:t xml:space="preserve">risk assessment and </w:t>
      </w:r>
      <w:r w:rsidR="007274B1">
        <w:rPr>
          <w:rFonts w:asciiTheme="minorHAnsi" w:hAnsiTheme="minorHAnsi" w:cs="Times New Roman"/>
          <w:color w:val="auto"/>
          <w:sz w:val="22"/>
          <w:szCs w:val="22"/>
        </w:rPr>
        <w:t xml:space="preserve">the risks to and posed by </w:t>
      </w:r>
      <w:r w:rsidR="00484997">
        <w:rPr>
          <w:rFonts w:asciiTheme="minorHAnsi" w:hAnsiTheme="minorHAnsi" w:cs="Times New Roman"/>
          <w:color w:val="auto"/>
          <w:sz w:val="22"/>
          <w:szCs w:val="22"/>
        </w:rPr>
        <w:t>Person H</w:t>
      </w:r>
      <w:r w:rsidR="007274B1">
        <w:rPr>
          <w:rFonts w:asciiTheme="minorHAnsi" w:hAnsiTheme="minorHAnsi" w:cs="Times New Roman"/>
          <w:color w:val="auto"/>
          <w:sz w:val="22"/>
          <w:szCs w:val="22"/>
        </w:rPr>
        <w:t xml:space="preserve"> being considered there was no </w:t>
      </w:r>
      <w:r w:rsidR="00A639F9">
        <w:rPr>
          <w:rFonts w:asciiTheme="minorHAnsi" w:hAnsiTheme="minorHAnsi" w:cs="Times New Roman"/>
          <w:color w:val="auto"/>
          <w:sz w:val="22"/>
          <w:szCs w:val="22"/>
        </w:rPr>
        <w:t xml:space="preserve">recorded evidence on </w:t>
      </w:r>
      <w:r w:rsidR="00484997">
        <w:rPr>
          <w:rFonts w:asciiTheme="minorHAnsi" w:hAnsiTheme="minorHAnsi" w:cs="Times New Roman"/>
          <w:color w:val="auto"/>
          <w:sz w:val="22"/>
          <w:szCs w:val="22"/>
        </w:rPr>
        <w:t>Person H</w:t>
      </w:r>
      <w:r w:rsidR="00A639F9">
        <w:rPr>
          <w:rFonts w:asciiTheme="minorHAnsi" w:hAnsiTheme="minorHAnsi" w:cs="Times New Roman"/>
          <w:color w:val="auto"/>
          <w:sz w:val="22"/>
          <w:szCs w:val="22"/>
        </w:rPr>
        <w:t>’s EMIS health file of compliance with this policy and completion of either the CRMST or CRAFT formal assessments</w:t>
      </w:r>
      <w:r w:rsidR="006D115D">
        <w:rPr>
          <w:rFonts w:asciiTheme="minorHAnsi" w:hAnsiTheme="minorHAnsi" w:cs="Times New Roman"/>
          <w:color w:val="auto"/>
          <w:sz w:val="22"/>
          <w:szCs w:val="22"/>
        </w:rPr>
        <w:t xml:space="preserve"> and processes</w:t>
      </w:r>
      <w:r w:rsidR="00A639F9">
        <w:rPr>
          <w:rFonts w:asciiTheme="minorHAnsi" w:hAnsiTheme="minorHAnsi" w:cs="Times New Roman"/>
          <w:color w:val="auto"/>
          <w:sz w:val="22"/>
          <w:szCs w:val="22"/>
        </w:rPr>
        <w:t>.</w:t>
      </w:r>
    </w:p>
    <w:p w14:paraId="5D374EC2" w14:textId="7585A265" w:rsidR="00041B21" w:rsidRPr="00C074EE" w:rsidRDefault="00041B21" w:rsidP="008876FE">
      <w:pPr>
        <w:pStyle w:val="Default"/>
        <w:ind w:left="720" w:hanging="720"/>
        <w:rPr>
          <w:rFonts w:asciiTheme="minorHAnsi" w:hAnsiTheme="minorHAnsi" w:cs="Times New Roman"/>
          <w:color w:val="auto"/>
          <w:sz w:val="20"/>
          <w:szCs w:val="20"/>
        </w:rPr>
      </w:pPr>
    </w:p>
    <w:p w14:paraId="2CF3880C" w14:textId="388E93AC" w:rsidR="006C2D28" w:rsidRDefault="002013B8" w:rsidP="008876FE">
      <w:pPr>
        <w:spacing w:after="0" w:line="240" w:lineRule="auto"/>
        <w:ind w:left="720" w:hanging="720"/>
        <w:rPr>
          <w:rFonts w:cs="Times New Roman"/>
        </w:rPr>
      </w:pPr>
      <w:r>
        <w:rPr>
          <w:rFonts w:cs="Times New Roman"/>
        </w:rPr>
        <w:t>8.5.1</w:t>
      </w:r>
      <w:r w:rsidR="006D115D">
        <w:rPr>
          <w:rFonts w:cs="Times New Roman"/>
        </w:rPr>
        <w:t>8</w:t>
      </w:r>
      <w:r>
        <w:rPr>
          <w:rFonts w:cs="Times New Roman"/>
        </w:rPr>
        <w:tab/>
      </w:r>
      <w:r w:rsidR="00484997">
        <w:rPr>
          <w:rFonts w:cs="Times New Roman"/>
        </w:rPr>
        <w:t>Person H</w:t>
      </w:r>
      <w:r w:rsidR="00393DDD">
        <w:rPr>
          <w:rFonts w:cs="Times New Roman"/>
        </w:rPr>
        <w:t xml:space="preserve"> routinely requested letters from health professionals in support of benefit applications and requests to housing providers to offer more appropriate accommodation</w:t>
      </w:r>
      <w:r w:rsidR="007B7453">
        <w:rPr>
          <w:rFonts w:cs="Times New Roman"/>
        </w:rPr>
        <w:t xml:space="preserve"> as he stated his accommodation was impacting </w:t>
      </w:r>
      <w:r w:rsidR="000F2FB5">
        <w:rPr>
          <w:rFonts w:cs="Times New Roman"/>
        </w:rPr>
        <w:t xml:space="preserve">on </w:t>
      </w:r>
      <w:r w:rsidR="007B7453">
        <w:rPr>
          <w:rFonts w:cs="Times New Roman"/>
        </w:rPr>
        <w:t>his mental health</w:t>
      </w:r>
      <w:r w:rsidR="00393DDD">
        <w:rPr>
          <w:rFonts w:cs="Times New Roman"/>
        </w:rPr>
        <w:t>.</w:t>
      </w:r>
      <w:r w:rsidR="00721E06">
        <w:rPr>
          <w:rFonts w:cs="Times New Roman"/>
        </w:rPr>
        <w:t xml:space="preserve"> This was based on </w:t>
      </w:r>
      <w:r w:rsidR="00484997">
        <w:rPr>
          <w:rFonts w:cs="Times New Roman"/>
        </w:rPr>
        <w:t>Person H</w:t>
      </w:r>
      <w:r w:rsidR="00721E06">
        <w:rPr>
          <w:rFonts w:cs="Times New Roman"/>
        </w:rPr>
        <w:t xml:space="preserve"> having witnessed his mother fall to her death from their home</w:t>
      </w:r>
      <w:r w:rsidR="007B7453">
        <w:rPr>
          <w:rFonts w:cs="Times New Roman"/>
        </w:rPr>
        <w:t xml:space="preserve"> </w:t>
      </w:r>
      <w:r w:rsidR="000F2FB5">
        <w:rPr>
          <w:rFonts w:cs="Times New Roman"/>
        </w:rPr>
        <w:t>in</w:t>
      </w:r>
      <w:r w:rsidR="007B7453">
        <w:rPr>
          <w:rFonts w:cs="Times New Roman"/>
        </w:rPr>
        <w:t xml:space="preserve"> a high rise flat and </w:t>
      </w:r>
      <w:r w:rsidR="00121DCA">
        <w:rPr>
          <w:rFonts w:cs="Times New Roman"/>
        </w:rPr>
        <w:t>as a result</w:t>
      </w:r>
      <w:r w:rsidR="007B7453">
        <w:rPr>
          <w:rFonts w:cs="Times New Roman"/>
        </w:rPr>
        <w:t xml:space="preserve"> </w:t>
      </w:r>
      <w:r w:rsidR="00621CA9">
        <w:rPr>
          <w:rFonts w:cs="Times New Roman"/>
        </w:rPr>
        <w:t xml:space="preserve">he stated he </w:t>
      </w:r>
      <w:r w:rsidR="007B7453">
        <w:rPr>
          <w:rFonts w:cs="Times New Roman"/>
        </w:rPr>
        <w:t xml:space="preserve">could not be housed in a high-rise building. </w:t>
      </w:r>
      <w:r w:rsidR="00484997">
        <w:rPr>
          <w:rFonts w:cs="Times New Roman"/>
        </w:rPr>
        <w:t>Person H</w:t>
      </w:r>
      <w:r w:rsidR="003E7A67">
        <w:rPr>
          <w:rFonts w:cs="Times New Roman"/>
        </w:rPr>
        <w:t xml:space="preserve"> was never happy with housing, continually complained and had unrealistic expectations </w:t>
      </w:r>
      <w:r w:rsidR="000F2FB5">
        <w:rPr>
          <w:rFonts w:cs="Times New Roman"/>
        </w:rPr>
        <w:t>regarding</w:t>
      </w:r>
      <w:r w:rsidR="003E7A67">
        <w:rPr>
          <w:rFonts w:cs="Times New Roman"/>
        </w:rPr>
        <w:t xml:space="preserve"> location and type of housing</w:t>
      </w:r>
      <w:r w:rsidR="00510C91">
        <w:rPr>
          <w:rFonts w:cs="Times New Roman"/>
        </w:rPr>
        <w:t xml:space="preserve"> he should be offered</w:t>
      </w:r>
      <w:r w:rsidR="003E7A67">
        <w:rPr>
          <w:rFonts w:cs="Times New Roman"/>
        </w:rPr>
        <w:t xml:space="preserve">. </w:t>
      </w:r>
      <w:r w:rsidR="00484997">
        <w:rPr>
          <w:rFonts w:cs="Times New Roman"/>
        </w:rPr>
        <w:t>Person H</w:t>
      </w:r>
      <w:r w:rsidR="00846A0E">
        <w:rPr>
          <w:rFonts w:cs="Times New Roman"/>
        </w:rPr>
        <w:t xml:space="preserve"> made </w:t>
      </w:r>
      <w:r w:rsidR="00C13877">
        <w:rPr>
          <w:rFonts w:cs="Times New Roman"/>
        </w:rPr>
        <w:t xml:space="preserve">approximately </w:t>
      </w:r>
      <w:r w:rsidR="005605C0">
        <w:rPr>
          <w:rFonts w:cs="Times New Roman"/>
        </w:rPr>
        <w:t>eleven</w:t>
      </w:r>
      <w:r w:rsidR="007B7453">
        <w:rPr>
          <w:rFonts w:cs="Times New Roman"/>
        </w:rPr>
        <w:t xml:space="preserve"> </w:t>
      </w:r>
      <w:r w:rsidR="00C13877">
        <w:rPr>
          <w:rFonts w:cs="Times New Roman"/>
        </w:rPr>
        <w:t xml:space="preserve">separate </w:t>
      </w:r>
      <w:r w:rsidR="007B7453">
        <w:rPr>
          <w:rFonts w:cs="Times New Roman"/>
        </w:rPr>
        <w:t>approach</w:t>
      </w:r>
      <w:r w:rsidR="00C13877">
        <w:rPr>
          <w:rFonts w:cs="Times New Roman"/>
        </w:rPr>
        <w:t>es to</w:t>
      </w:r>
      <w:r w:rsidR="007B7453">
        <w:rPr>
          <w:rFonts w:cs="Times New Roman"/>
        </w:rPr>
        <w:t xml:space="preserve"> his GP, CMHT and </w:t>
      </w:r>
      <w:r w:rsidR="007B7453" w:rsidRPr="006215D3">
        <w:rPr>
          <w:rFonts w:cs="Times New Roman"/>
        </w:rPr>
        <w:t>Psychological Trauma Service</w:t>
      </w:r>
      <w:r>
        <w:rPr>
          <w:rFonts w:cs="Times New Roman"/>
        </w:rPr>
        <w:t xml:space="preserve"> for letters</w:t>
      </w:r>
      <w:r w:rsidR="006C2D28">
        <w:rPr>
          <w:rFonts w:cs="Times New Roman"/>
        </w:rPr>
        <w:t>, these were provided o</w:t>
      </w:r>
      <w:r w:rsidR="007B7453">
        <w:rPr>
          <w:rFonts w:cs="Times New Roman"/>
        </w:rPr>
        <w:t>n nearly all occasions</w:t>
      </w:r>
      <w:r w:rsidR="006C2D28">
        <w:rPr>
          <w:rFonts w:cs="Times New Roman"/>
        </w:rPr>
        <w:t xml:space="preserve">. Doctor E was the only health professional to contact CJSW to discuss a letter request for new housing, following </w:t>
      </w:r>
      <w:r w:rsidR="00CF24E7">
        <w:rPr>
          <w:rFonts w:cs="Times New Roman"/>
        </w:rPr>
        <w:t>which,</w:t>
      </w:r>
      <w:r w:rsidR="006C2D28">
        <w:rPr>
          <w:rFonts w:cs="Times New Roman"/>
        </w:rPr>
        <w:t xml:space="preserve"> the</w:t>
      </w:r>
      <w:r w:rsidR="000F2FB5">
        <w:rPr>
          <w:rFonts w:cs="Times New Roman"/>
        </w:rPr>
        <w:t xml:space="preserve"> </w:t>
      </w:r>
      <w:r w:rsidR="00CF24E7">
        <w:rPr>
          <w:rFonts w:cs="Times New Roman"/>
        </w:rPr>
        <w:t xml:space="preserve">request </w:t>
      </w:r>
      <w:r w:rsidR="006C2D28">
        <w:rPr>
          <w:rFonts w:cs="Times New Roman"/>
        </w:rPr>
        <w:t xml:space="preserve">was declined. </w:t>
      </w:r>
      <w:r w:rsidR="00484997">
        <w:rPr>
          <w:rFonts w:cs="Times New Roman"/>
        </w:rPr>
        <w:t>Person H</w:t>
      </w:r>
      <w:r w:rsidR="006C2D28">
        <w:rPr>
          <w:rFonts w:cs="Times New Roman"/>
        </w:rPr>
        <w:t xml:space="preserve"> </w:t>
      </w:r>
      <w:r w:rsidR="00AB204F">
        <w:rPr>
          <w:rFonts w:cs="Times New Roman"/>
        </w:rPr>
        <w:t xml:space="preserve">thereafter </w:t>
      </w:r>
      <w:r w:rsidR="006C2D28">
        <w:rPr>
          <w:rFonts w:cs="Times New Roman"/>
        </w:rPr>
        <w:t>contact</w:t>
      </w:r>
      <w:r w:rsidR="00AB204F">
        <w:rPr>
          <w:rFonts w:cs="Times New Roman"/>
        </w:rPr>
        <w:t>ed</w:t>
      </w:r>
      <w:r w:rsidR="006C2D28">
        <w:rPr>
          <w:rFonts w:cs="Times New Roman"/>
        </w:rPr>
        <w:t xml:space="preserve"> his GP and CMHT and </w:t>
      </w:r>
      <w:r w:rsidR="00AB204F">
        <w:rPr>
          <w:rFonts w:cs="Times New Roman"/>
        </w:rPr>
        <w:t>was</w:t>
      </w:r>
      <w:r w:rsidR="006C2D28">
        <w:rPr>
          <w:rFonts w:cs="Times New Roman"/>
        </w:rPr>
        <w:t xml:space="preserve"> provided with supporting letters from both. </w:t>
      </w:r>
      <w:r w:rsidR="00D641C7">
        <w:rPr>
          <w:rFonts w:cs="Times New Roman"/>
        </w:rPr>
        <w:t>The</w:t>
      </w:r>
      <w:r>
        <w:rPr>
          <w:rFonts w:cs="Times New Roman"/>
        </w:rPr>
        <w:t>se</w:t>
      </w:r>
      <w:r w:rsidR="00D641C7">
        <w:rPr>
          <w:rFonts w:cs="Times New Roman"/>
        </w:rPr>
        <w:t xml:space="preserve"> requests also included approaches by </w:t>
      </w:r>
      <w:r w:rsidR="00484997">
        <w:rPr>
          <w:rFonts w:cs="Times New Roman"/>
        </w:rPr>
        <w:t>Person H</w:t>
      </w:r>
      <w:r w:rsidR="00D641C7">
        <w:rPr>
          <w:rFonts w:cs="Times New Roman"/>
        </w:rPr>
        <w:t xml:space="preserve"> to the CMHT and Doctor E for a letter </w:t>
      </w:r>
      <w:r w:rsidR="00DE2D69">
        <w:rPr>
          <w:rFonts w:cs="Times New Roman"/>
        </w:rPr>
        <w:t>to</w:t>
      </w:r>
      <w:r w:rsidR="00121DCA">
        <w:rPr>
          <w:rFonts w:cs="Times New Roman"/>
        </w:rPr>
        <w:t xml:space="preserve"> CJSW intimating his participation on the MFMC group was impacting</w:t>
      </w:r>
      <w:r w:rsidR="00AB204F">
        <w:rPr>
          <w:rFonts w:cs="Times New Roman"/>
        </w:rPr>
        <w:t xml:space="preserve"> </w:t>
      </w:r>
      <w:r w:rsidR="00121DCA">
        <w:rPr>
          <w:rFonts w:cs="Times New Roman"/>
        </w:rPr>
        <w:t xml:space="preserve">his mental health and his involvement should be suspended. The matter was not progressed by the CMHT and Doctor E tried to contact CJSW without success. MFMC was suspended shortly </w:t>
      </w:r>
      <w:r w:rsidR="00DE2D69">
        <w:rPr>
          <w:rFonts w:cs="Times New Roman"/>
        </w:rPr>
        <w:t>there</w:t>
      </w:r>
      <w:r w:rsidR="00121DCA">
        <w:rPr>
          <w:rFonts w:cs="Times New Roman"/>
        </w:rPr>
        <w:t>after due to COVID</w:t>
      </w:r>
      <w:r w:rsidR="00A03538">
        <w:rPr>
          <w:rFonts w:cs="Times New Roman"/>
        </w:rPr>
        <w:t>. N</w:t>
      </w:r>
      <w:r w:rsidR="00121DCA">
        <w:rPr>
          <w:rFonts w:cs="Times New Roman"/>
        </w:rPr>
        <w:t xml:space="preserve">o letters were ever provided </w:t>
      </w:r>
      <w:r w:rsidR="00C13877">
        <w:rPr>
          <w:rFonts w:cs="Times New Roman"/>
        </w:rPr>
        <w:t>and</w:t>
      </w:r>
      <w:r w:rsidR="00121DCA">
        <w:rPr>
          <w:rFonts w:cs="Times New Roman"/>
        </w:rPr>
        <w:t xml:space="preserve"> CJSW were never</w:t>
      </w:r>
      <w:r w:rsidR="003E7A67">
        <w:rPr>
          <w:rFonts w:cs="Times New Roman"/>
        </w:rPr>
        <w:t xml:space="preserve"> made </w:t>
      </w:r>
      <w:r w:rsidR="00121DCA">
        <w:rPr>
          <w:rFonts w:cs="Times New Roman"/>
        </w:rPr>
        <w:t xml:space="preserve">aware </w:t>
      </w:r>
      <w:r w:rsidR="00846A0E">
        <w:rPr>
          <w:rFonts w:cs="Times New Roman"/>
        </w:rPr>
        <w:t xml:space="preserve">of the </w:t>
      </w:r>
      <w:r w:rsidR="00C13877">
        <w:rPr>
          <w:rFonts w:cs="Times New Roman"/>
        </w:rPr>
        <w:t xml:space="preserve">approaches and </w:t>
      </w:r>
      <w:r w:rsidR="00846A0E">
        <w:rPr>
          <w:rFonts w:cs="Times New Roman"/>
        </w:rPr>
        <w:t xml:space="preserve">issues raised by </w:t>
      </w:r>
      <w:r w:rsidR="00484997">
        <w:rPr>
          <w:rFonts w:cs="Times New Roman"/>
        </w:rPr>
        <w:t>Person H</w:t>
      </w:r>
      <w:r w:rsidR="00846A0E">
        <w:rPr>
          <w:rFonts w:cs="Times New Roman"/>
        </w:rPr>
        <w:t>.</w:t>
      </w:r>
      <w:r w:rsidR="002C16A1">
        <w:rPr>
          <w:rFonts w:cs="Times New Roman"/>
        </w:rPr>
        <w:t xml:space="preserve"> </w:t>
      </w:r>
    </w:p>
    <w:p w14:paraId="477A9417" w14:textId="083B55C5" w:rsidR="00C13877" w:rsidRPr="00C074EE" w:rsidRDefault="00C13877" w:rsidP="008876FE">
      <w:pPr>
        <w:spacing w:after="0" w:line="240" w:lineRule="auto"/>
        <w:rPr>
          <w:rFonts w:cs="Times New Roman"/>
          <w:sz w:val="20"/>
          <w:szCs w:val="20"/>
        </w:rPr>
      </w:pPr>
    </w:p>
    <w:p w14:paraId="10F6215A" w14:textId="0A42F95F" w:rsidR="00060109" w:rsidRDefault="008703C8" w:rsidP="008876FE">
      <w:pPr>
        <w:spacing w:after="0" w:line="240" w:lineRule="auto"/>
        <w:ind w:left="720" w:hanging="720"/>
        <w:rPr>
          <w:rFonts w:cs="Times New Roman"/>
        </w:rPr>
      </w:pPr>
      <w:r>
        <w:rPr>
          <w:rFonts w:cs="Times New Roman"/>
        </w:rPr>
        <w:t>8.5.1</w:t>
      </w:r>
      <w:r w:rsidR="006D115D">
        <w:rPr>
          <w:rFonts w:cs="Times New Roman"/>
        </w:rPr>
        <w:t>9</w:t>
      </w:r>
      <w:r>
        <w:rPr>
          <w:rFonts w:cs="Times New Roman"/>
        </w:rPr>
        <w:tab/>
      </w:r>
      <w:r w:rsidR="00AB204F">
        <w:rPr>
          <w:rFonts w:cs="Times New Roman"/>
        </w:rPr>
        <w:t xml:space="preserve">The </w:t>
      </w:r>
      <w:r w:rsidR="00C13877">
        <w:rPr>
          <w:rFonts w:cs="Times New Roman"/>
        </w:rPr>
        <w:t xml:space="preserve">CMHT and </w:t>
      </w:r>
      <w:r w:rsidR="00C13877" w:rsidRPr="006215D3">
        <w:rPr>
          <w:rFonts w:cs="Times New Roman"/>
        </w:rPr>
        <w:t>Psychological Trauma Service</w:t>
      </w:r>
      <w:r w:rsidR="00C13877">
        <w:rPr>
          <w:rFonts w:cs="Times New Roman"/>
        </w:rPr>
        <w:t xml:space="preserve"> use the EMIS patient record database and recorded all contact with </w:t>
      </w:r>
      <w:r w:rsidR="00484997">
        <w:rPr>
          <w:rFonts w:cs="Times New Roman"/>
        </w:rPr>
        <w:t>Person H</w:t>
      </w:r>
      <w:r w:rsidR="00A63499">
        <w:rPr>
          <w:rFonts w:cs="Times New Roman"/>
        </w:rPr>
        <w:t xml:space="preserve"> including </w:t>
      </w:r>
      <w:r w:rsidR="00C13877">
        <w:rPr>
          <w:rFonts w:cs="Times New Roman"/>
        </w:rPr>
        <w:t>requests for letters</w:t>
      </w:r>
      <w:r w:rsidR="00060109">
        <w:rPr>
          <w:rFonts w:cs="Times New Roman"/>
        </w:rPr>
        <w:t xml:space="preserve"> and whether these had been issued. There did not appear to be any research of previous entries prior to issuing letters. GP’s do not have access to EMIS and have </w:t>
      </w:r>
      <w:r w:rsidR="00DE2D69">
        <w:rPr>
          <w:rFonts w:cs="Times New Roman"/>
        </w:rPr>
        <w:t xml:space="preserve">a </w:t>
      </w:r>
      <w:r w:rsidR="00060109">
        <w:rPr>
          <w:rFonts w:cs="Times New Roman"/>
        </w:rPr>
        <w:t>standalone patient record system.</w:t>
      </w:r>
    </w:p>
    <w:p w14:paraId="2695546A" w14:textId="7809A655" w:rsidR="0008014D" w:rsidRPr="00C074EE" w:rsidRDefault="0008014D" w:rsidP="008876FE">
      <w:pPr>
        <w:spacing w:after="0" w:line="240" w:lineRule="auto"/>
        <w:rPr>
          <w:rFonts w:cs="Times New Roman"/>
          <w:sz w:val="20"/>
          <w:szCs w:val="20"/>
        </w:rPr>
      </w:pPr>
    </w:p>
    <w:p w14:paraId="109F9B3A" w14:textId="56F8CB90" w:rsidR="002975FB" w:rsidRDefault="008703C8" w:rsidP="008876FE">
      <w:pPr>
        <w:spacing w:after="0" w:line="240" w:lineRule="auto"/>
        <w:ind w:left="720" w:hanging="720"/>
        <w:rPr>
          <w:rFonts w:cs="Times New Roman"/>
        </w:rPr>
      </w:pPr>
      <w:r>
        <w:rPr>
          <w:rFonts w:cs="Times New Roman"/>
        </w:rPr>
        <w:t>8.5.</w:t>
      </w:r>
      <w:r w:rsidR="006D115D">
        <w:rPr>
          <w:rFonts w:cs="Times New Roman"/>
        </w:rPr>
        <w:t>20</w:t>
      </w:r>
      <w:r>
        <w:rPr>
          <w:rFonts w:cs="Times New Roman"/>
        </w:rPr>
        <w:tab/>
      </w:r>
      <w:r w:rsidR="002975FB">
        <w:rPr>
          <w:rFonts w:cs="Times New Roman"/>
        </w:rPr>
        <w:t xml:space="preserve">Apart </w:t>
      </w:r>
      <w:r>
        <w:rPr>
          <w:rFonts w:cs="Times New Roman"/>
        </w:rPr>
        <w:t xml:space="preserve">from </w:t>
      </w:r>
      <w:r w:rsidR="002975FB">
        <w:rPr>
          <w:rFonts w:cs="Times New Roman"/>
        </w:rPr>
        <w:t xml:space="preserve">Doctor E, there was no consideration by other health professionals of contacting either CJSW or </w:t>
      </w:r>
      <w:r w:rsidR="00AB204F">
        <w:rPr>
          <w:rFonts w:cs="Times New Roman"/>
        </w:rPr>
        <w:t>p</w:t>
      </w:r>
      <w:r w:rsidR="002975FB">
        <w:rPr>
          <w:rFonts w:cs="Times New Roman"/>
        </w:rPr>
        <w:t>olice prior to these letters being issued or the resultant impact these letters may have. While some health professionals were aware of CJSW and police involvement, none were fully aware of their role</w:t>
      </w:r>
      <w:r w:rsidR="002C16A1">
        <w:rPr>
          <w:rFonts w:cs="Times New Roman"/>
        </w:rPr>
        <w:t xml:space="preserve"> and </w:t>
      </w:r>
      <w:r w:rsidR="002975FB">
        <w:rPr>
          <w:rFonts w:cs="Times New Roman"/>
        </w:rPr>
        <w:t xml:space="preserve">implications </w:t>
      </w:r>
      <w:r w:rsidR="00DE2D69">
        <w:rPr>
          <w:rFonts w:cs="Times New Roman"/>
        </w:rPr>
        <w:t>of</w:t>
      </w:r>
      <w:r w:rsidR="002975FB">
        <w:rPr>
          <w:rFonts w:cs="Times New Roman"/>
        </w:rPr>
        <w:t xml:space="preserve"> managing an individual under statutory supervision, RSO notification and MAPPA. </w:t>
      </w:r>
    </w:p>
    <w:p w14:paraId="253F0A2F" w14:textId="5612A921" w:rsidR="002975FB" w:rsidRPr="00C074EE" w:rsidRDefault="002975FB" w:rsidP="008876FE">
      <w:pPr>
        <w:spacing w:after="0" w:line="240" w:lineRule="auto"/>
        <w:rPr>
          <w:rFonts w:cs="Times New Roman"/>
          <w:sz w:val="20"/>
          <w:szCs w:val="20"/>
        </w:rPr>
      </w:pPr>
    </w:p>
    <w:p w14:paraId="4D52343D" w14:textId="3D38D48E" w:rsidR="002C16A1" w:rsidRDefault="008703C8" w:rsidP="008876FE">
      <w:pPr>
        <w:spacing w:after="0" w:line="240" w:lineRule="auto"/>
        <w:ind w:left="720" w:hanging="720"/>
        <w:rPr>
          <w:rFonts w:cs="Times New Roman"/>
        </w:rPr>
      </w:pPr>
      <w:r>
        <w:rPr>
          <w:rFonts w:cs="Times New Roman"/>
        </w:rPr>
        <w:t>8.5.2</w:t>
      </w:r>
      <w:r w:rsidR="006D115D">
        <w:rPr>
          <w:rFonts w:cs="Times New Roman"/>
        </w:rPr>
        <w:t>1</w:t>
      </w:r>
      <w:r>
        <w:rPr>
          <w:rFonts w:cs="Times New Roman"/>
        </w:rPr>
        <w:tab/>
      </w:r>
      <w:r w:rsidR="002975FB">
        <w:rPr>
          <w:rFonts w:cs="Times New Roman"/>
        </w:rPr>
        <w:t xml:space="preserve">Doctor E was the only health professional invited to a MAPPA meeting. He was invited to the MAPPA meeting on 14/12/2020 and provided a written update. Despite being involved with </w:t>
      </w:r>
      <w:r w:rsidR="00484997">
        <w:rPr>
          <w:rFonts w:cs="Times New Roman"/>
        </w:rPr>
        <w:t>Person H</w:t>
      </w:r>
      <w:r w:rsidR="002975FB">
        <w:rPr>
          <w:rFonts w:cs="Times New Roman"/>
        </w:rPr>
        <w:t xml:space="preserve"> since his release from prison there was no consideration of inviting the Consultant Psychiatrist</w:t>
      </w:r>
      <w:r w:rsidR="00876B02">
        <w:rPr>
          <w:rFonts w:cs="Times New Roman"/>
        </w:rPr>
        <w:t xml:space="preserve"> or GP</w:t>
      </w:r>
      <w:r w:rsidR="002975FB">
        <w:rPr>
          <w:rFonts w:cs="Times New Roman"/>
        </w:rPr>
        <w:t xml:space="preserve">. </w:t>
      </w:r>
      <w:r w:rsidR="002C16A1">
        <w:rPr>
          <w:rFonts w:cs="Times New Roman"/>
        </w:rPr>
        <w:t xml:space="preserve">Had they been </w:t>
      </w:r>
      <w:r w:rsidR="00DE2D69">
        <w:rPr>
          <w:rFonts w:cs="Times New Roman"/>
        </w:rPr>
        <w:t>invited,</w:t>
      </w:r>
      <w:r w:rsidR="002C16A1">
        <w:rPr>
          <w:rFonts w:cs="Times New Roman"/>
        </w:rPr>
        <w:t xml:space="preserve"> or </w:t>
      </w:r>
      <w:r w:rsidR="000A4035">
        <w:rPr>
          <w:rFonts w:cs="Times New Roman"/>
        </w:rPr>
        <w:t xml:space="preserve">direct contact made with them or by them this would have </w:t>
      </w:r>
      <w:r w:rsidR="00DE2D69">
        <w:rPr>
          <w:rFonts w:cs="Times New Roman"/>
        </w:rPr>
        <w:t>opened</w:t>
      </w:r>
      <w:r w:rsidR="000A4035">
        <w:rPr>
          <w:rFonts w:cs="Times New Roman"/>
        </w:rPr>
        <w:t xml:space="preserve"> lines of communication, established points of </w:t>
      </w:r>
      <w:r w:rsidR="00DE2D69">
        <w:rPr>
          <w:rFonts w:cs="Times New Roman"/>
        </w:rPr>
        <w:t>contact,</w:t>
      </w:r>
      <w:r w:rsidR="000A4035">
        <w:rPr>
          <w:rFonts w:cs="Times New Roman"/>
        </w:rPr>
        <w:t xml:space="preserve"> and allowed for better information sharing</w:t>
      </w:r>
      <w:r w:rsidR="00DE2D69">
        <w:rPr>
          <w:rFonts w:cs="Times New Roman"/>
        </w:rPr>
        <w:t>, s</w:t>
      </w:r>
      <w:r w:rsidR="000A4035">
        <w:rPr>
          <w:rFonts w:cs="Times New Roman"/>
        </w:rPr>
        <w:t>imilar to that highlighted with Doctor E.</w:t>
      </w:r>
    </w:p>
    <w:p w14:paraId="66B2D6EC" w14:textId="77777777" w:rsidR="002C16A1" w:rsidRPr="00C074EE" w:rsidRDefault="002C16A1" w:rsidP="008876FE">
      <w:pPr>
        <w:spacing w:after="0" w:line="240" w:lineRule="auto"/>
        <w:rPr>
          <w:rFonts w:cs="Times New Roman"/>
          <w:sz w:val="20"/>
          <w:szCs w:val="20"/>
        </w:rPr>
      </w:pPr>
    </w:p>
    <w:p w14:paraId="5417BE58" w14:textId="46588743" w:rsidR="00EB1EF5" w:rsidRDefault="005E63FB" w:rsidP="008876FE">
      <w:pPr>
        <w:spacing w:after="0" w:line="240" w:lineRule="auto"/>
        <w:ind w:left="720" w:hanging="720"/>
        <w:rPr>
          <w:rFonts w:cs="Times New Roman"/>
        </w:rPr>
      </w:pPr>
      <w:r>
        <w:rPr>
          <w:rFonts w:cs="Times New Roman"/>
        </w:rPr>
        <w:t>8.5.2</w:t>
      </w:r>
      <w:r w:rsidR="006D115D">
        <w:rPr>
          <w:rFonts w:cs="Times New Roman"/>
        </w:rPr>
        <w:t>2</w:t>
      </w:r>
      <w:r>
        <w:rPr>
          <w:rFonts w:cs="Times New Roman"/>
        </w:rPr>
        <w:tab/>
      </w:r>
      <w:r w:rsidR="00E430CB">
        <w:rPr>
          <w:rFonts w:cs="Times New Roman"/>
        </w:rPr>
        <w:t xml:space="preserve">Learnpro is an online training database accessible by all Health employees. </w:t>
      </w:r>
      <w:r w:rsidR="00E430CB" w:rsidRPr="005E63FB">
        <w:rPr>
          <w:rFonts w:cs="Times New Roman"/>
        </w:rPr>
        <w:t>A MAPPA e-learning module was created</w:t>
      </w:r>
      <w:r w:rsidR="00E430CB">
        <w:rPr>
          <w:rFonts w:cs="Times New Roman"/>
        </w:rPr>
        <w:t xml:space="preserve"> several years ago</w:t>
      </w:r>
      <w:r w:rsidR="003E4C6F">
        <w:rPr>
          <w:rFonts w:cs="Times New Roman"/>
        </w:rPr>
        <w:t xml:space="preserve">, this training is not mandatory and </w:t>
      </w:r>
      <w:r w:rsidR="00E430CB" w:rsidRPr="005E63FB">
        <w:rPr>
          <w:rFonts w:cs="Times New Roman"/>
        </w:rPr>
        <w:t>has not been regularly promoted since its inception</w:t>
      </w:r>
      <w:r w:rsidR="003E4C6F">
        <w:rPr>
          <w:rFonts w:cs="Times New Roman"/>
        </w:rPr>
        <w:t>. Additionally, the MAPPA Health Manager provides face to face or online training to health staff when requested</w:t>
      </w:r>
      <w:r w:rsidR="00894CD5">
        <w:rPr>
          <w:rFonts w:cs="Times New Roman"/>
        </w:rPr>
        <w:t xml:space="preserve"> and also </w:t>
      </w:r>
      <w:r w:rsidR="00E07FAB">
        <w:rPr>
          <w:rFonts w:cs="Times New Roman"/>
        </w:rPr>
        <w:t xml:space="preserve">to </w:t>
      </w:r>
      <w:r w:rsidR="00894CD5">
        <w:rPr>
          <w:rFonts w:cs="Times New Roman"/>
        </w:rPr>
        <w:t>social work and police</w:t>
      </w:r>
      <w:r w:rsidR="00E430CB">
        <w:rPr>
          <w:rFonts w:cs="Times New Roman"/>
        </w:rPr>
        <w:t>.</w:t>
      </w:r>
      <w:r w:rsidR="00A95BDE">
        <w:rPr>
          <w:rFonts w:cs="Times New Roman"/>
        </w:rPr>
        <w:t xml:space="preserve"> </w:t>
      </w:r>
      <w:r w:rsidR="002975FB" w:rsidRPr="005E63FB">
        <w:rPr>
          <w:rFonts w:cs="Times New Roman"/>
        </w:rPr>
        <w:t>All health professionals had limited knowledge of MAPPA, advised they had no</w:t>
      </w:r>
      <w:r w:rsidR="00876B02" w:rsidRPr="005E63FB">
        <w:rPr>
          <w:rFonts w:cs="Times New Roman"/>
        </w:rPr>
        <w:t xml:space="preserve">t completed </w:t>
      </w:r>
      <w:r w:rsidR="00A95BDE">
        <w:rPr>
          <w:rFonts w:cs="Times New Roman"/>
        </w:rPr>
        <w:t>the</w:t>
      </w:r>
      <w:r w:rsidR="002975FB" w:rsidRPr="005E63FB">
        <w:rPr>
          <w:rFonts w:cs="Times New Roman"/>
        </w:rPr>
        <w:t xml:space="preserve"> training</w:t>
      </w:r>
      <w:r w:rsidR="00876B02" w:rsidRPr="005E63FB">
        <w:rPr>
          <w:rFonts w:cs="Times New Roman"/>
        </w:rPr>
        <w:t xml:space="preserve"> </w:t>
      </w:r>
      <w:r w:rsidR="002975FB" w:rsidRPr="005E63FB">
        <w:rPr>
          <w:rFonts w:cs="Times New Roman"/>
        </w:rPr>
        <w:t>and were unaware of the MAPPA Health Manager and their role.</w:t>
      </w:r>
      <w:r w:rsidR="00876B02" w:rsidRPr="005E63FB">
        <w:rPr>
          <w:rFonts w:cs="Times New Roman"/>
        </w:rPr>
        <w:t xml:space="preserve"> </w:t>
      </w:r>
      <w:r w:rsidR="003E4C6F">
        <w:rPr>
          <w:rFonts w:cs="Times New Roman"/>
        </w:rPr>
        <w:t xml:space="preserve">The health service is a vast organisation with the large majority of staff having no involvement with MAPPA. </w:t>
      </w:r>
      <w:r w:rsidR="00894CD5">
        <w:rPr>
          <w:rFonts w:cs="Times New Roman"/>
        </w:rPr>
        <w:t>Training and</w:t>
      </w:r>
      <w:r w:rsidR="003E4C6F">
        <w:rPr>
          <w:rFonts w:cs="Times New Roman"/>
        </w:rPr>
        <w:t xml:space="preserve"> raising awareness of MAPPA needs to be targeted t</w:t>
      </w:r>
      <w:r w:rsidR="00894CD5">
        <w:rPr>
          <w:rFonts w:cs="Times New Roman"/>
        </w:rPr>
        <w:t>o those most likely to be involved. Review of health involvement with current and previous MAPPA cases may provide a starting point  to identify areas of health and specific health professionals to be targeted.</w:t>
      </w:r>
    </w:p>
    <w:p w14:paraId="65545FE8" w14:textId="70F03BA4" w:rsidR="00E74157" w:rsidRPr="00C074EE" w:rsidRDefault="00E74157" w:rsidP="008876FE">
      <w:pPr>
        <w:spacing w:after="0" w:line="240" w:lineRule="auto"/>
        <w:rPr>
          <w:rFonts w:cs="Times New Roman"/>
          <w:sz w:val="20"/>
          <w:szCs w:val="20"/>
        </w:rPr>
      </w:pPr>
    </w:p>
    <w:p w14:paraId="4B2D0627" w14:textId="29388013" w:rsidR="00E74157" w:rsidRDefault="00A95BDE" w:rsidP="008876FE">
      <w:pPr>
        <w:spacing w:after="0" w:line="240" w:lineRule="auto"/>
        <w:ind w:left="720" w:hanging="720"/>
        <w:rPr>
          <w:rFonts w:cs="Times New Roman"/>
        </w:rPr>
      </w:pPr>
      <w:r>
        <w:rPr>
          <w:rFonts w:cs="Times New Roman"/>
        </w:rPr>
        <w:t>8.5.2</w:t>
      </w:r>
      <w:r w:rsidR="006D115D">
        <w:rPr>
          <w:rFonts w:cs="Times New Roman"/>
        </w:rPr>
        <w:t>3</w:t>
      </w:r>
      <w:r>
        <w:rPr>
          <w:rFonts w:cs="Times New Roman"/>
        </w:rPr>
        <w:tab/>
      </w:r>
      <w:r w:rsidR="00BD1A93">
        <w:rPr>
          <w:rFonts w:cs="Times New Roman"/>
        </w:rPr>
        <w:t xml:space="preserve">Overall communication </w:t>
      </w:r>
      <w:r w:rsidR="00E31FB3">
        <w:rPr>
          <w:rFonts w:cs="Times New Roman"/>
        </w:rPr>
        <w:t>between</w:t>
      </w:r>
      <w:r w:rsidR="00BD1A93">
        <w:rPr>
          <w:rFonts w:cs="Times New Roman"/>
        </w:rPr>
        <w:t xml:space="preserve"> Health and MAPPA </w:t>
      </w:r>
      <w:r w:rsidR="002B2792">
        <w:rPr>
          <w:rFonts w:cs="Times New Roman"/>
        </w:rPr>
        <w:t>partners</w:t>
      </w:r>
      <w:r w:rsidR="00BD1A93">
        <w:rPr>
          <w:rFonts w:cs="Times New Roman"/>
        </w:rPr>
        <w:t xml:space="preserve"> could have been better. The role of the MAPPA Health Manager was created to improve and make communication easier. From a </w:t>
      </w:r>
      <w:r w:rsidR="003139DD">
        <w:rPr>
          <w:rFonts w:cs="Times New Roman"/>
        </w:rPr>
        <w:t>H</w:t>
      </w:r>
      <w:r w:rsidR="00BD1A93">
        <w:rPr>
          <w:rFonts w:cs="Times New Roman"/>
        </w:rPr>
        <w:t>ealth perspective staff were unaware of this role, from a MAPPA perspective the</w:t>
      </w:r>
      <w:r w:rsidR="003139DD">
        <w:rPr>
          <w:rFonts w:cs="Times New Roman"/>
        </w:rPr>
        <w:t>re could have been more</w:t>
      </w:r>
      <w:r w:rsidR="00BD1A93">
        <w:rPr>
          <w:rFonts w:cs="Times New Roman"/>
        </w:rPr>
        <w:t xml:space="preserve"> specifi</w:t>
      </w:r>
      <w:r w:rsidR="003139DD">
        <w:rPr>
          <w:rFonts w:cs="Times New Roman"/>
        </w:rPr>
        <w:t>c</w:t>
      </w:r>
      <w:r w:rsidR="00BD1A93">
        <w:rPr>
          <w:rFonts w:cs="Times New Roman"/>
        </w:rPr>
        <w:t xml:space="preserve"> task</w:t>
      </w:r>
      <w:r w:rsidR="003139DD">
        <w:rPr>
          <w:rFonts w:cs="Times New Roman"/>
        </w:rPr>
        <w:t>ing and better utilisation of the role</w:t>
      </w:r>
      <w:r w:rsidR="00BD1A93">
        <w:rPr>
          <w:rFonts w:cs="Times New Roman"/>
        </w:rPr>
        <w:t xml:space="preserve"> and from a MAPPA Health Manager perspective the</w:t>
      </w:r>
      <w:r w:rsidR="003139DD">
        <w:rPr>
          <w:rFonts w:cs="Times New Roman"/>
        </w:rPr>
        <w:t>y could have been more proactive and better informed.</w:t>
      </w:r>
      <w:r w:rsidR="00BD1A93">
        <w:rPr>
          <w:rFonts w:cs="Times New Roman"/>
        </w:rPr>
        <w:t xml:space="preserve"> There were various opportunities for lines of communication to be established with and without the assistance of the MAPPA Health </w:t>
      </w:r>
      <w:r w:rsidR="00796E7F">
        <w:rPr>
          <w:rFonts w:cs="Times New Roman"/>
        </w:rPr>
        <w:t>Manager,</w:t>
      </w:r>
      <w:r w:rsidR="00BD1A93">
        <w:rPr>
          <w:rFonts w:cs="Times New Roman"/>
        </w:rPr>
        <w:t xml:space="preserve"> </w:t>
      </w:r>
      <w:r w:rsidR="00AB319F">
        <w:rPr>
          <w:rFonts w:cs="Times New Roman"/>
        </w:rPr>
        <w:t>all agencies had</w:t>
      </w:r>
      <w:r w:rsidR="00BD1A93">
        <w:rPr>
          <w:rFonts w:cs="Times New Roman"/>
        </w:rPr>
        <w:t xml:space="preserve"> opportunities</w:t>
      </w:r>
      <w:r w:rsidR="00AB319F">
        <w:rPr>
          <w:rFonts w:cs="Times New Roman"/>
        </w:rPr>
        <w:t xml:space="preserve"> which </w:t>
      </w:r>
      <w:r w:rsidR="00BD1A93">
        <w:rPr>
          <w:rFonts w:cs="Times New Roman"/>
        </w:rPr>
        <w:t xml:space="preserve">were </w:t>
      </w:r>
      <w:r w:rsidR="00793174">
        <w:rPr>
          <w:rFonts w:cs="Times New Roman"/>
        </w:rPr>
        <w:t xml:space="preserve">either </w:t>
      </w:r>
      <w:r w:rsidR="00BD1A93">
        <w:rPr>
          <w:rFonts w:cs="Times New Roman"/>
        </w:rPr>
        <w:t xml:space="preserve">not taken or </w:t>
      </w:r>
      <w:r w:rsidR="00793174">
        <w:rPr>
          <w:rFonts w:cs="Times New Roman"/>
        </w:rPr>
        <w:t>taken</w:t>
      </w:r>
      <w:r w:rsidR="00BD1A93">
        <w:rPr>
          <w:rFonts w:cs="Times New Roman"/>
        </w:rPr>
        <w:t xml:space="preserve"> but not followed up</w:t>
      </w:r>
      <w:r w:rsidR="00AB319F">
        <w:rPr>
          <w:rFonts w:cs="Times New Roman"/>
        </w:rPr>
        <w:t xml:space="preserve"> to conclusion</w:t>
      </w:r>
      <w:r w:rsidR="00BD1A93">
        <w:rPr>
          <w:rFonts w:cs="Times New Roman"/>
        </w:rPr>
        <w:t xml:space="preserve">. </w:t>
      </w:r>
    </w:p>
    <w:p w14:paraId="233C01C4" w14:textId="77777777" w:rsidR="0013731E" w:rsidRPr="00C074EE" w:rsidRDefault="0013731E" w:rsidP="008876FE">
      <w:pPr>
        <w:spacing w:after="0" w:line="240" w:lineRule="auto"/>
        <w:rPr>
          <w:rFonts w:cs="Times New Roman"/>
          <w:sz w:val="20"/>
          <w:szCs w:val="20"/>
        </w:rPr>
      </w:pPr>
    </w:p>
    <w:p w14:paraId="501C7AB1" w14:textId="18A3F8B7" w:rsidR="0013731E" w:rsidRPr="0073783F" w:rsidRDefault="0013731E" w:rsidP="008876FE">
      <w:pPr>
        <w:shd w:val="clear" w:color="auto" w:fill="FBE4D5" w:themeFill="accent2" w:themeFillTint="33"/>
        <w:spacing w:after="0" w:line="240" w:lineRule="auto"/>
        <w:rPr>
          <w:b/>
          <w:bCs/>
          <w:i/>
          <w:iCs/>
          <w:color w:val="C45911" w:themeColor="accent2" w:themeShade="BF"/>
        </w:rPr>
      </w:pPr>
      <w:r w:rsidRPr="00723451">
        <w:rPr>
          <w:b/>
          <w:bCs/>
          <w:color w:val="C45911" w:themeColor="accent2" w:themeShade="BF"/>
        </w:rPr>
        <w:t>LEARNING POINT</w:t>
      </w:r>
      <w:r>
        <w:rPr>
          <w:b/>
          <w:bCs/>
          <w:color w:val="C45911" w:themeColor="accent2" w:themeShade="BF"/>
        </w:rPr>
        <w:t xml:space="preserve"> </w:t>
      </w:r>
      <w:r w:rsidR="00E933A0">
        <w:rPr>
          <w:b/>
          <w:bCs/>
          <w:color w:val="C45911" w:themeColor="accent2" w:themeShade="BF"/>
        </w:rPr>
        <w:t>7</w:t>
      </w:r>
      <w:r w:rsidRPr="00723451">
        <w:rPr>
          <w:b/>
          <w:bCs/>
          <w:color w:val="C45911" w:themeColor="accent2" w:themeShade="BF"/>
        </w:rPr>
        <w:t>:</w:t>
      </w:r>
      <w:r w:rsidRPr="00723451">
        <w:rPr>
          <w:color w:val="C45911" w:themeColor="accent2" w:themeShade="BF"/>
        </w:rPr>
        <w:t xml:space="preserve"> </w:t>
      </w:r>
      <w:r w:rsidRPr="004803D7">
        <w:rPr>
          <w:b/>
          <w:bCs/>
          <w:i/>
          <w:iCs/>
          <w:color w:val="C45911" w:themeColor="accent2" w:themeShade="BF"/>
        </w:rPr>
        <w:t>All Agencies</w:t>
      </w:r>
      <w:r>
        <w:rPr>
          <w:color w:val="C45911" w:themeColor="accent2" w:themeShade="BF"/>
        </w:rPr>
        <w:t xml:space="preserve"> – </w:t>
      </w:r>
      <w:r w:rsidRPr="00AC46BF">
        <w:rPr>
          <w:b/>
          <w:bCs/>
          <w:i/>
          <w:iCs/>
          <w:color w:val="C45911" w:themeColor="accent2" w:themeShade="BF"/>
        </w:rPr>
        <w:t>Where it is known</w:t>
      </w:r>
      <w:r>
        <w:rPr>
          <w:b/>
          <w:bCs/>
          <w:i/>
          <w:iCs/>
          <w:color w:val="C45911" w:themeColor="accent2" w:themeShade="BF"/>
        </w:rPr>
        <w:t xml:space="preserve"> or suspected other agencies are involved with an individual, s</w:t>
      </w:r>
      <w:r w:rsidRPr="00AC46BF">
        <w:rPr>
          <w:b/>
          <w:bCs/>
          <w:i/>
          <w:iCs/>
          <w:color w:val="C45911" w:themeColor="accent2" w:themeShade="BF"/>
        </w:rPr>
        <w:t>taff</w:t>
      </w:r>
      <w:r>
        <w:rPr>
          <w:b/>
          <w:bCs/>
          <w:i/>
          <w:iCs/>
          <w:color w:val="C45911" w:themeColor="accent2" w:themeShade="BF"/>
        </w:rPr>
        <w:t xml:space="preserve"> should take responsibility to identify those involved, make initial contact, establish lines of communication, and share and request information when appropriate.</w:t>
      </w:r>
    </w:p>
    <w:p w14:paraId="21DFAE64" w14:textId="639628FE" w:rsidR="00EB1EF5" w:rsidRDefault="00EB1EF5" w:rsidP="008876FE">
      <w:pPr>
        <w:spacing w:after="0" w:line="240" w:lineRule="auto"/>
        <w:rPr>
          <w:rFonts w:cs="Times New Roman"/>
        </w:rPr>
      </w:pPr>
    </w:p>
    <w:p w14:paraId="550D539D" w14:textId="5F0D2F60" w:rsidR="005A7753" w:rsidRPr="005A7753" w:rsidRDefault="0013731E" w:rsidP="008876FE">
      <w:pPr>
        <w:shd w:val="clear" w:color="auto" w:fill="DEEAF6" w:themeFill="accent5" w:themeFillTint="33"/>
        <w:spacing w:after="0" w:line="240" w:lineRule="auto"/>
        <w:rPr>
          <w:b/>
          <w:bCs/>
          <w:i/>
          <w:iCs/>
          <w:color w:val="002060"/>
        </w:rPr>
      </w:pPr>
      <w:r w:rsidRPr="00AE50EE">
        <w:rPr>
          <w:b/>
          <w:bCs/>
          <w:color w:val="002060"/>
        </w:rPr>
        <w:t xml:space="preserve">RECOMMENDATION </w:t>
      </w:r>
      <w:r w:rsidR="00E933A0">
        <w:rPr>
          <w:b/>
          <w:bCs/>
          <w:color w:val="002060"/>
        </w:rPr>
        <w:t>8</w:t>
      </w:r>
      <w:r w:rsidRPr="00AE50EE">
        <w:rPr>
          <w:b/>
          <w:bCs/>
          <w:color w:val="002060"/>
        </w:rPr>
        <w:t>:</w:t>
      </w:r>
      <w:r w:rsidRPr="00AE50EE">
        <w:rPr>
          <w:color w:val="002060"/>
        </w:rPr>
        <w:t xml:space="preserve"> </w:t>
      </w:r>
      <w:r w:rsidRPr="00AE50EE">
        <w:rPr>
          <w:b/>
          <w:bCs/>
          <w:i/>
          <w:iCs/>
          <w:color w:val="002060"/>
        </w:rPr>
        <w:t xml:space="preserve">The NHS </w:t>
      </w:r>
      <w:r>
        <w:rPr>
          <w:b/>
          <w:bCs/>
          <w:i/>
          <w:iCs/>
          <w:color w:val="002060"/>
        </w:rPr>
        <w:t>raise awareness of the MAPPA Health Manager and their role</w:t>
      </w:r>
      <w:r w:rsidR="00D06B18">
        <w:rPr>
          <w:b/>
          <w:bCs/>
          <w:i/>
          <w:iCs/>
          <w:color w:val="002060"/>
        </w:rPr>
        <w:t xml:space="preserve"> with staff</w:t>
      </w:r>
      <w:r>
        <w:rPr>
          <w:b/>
          <w:bCs/>
          <w:i/>
          <w:iCs/>
          <w:color w:val="002060"/>
        </w:rPr>
        <w:t>, consider a review of MAPPA eLearning to include the operational responsibilities of MAPPA partners and how this may link with Health, consider a MAPPA information leaflet for staff, and introduce a programme to maintain awareness of MAPPA with health professionals</w:t>
      </w:r>
    </w:p>
    <w:p w14:paraId="339418EC" w14:textId="77777777" w:rsidR="00C074EE" w:rsidRDefault="00C074EE">
      <w:pPr>
        <w:rPr>
          <w:rFonts w:cs="Times New Roman"/>
          <w:b/>
          <w:bCs/>
          <w:color w:val="002060"/>
          <w:sz w:val="24"/>
          <w:szCs w:val="24"/>
        </w:rPr>
      </w:pPr>
      <w:r>
        <w:rPr>
          <w:rFonts w:cs="Times New Roman"/>
          <w:b/>
          <w:bCs/>
          <w:color w:val="002060"/>
          <w:sz w:val="24"/>
          <w:szCs w:val="24"/>
        </w:rPr>
        <w:br w:type="page"/>
      </w:r>
    </w:p>
    <w:p w14:paraId="490BCE96" w14:textId="6EC91769" w:rsidR="003D2BAB" w:rsidRDefault="00700F60"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u w:val="single"/>
        </w:rPr>
      </w:pPr>
      <w:r>
        <w:rPr>
          <w:rFonts w:cs="Times New Roman"/>
          <w:b/>
          <w:bCs/>
          <w:color w:val="002060"/>
          <w:sz w:val="24"/>
          <w:szCs w:val="24"/>
        </w:rPr>
        <w:t>8.6</w:t>
      </w:r>
      <w:r>
        <w:rPr>
          <w:rFonts w:cs="Times New Roman"/>
          <w:b/>
          <w:bCs/>
          <w:color w:val="002060"/>
          <w:sz w:val="24"/>
          <w:szCs w:val="24"/>
        </w:rPr>
        <w:tab/>
      </w:r>
      <w:r w:rsidR="001B4CD6" w:rsidRPr="00C074EE">
        <w:rPr>
          <w:rFonts w:cs="Times New Roman"/>
          <w:b/>
          <w:bCs/>
          <w:color w:val="002060"/>
          <w:sz w:val="24"/>
          <w:szCs w:val="24"/>
        </w:rPr>
        <w:t xml:space="preserve">LOCAL AUTHORITY </w:t>
      </w:r>
      <w:r w:rsidR="003D2BAB" w:rsidRPr="00C074EE">
        <w:rPr>
          <w:rFonts w:cs="Times New Roman"/>
          <w:b/>
          <w:bCs/>
          <w:color w:val="002060"/>
          <w:sz w:val="24"/>
          <w:szCs w:val="24"/>
        </w:rPr>
        <w:t>CRIMINAL JUSTICE SOCIAL WORK (CJSW</w:t>
      </w:r>
      <w:r w:rsidR="003D2BAB">
        <w:rPr>
          <w:rFonts w:cs="Times New Roman"/>
          <w:b/>
          <w:bCs/>
          <w:color w:val="002060"/>
          <w:sz w:val="24"/>
          <w:szCs w:val="24"/>
          <w:u w:val="single"/>
        </w:rPr>
        <w:t>)</w:t>
      </w:r>
    </w:p>
    <w:p w14:paraId="39664822" w14:textId="2E9806D4" w:rsidR="004870CD" w:rsidRPr="0043407B" w:rsidRDefault="004870CD"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rPr>
      </w:pPr>
    </w:p>
    <w:p w14:paraId="75EBC0C9" w14:textId="36E256EC" w:rsidR="003C00CE" w:rsidRPr="00C074EE" w:rsidRDefault="00700F60" w:rsidP="00C074EE">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4"/>
          <w:szCs w:val="24"/>
        </w:rPr>
      </w:pPr>
      <w:r w:rsidRPr="00C074EE">
        <w:rPr>
          <w:rFonts w:cs="Times New Roman"/>
          <w:sz w:val="24"/>
          <w:szCs w:val="24"/>
        </w:rPr>
        <w:t>8.6.1</w:t>
      </w:r>
      <w:r w:rsidRPr="00C074EE">
        <w:rPr>
          <w:rFonts w:cs="Times New Roman"/>
          <w:sz w:val="24"/>
          <w:szCs w:val="24"/>
        </w:rPr>
        <w:tab/>
      </w:r>
      <w:r w:rsidR="00484997" w:rsidRPr="00C074EE">
        <w:rPr>
          <w:rFonts w:cs="Times New Roman"/>
          <w:sz w:val="24"/>
          <w:szCs w:val="24"/>
        </w:rPr>
        <w:t>Person H</w:t>
      </w:r>
      <w:r w:rsidR="0049241B" w:rsidRPr="00C074EE">
        <w:rPr>
          <w:rFonts w:cs="Times New Roman"/>
          <w:sz w:val="24"/>
          <w:szCs w:val="24"/>
        </w:rPr>
        <w:t xml:space="preserve"> was subject to statutory supervision and managed by CJSW for the duration of his </w:t>
      </w:r>
      <w:r w:rsidR="00A63499" w:rsidRPr="00C074EE">
        <w:rPr>
          <w:rFonts w:cs="Times New Roman"/>
          <w:sz w:val="24"/>
          <w:szCs w:val="24"/>
        </w:rPr>
        <w:t>no</w:t>
      </w:r>
      <w:r w:rsidR="0049241B" w:rsidRPr="00C074EE">
        <w:rPr>
          <w:rFonts w:cs="Times New Roman"/>
          <w:sz w:val="24"/>
          <w:szCs w:val="24"/>
        </w:rPr>
        <w:t>n-</w:t>
      </w:r>
      <w:r w:rsidR="00A63499" w:rsidRPr="00C074EE">
        <w:rPr>
          <w:rFonts w:cs="Times New Roman"/>
          <w:sz w:val="24"/>
          <w:szCs w:val="24"/>
        </w:rPr>
        <w:t>p</w:t>
      </w:r>
      <w:r w:rsidR="0049241B" w:rsidRPr="00C074EE">
        <w:rPr>
          <w:rFonts w:cs="Times New Roman"/>
          <w:sz w:val="24"/>
          <w:szCs w:val="24"/>
        </w:rPr>
        <w:t xml:space="preserve">arole </w:t>
      </w:r>
      <w:r w:rsidR="00A63499" w:rsidRPr="00C074EE">
        <w:rPr>
          <w:rFonts w:cs="Times New Roman"/>
          <w:sz w:val="24"/>
          <w:szCs w:val="24"/>
        </w:rPr>
        <w:t>l</w:t>
      </w:r>
      <w:r w:rsidR="0049241B" w:rsidRPr="00C074EE">
        <w:rPr>
          <w:rFonts w:cs="Times New Roman"/>
          <w:sz w:val="24"/>
          <w:szCs w:val="24"/>
        </w:rPr>
        <w:t>icence.</w:t>
      </w:r>
      <w:r w:rsidR="00B527DB" w:rsidRPr="00C074EE">
        <w:rPr>
          <w:rFonts w:cs="Times New Roman"/>
          <w:sz w:val="24"/>
          <w:szCs w:val="24"/>
        </w:rPr>
        <w:t xml:space="preserve"> </w:t>
      </w:r>
      <w:r w:rsidRPr="00C074EE">
        <w:rPr>
          <w:rFonts w:cs="Times New Roman"/>
          <w:sz w:val="24"/>
          <w:szCs w:val="24"/>
        </w:rPr>
        <w:t>He</w:t>
      </w:r>
      <w:r w:rsidR="00B527DB" w:rsidRPr="00C074EE">
        <w:rPr>
          <w:rFonts w:cs="Times New Roman"/>
          <w:sz w:val="24"/>
          <w:szCs w:val="24"/>
        </w:rPr>
        <w:t xml:space="preserve"> had only one </w:t>
      </w:r>
      <w:r w:rsidRPr="00C074EE">
        <w:rPr>
          <w:rFonts w:cs="Times New Roman"/>
          <w:sz w:val="24"/>
          <w:szCs w:val="24"/>
        </w:rPr>
        <w:t xml:space="preserve">appointed </w:t>
      </w:r>
      <w:r w:rsidR="00B527DB" w:rsidRPr="00C074EE">
        <w:rPr>
          <w:rFonts w:cs="Times New Roman"/>
          <w:sz w:val="24"/>
          <w:szCs w:val="24"/>
        </w:rPr>
        <w:t xml:space="preserve">CJSW supervising officer during his period of </w:t>
      </w:r>
      <w:r w:rsidR="003C00CE" w:rsidRPr="00C074EE">
        <w:rPr>
          <w:rFonts w:cs="Times New Roman"/>
          <w:sz w:val="24"/>
          <w:szCs w:val="24"/>
        </w:rPr>
        <w:t>imprisonment</w:t>
      </w:r>
      <w:r w:rsidR="00B527DB" w:rsidRPr="00C074EE">
        <w:rPr>
          <w:rFonts w:cs="Times New Roman"/>
          <w:sz w:val="24"/>
          <w:szCs w:val="24"/>
        </w:rPr>
        <w:t xml:space="preserve"> and </w:t>
      </w:r>
      <w:r w:rsidR="003C00CE" w:rsidRPr="00C074EE">
        <w:rPr>
          <w:rFonts w:cs="Times New Roman"/>
          <w:sz w:val="24"/>
          <w:szCs w:val="24"/>
        </w:rPr>
        <w:t>supervision</w:t>
      </w:r>
      <w:r w:rsidR="00B527DB" w:rsidRPr="00C074EE">
        <w:rPr>
          <w:rFonts w:cs="Times New Roman"/>
          <w:sz w:val="24"/>
          <w:szCs w:val="24"/>
        </w:rPr>
        <w:t xml:space="preserve"> on licence</w:t>
      </w:r>
      <w:r w:rsidR="003C00CE" w:rsidRPr="00C074EE">
        <w:rPr>
          <w:rFonts w:cs="Times New Roman"/>
          <w:sz w:val="24"/>
          <w:szCs w:val="24"/>
        </w:rPr>
        <w:t>. This provided consistency and allowed a good relationship to be established.</w:t>
      </w:r>
    </w:p>
    <w:p w14:paraId="1F605BB4" w14:textId="4EAACC33" w:rsidR="003C00CE" w:rsidRPr="00C074EE" w:rsidRDefault="003C00CE" w:rsidP="00C074EE">
      <w:p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p>
    <w:p w14:paraId="008D9C1A" w14:textId="7E7EB09A" w:rsidR="001926FA" w:rsidRPr="00C074EE" w:rsidRDefault="00700F60" w:rsidP="00C074EE">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4"/>
          <w:szCs w:val="24"/>
        </w:rPr>
      </w:pPr>
      <w:r w:rsidRPr="00C074EE">
        <w:rPr>
          <w:rFonts w:cs="Times New Roman"/>
          <w:sz w:val="24"/>
          <w:szCs w:val="24"/>
        </w:rPr>
        <w:t>8.6.2</w:t>
      </w:r>
      <w:r w:rsidRPr="00C074EE">
        <w:rPr>
          <w:rFonts w:cs="Times New Roman"/>
          <w:sz w:val="24"/>
          <w:szCs w:val="24"/>
        </w:rPr>
        <w:tab/>
      </w:r>
      <w:r w:rsidR="004C120E" w:rsidRPr="00C074EE">
        <w:rPr>
          <w:rFonts w:cs="Times New Roman"/>
          <w:sz w:val="24"/>
          <w:szCs w:val="24"/>
        </w:rPr>
        <w:t xml:space="preserve">On release from prison, the level of contact with </w:t>
      </w:r>
      <w:r w:rsidR="00484997" w:rsidRPr="00C074EE">
        <w:rPr>
          <w:rFonts w:cs="Times New Roman"/>
          <w:sz w:val="24"/>
          <w:szCs w:val="24"/>
        </w:rPr>
        <w:t>Person H</w:t>
      </w:r>
      <w:r w:rsidR="004C120E" w:rsidRPr="00C074EE">
        <w:rPr>
          <w:rFonts w:cs="Times New Roman"/>
          <w:sz w:val="24"/>
          <w:szCs w:val="24"/>
        </w:rPr>
        <w:t xml:space="preserve"> was initially set at weekly and </w:t>
      </w:r>
      <w:r w:rsidR="000F5BB7" w:rsidRPr="00C074EE">
        <w:rPr>
          <w:rFonts w:cs="Times New Roman"/>
          <w:sz w:val="24"/>
          <w:szCs w:val="24"/>
        </w:rPr>
        <w:t>on 03/12/2018 was reduced to fortnightly</w:t>
      </w:r>
      <w:r w:rsidR="004C120E" w:rsidRPr="00C074EE">
        <w:rPr>
          <w:rFonts w:cs="Times New Roman"/>
          <w:sz w:val="24"/>
          <w:szCs w:val="24"/>
        </w:rPr>
        <w:t>. Fortnightly contact</w:t>
      </w:r>
      <w:r w:rsidR="00E90B18" w:rsidRPr="00C074EE">
        <w:rPr>
          <w:rFonts w:cs="Times New Roman"/>
          <w:sz w:val="24"/>
          <w:szCs w:val="24"/>
        </w:rPr>
        <w:t xml:space="preserve"> was in place</w:t>
      </w:r>
      <w:r w:rsidR="004C120E" w:rsidRPr="00C074EE">
        <w:rPr>
          <w:rFonts w:cs="Times New Roman"/>
          <w:sz w:val="24"/>
          <w:szCs w:val="24"/>
        </w:rPr>
        <w:t xml:space="preserve"> until 11/12/2019 when it was reduced to monthly</w:t>
      </w:r>
      <w:r w:rsidR="00FA1500" w:rsidRPr="00C074EE">
        <w:rPr>
          <w:rFonts w:cs="Times New Roman"/>
          <w:sz w:val="24"/>
          <w:szCs w:val="24"/>
        </w:rPr>
        <w:t xml:space="preserve"> and remained at m</w:t>
      </w:r>
      <w:r w:rsidR="004C120E" w:rsidRPr="00C074EE">
        <w:rPr>
          <w:rFonts w:cs="Times New Roman"/>
          <w:sz w:val="24"/>
          <w:szCs w:val="24"/>
        </w:rPr>
        <w:t xml:space="preserve">onthly until expiry of the licence on 16/12/2020. </w:t>
      </w:r>
      <w:r w:rsidR="001926FA" w:rsidRPr="00C074EE">
        <w:rPr>
          <w:rFonts w:cs="Times New Roman"/>
          <w:sz w:val="24"/>
          <w:szCs w:val="24"/>
        </w:rPr>
        <w:t xml:space="preserve">It is good practice </w:t>
      </w:r>
      <w:r w:rsidR="004F77A7" w:rsidRPr="00C074EE">
        <w:rPr>
          <w:rFonts w:cs="Times New Roman"/>
          <w:sz w:val="24"/>
          <w:szCs w:val="24"/>
        </w:rPr>
        <w:t>to have enhanced</w:t>
      </w:r>
      <w:r w:rsidR="001926FA" w:rsidRPr="00C074EE">
        <w:rPr>
          <w:rFonts w:cs="Times New Roman"/>
          <w:sz w:val="24"/>
          <w:szCs w:val="24"/>
        </w:rPr>
        <w:t xml:space="preserve"> contact levels </w:t>
      </w:r>
      <w:r w:rsidR="004F77A7" w:rsidRPr="00C074EE">
        <w:rPr>
          <w:rFonts w:cs="Times New Roman"/>
          <w:sz w:val="24"/>
          <w:szCs w:val="24"/>
        </w:rPr>
        <w:t xml:space="preserve">taking into consideration the offender and their current circumstances. </w:t>
      </w:r>
      <w:r w:rsidR="00FA1500" w:rsidRPr="00C074EE">
        <w:rPr>
          <w:rFonts w:cs="Times New Roman"/>
          <w:sz w:val="24"/>
          <w:szCs w:val="24"/>
        </w:rPr>
        <w:t xml:space="preserve"> </w:t>
      </w:r>
      <w:r w:rsidR="004F77A7" w:rsidRPr="00C074EE">
        <w:rPr>
          <w:rFonts w:cs="Times New Roman"/>
          <w:sz w:val="24"/>
          <w:szCs w:val="24"/>
        </w:rPr>
        <w:t xml:space="preserve">The </w:t>
      </w:r>
      <w:r w:rsidR="001926FA" w:rsidRPr="00C074EE">
        <w:rPr>
          <w:rFonts w:cs="Times New Roman"/>
          <w:sz w:val="24"/>
          <w:szCs w:val="24"/>
        </w:rPr>
        <w:t>Glasgow City Council Throughcare Guidance and the National Objecti</w:t>
      </w:r>
      <w:r w:rsidR="006E2410" w:rsidRPr="00C074EE">
        <w:rPr>
          <w:rFonts w:cs="Times New Roman"/>
          <w:sz w:val="24"/>
          <w:szCs w:val="24"/>
        </w:rPr>
        <w:t>ves</w:t>
      </w:r>
      <w:r w:rsidR="001926FA" w:rsidRPr="00C074EE">
        <w:rPr>
          <w:rFonts w:cs="Times New Roman"/>
          <w:sz w:val="24"/>
          <w:szCs w:val="24"/>
        </w:rPr>
        <w:t xml:space="preserve"> and Standards</w:t>
      </w:r>
      <w:r w:rsidR="00FA1500" w:rsidRPr="00C074EE">
        <w:rPr>
          <w:rFonts w:cs="Times New Roman"/>
          <w:sz w:val="24"/>
          <w:szCs w:val="24"/>
        </w:rPr>
        <w:t xml:space="preserve"> (NOS)</w:t>
      </w:r>
      <w:r w:rsidR="001926FA" w:rsidRPr="00C074EE">
        <w:rPr>
          <w:rFonts w:cs="Times New Roman"/>
          <w:sz w:val="24"/>
          <w:szCs w:val="24"/>
        </w:rPr>
        <w:t xml:space="preserve"> for Social Work in the Criminal Justice System</w:t>
      </w:r>
      <w:r w:rsidR="004F77A7" w:rsidRPr="00C074EE">
        <w:rPr>
          <w:rFonts w:cs="Times New Roman"/>
          <w:sz w:val="24"/>
          <w:szCs w:val="24"/>
        </w:rPr>
        <w:t xml:space="preserve"> provides minimum standards for contact, home visits and reviews</w:t>
      </w:r>
      <w:r w:rsidR="001926FA" w:rsidRPr="00C074EE">
        <w:rPr>
          <w:rFonts w:cs="Times New Roman"/>
          <w:sz w:val="24"/>
          <w:szCs w:val="24"/>
        </w:rPr>
        <w:t>.</w:t>
      </w:r>
      <w:r w:rsidR="00C84B3D" w:rsidRPr="00C074EE">
        <w:rPr>
          <w:rFonts w:cs="Times New Roman"/>
          <w:sz w:val="24"/>
          <w:szCs w:val="24"/>
        </w:rPr>
        <w:t xml:space="preserve"> </w:t>
      </w:r>
      <w:r w:rsidR="000F5BB7" w:rsidRPr="00C074EE">
        <w:rPr>
          <w:rFonts w:cs="Times New Roman"/>
          <w:sz w:val="24"/>
          <w:szCs w:val="24"/>
        </w:rPr>
        <w:t>A</w:t>
      </w:r>
      <w:r w:rsidR="00C84B3D" w:rsidRPr="00C074EE">
        <w:rPr>
          <w:rFonts w:cs="Times New Roman"/>
          <w:sz w:val="24"/>
          <w:szCs w:val="24"/>
        </w:rPr>
        <w:t>lthough Licence Reviews and actions from MAPPA meetings detailed contact levels of ‘</w:t>
      </w:r>
      <w:r w:rsidR="00C84B3D" w:rsidRPr="00C074EE">
        <w:rPr>
          <w:rFonts w:cs="Times New Roman"/>
          <w:i/>
          <w:iCs/>
          <w:sz w:val="24"/>
          <w:szCs w:val="24"/>
        </w:rPr>
        <w:t>weekly contact</w:t>
      </w:r>
      <w:r w:rsidR="00C84B3D" w:rsidRPr="00C074EE">
        <w:rPr>
          <w:rFonts w:cs="Times New Roman"/>
          <w:sz w:val="24"/>
          <w:szCs w:val="24"/>
        </w:rPr>
        <w:t xml:space="preserve">’ </w:t>
      </w:r>
      <w:r w:rsidR="00D06B18" w:rsidRPr="00C074EE">
        <w:rPr>
          <w:rFonts w:cs="Times New Roman"/>
          <w:sz w:val="24"/>
          <w:szCs w:val="24"/>
        </w:rPr>
        <w:t>etc</w:t>
      </w:r>
      <w:r w:rsidR="00C84B3D" w:rsidRPr="00C074EE">
        <w:rPr>
          <w:rFonts w:cs="Times New Roman"/>
          <w:sz w:val="24"/>
          <w:szCs w:val="24"/>
        </w:rPr>
        <w:t xml:space="preserve">, there was never specific mention of home visits. </w:t>
      </w:r>
      <w:r w:rsidR="004F77A7" w:rsidRPr="00C074EE">
        <w:rPr>
          <w:rFonts w:cs="Times New Roman"/>
          <w:sz w:val="24"/>
          <w:szCs w:val="24"/>
        </w:rPr>
        <w:t>The minimum standard for home visits is</w:t>
      </w:r>
      <w:r w:rsidR="00FA1500" w:rsidRPr="00C074EE">
        <w:rPr>
          <w:rFonts w:cs="Times New Roman"/>
          <w:sz w:val="24"/>
          <w:szCs w:val="24"/>
        </w:rPr>
        <w:t xml:space="preserve"> ‘</w:t>
      </w:r>
      <w:r w:rsidR="00FA1500" w:rsidRPr="00C074EE">
        <w:rPr>
          <w:rFonts w:cs="Times New Roman"/>
          <w:i/>
          <w:iCs/>
          <w:sz w:val="24"/>
          <w:szCs w:val="24"/>
        </w:rPr>
        <w:t>monthly during the first quarter and then quarterly’</w:t>
      </w:r>
      <w:r w:rsidR="00FA1500" w:rsidRPr="00C074EE">
        <w:rPr>
          <w:rFonts w:cs="Times New Roman"/>
          <w:sz w:val="24"/>
          <w:szCs w:val="24"/>
        </w:rPr>
        <w:t>.</w:t>
      </w:r>
    </w:p>
    <w:p w14:paraId="0FB4BBC3" w14:textId="2393DD31" w:rsidR="001926FA" w:rsidRPr="00C074EE" w:rsidRDefault="001926FA" w:rsidP="00C074EE">
      <w:p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p>
    <w:p w14:paraId="5FFC3C6B" w14:textId="4E377F39" w:rsidR="00E90B18" w:rsidRPr="00C074EE" w:rsidRDefault="00E90B18" w:rsidP="00C074EE">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4"/>
          <w:szCs w:val="24"/>
        </w:rPr>
      </w:pPr>
      <w:r w:rsidRPr="00C074EE">
        <w:rPr>
          <w:rFonts w:cs="Times New Roman"/>
          <w:sz w:val="24"/>
          <w:szCs w:val="24"/>
        </w:rPr>
        <w:t>8.6.3</w:t>
      </w:r>
      <w:r w:rsidRPr="00C074EE">
        <w:rPr>
          <w:rFonts w:cs="Times New Roman"/>
          <w:sz w:val="24"/>
          <w:szCs w:val="24"/>
        </w:rPr>
        <w:tab/>
      </w:r>
      <w:r w:rsidR="001926FA" w:rsidRPr="00C074EE">
        <w:rPr>
          <w:rFonts w:cs="Times New Roman"/>
          <w:sz w:val="24"/>
          <w:szCs w:val="24"/>
        </w:rPr>
        <w:t>Although contact levels were set above</w:t>
      </w:r>
      <w:r w:rsidR="00832D57" w:rsidRPr="00C074EE">
        <w:rPr>
          <w:rFonts w:cs="Times New Roman"/>
          <w:sz w:val="24"/>
          <w:szCs w:val="24"/>
        </w:rPr>
        <w:t xml:space="preserve"> the minimum standards these enhanced levels were not always complied with and maintained. </w:t>
      </w:r>
      <w:r w:rsidR="00FA1500" w:rsidRPr="00C074EE">
        <w:rPr>
          <w:rFonts w:cs="Times New Roman"/>
          <w:sz w:val="24"/>
          <w:szCs w:val="24"/>
        </w:rPr>
        <w:t>T</w:t>
      </w:r>
      <w:r w:rsidR="00832D57" w:rsidRPr="00C074EE">
        <w:rPr>
          <w:rFonts w:cs="Times New Roman"/>
          <w:sz w:val="24"/>
          <w:szCs w:val="24"/>
        </w:rPr>
        <w:t xml:space="preserve">here was only one month out of six where </w:t>
      </w:r>
      <w:r w:rsidR="00FA1500" w:rsidRPr="00C074EE">
        <w:rPr>
          <w:rFonts w:cs="Times New Roman"/>
          <w:sz w:val="24"/>
          <w:szCs w:val="24"/>
        </w:rPr>
        <w:t xml:space="preserve">weekly </w:t>
      </w:r>
      <w:r w:rsidR="00832D57" w:rsidRPr="00C074EE">
        <w:rPr>
          <w:rFonts w:cs="Times New Roman"/>
          <w:sz w:val="24"/>
          <w:szCs w:val="24"/>
        </w:rPr>
        <w:t>contact levels were maintained</w:t>
      </w:r>
      <w:r w:rsidR="00FA1500" w:rsidRPr="00C074EE">
        <w:rPr>
          <w:rFonts w:cs="Times New Roman"/>
          <w:sz w:val="24"/>
          <w:szCs w:val="24"/>
        </w:rPr>
        <w:t>, four</w:t>
      </w:r>
      <w:r w:rsidR="00C84B3D" w:rsidRPr="00C074EE">
        <w:rPr>
          <w:rFonts w:cs="Times New Roman"/>
          <w:sz w:val="24"/>
          <w:szCs w:val="24"/>
        </w:rPr>
        <w:t xml:space="preserve"> months out of twelve</w:t>
      </w:r>
      <w:r w:rsidR="00FA1500" w:rsidRPr="00C074EE">
        <w:rPr>
          <w:rFonts w:cs="Times New Roman"/>
          <w:sz w:val="24"/>
          <w:szCs w:val="24"/>
        </w:rPr>
        <w:t xml:space="preserve"> where</w:t>
      </w:r>
      <w:r w:rsidR="00C84B3D" w:rsidRPr="00C074EE">
        <w:rPr>
          <w:rFonts w:cs="Times New Roman"/>
          <w:sz w:val="24"/>
          <w:szCs w:val="24"/>
        </w:rPr>
        <w:t xml:space="preserve"> </w:t>
      </w:r>
      <w:r w:rsidR="00FA1500" w:rsidRPr="00C074EE">
        <w:rPr>
          <w:rFonts w:cs="Times New Roman"/>
          <w:sz w:val="24"/>
          <w:szCs w:val="24"/>
        </w:rPr>
        <w:t xml:space="preserve">fortnightly contact was maintained </w:t>
      </w:r>
      <w:r w:rsidR="00C84B3D" w:rsidRPr="00C074EE">
        <w:rPr>
          <w:rFonts w:cs="Times New Roman"/>
          <w:sz w:val="24"/>
          <w:szCs w:val="24"/>
        </w:rPr>
        <w:t xml:space="preserve">and </w:t>
      </w:r>
      <w:r w:rsidR="00FA1500" w:rsidRPr="00C074EE">
        <w:rPr>
          <w:rFonts w:cs="Times New Roman"/>
          <w:sz w:val="24"/>
          <w:szCs w:val="24"/>
        </w:rPr>
        <w:t>eleven</w:t>
      </w:r>
      <w:r w:rsidR="00C84B3D" w:rsidRPr="00C074EE">
        <w:rPr>
          <w:rFonts w:cs="Times New Roman"/>
          <w:sz w:val="24"/>
          <w:szCs w:val="24"/>
        </w:rPr>
        <w:t xml:space="preserve"> months out of twelve</w:t>
      </w:r>
      <w:r w:rsidR="00FA1500" w:rsidRPr="00C074EE">
        <w:rPr>
          <w:rFonts w:cs="Times New Roman"/>
          <w:sz w:val="24"/>
          <w:szCs w:val="24"/>
        </w:rPr>
        <w:t xml:space="preserve"> where monthly contact was maintained. In respect of home visits, there were three home visits in 2018, one </w:t>
      </w:r>
      <w:r w:rsidR="00E94EF2" w:rsidRPr="00C074EE">
        <w:rPr>
          <w:rFonts w:cs="Times New Roman"/>
          <w:sz w:val="24"/>
          <w:szCs w:val="24"/>
        </w:rPr>
        <w:t xml:space="preserve">home visit </w:t>
      </w:r>
      <w:r w:rsidR="00FA1500" w:rsidRPr="00C074EE">
        <w:rPr>
          <w:rFonts w:cs="Times New Roman"/>
          <w:sz w:val="24"/>
          <w:szCs w:val="24"/>
        </w:rPr>
        <w:t>in 2019</w:t>
      </w:r>
      <w:r w:rsidR="0042225A" w:rsidRPr="00C074EE">
        <w:rPr>
          <w:rFonts w:cs="Times New Roman"/>
          <w:sz w:val="24"/>
          <w:szCs w:val="24"/>
        </w:rPr>
        <w:t xml:space="preserve"> and one </w:t>
      </w:r>
      <w:r w:rsidR="00E94EF2" w:rsidRPr="00C074EE">
        <w:rPr>
          <w:rFonts w:cs="Times New Roman"/>
          <w:sz w:val="24"/>
          <w:szCs w:val="24"/>
        </w:rPr>
        <w:t>home v</w:t>
      </w:r>
      <w:r w:rsidR="0042225A" w:rsidRPr="00C074EE">
        <w:rPr>
          <w:rFonts w:cs="Times New Roman"/>
          <w:sz w:val="24"/>
          <w:szCs w:val="24"/>
        </w:rPr>
        <w:t xml:space="preserve">isit and two visits outside </w:t>
      </w:r>
      <w:r w:rsidR="00484997" w:rsidRPr="00C074EE">
        <w:rPr>
          <w:rFonts w:cs="Times New Roman"/>
          <w:sz w:val="24"/>
          <w:szCs w:val="24"/>
        </w:rPr>
        <w:t>Person H</w:t>
      </w:r>
      <w:r w:rsidR="00AB0260" w:rsidRPr="00C074EE">
        <w:rPr>
          <w:rFonts w:cs="Times New Roman"/>
          <w:sz w:val="24"/>
          <w:szCs w:val="24"/>
        </w:rPr>
        <w:t>’s</w:t>
      </w:r>
      <w:r w:rsidR="0042225A" w:rsidRPr="00C074EE">
        <w:rPr>
          <w:rFonts w:cs="Times New Roman"/>
          <w:sz w:val="24"/>
          <w:szCs w:val="24"/>
        </w:rPr>
        <w:t xml:space="preserve"> home (COVID restrictions) in 2020.</w:t>
      </w:r>
      <w:r w:rsidR="00AB0260" w:rsidRPr="00C074EE">
        <w:rPr>
          <w:rFonts w:cs="Times New Roman"/>
          <w:sz w:val="24"/>
          <w:szCs w:val="24"/>
        </w:rPr>
        <w:t xml:space="preserve"> The CJSW supervising officer provided contact levels were better maintained but the recording of these on Care</w:t>
      </w:r>
      <w:r w:rsidR="00D06B18" w:rsidRPr="00C074EE">
        <w:rPr>
          <w:rFonts w:cs="Times New Roman"/>
          <w:sz w:val="24"/>
          <w:szCs w:val="24"/>
        </w:rPr>
        <w:t>F</w:t>
      </w:r>
      <w:r w:rsidR="00AB0260" w:rsidRPr="00C074EE">
        <w:rPr>
          <w:rFonts w:cs="Times New Roman"/>
          <w:sz w:val="24"/>
          <w:szCs w:val="24"/>
        </w:rPr>
        <w:t xml:space="preserve">irst was not as it should have been. </w:t>
      </w:r>
      <w:r w:rsidR="001B4CD6" w:rsidRPr="00C074EE">
        <w:rPr>
          <w:rFonts w:cs="Times New Roman"/>
          <w:sz w:val="24"/>
          <w:szCs w:val="24"/>
        </w:rPr>
        <w:t>This was highlighted in a</w:t>
      </w:r>
      <w:r w:rsidR="00026F5E" w:rsidRPr="00C074EE">
        <w:rPr>
          <w:rFonts w:cs="Times New Roman"/>
          <w:sz w:val="24"/>
          <w:szCs w:val="24"/>
        </w:rPr>
        <w:t xml:space="preserve"> </w:t>
      </w:r>
      <w:r w:rsidR="00B647F0" w:rsidRPr="00C074EE">
        <w:rPr>
          <w:rFonts w:cs="Times New Roman"/>
          <w:sz w:val="24"/>
          <w:szCs w:val="24"/>
        </w:rPr>
        <w:t xml:space="preserve">supervisory </w:t>
      </w:r>
      <w:r w:rsidR="00026F5E" w:rsidRPr="00C074EE">
        <w:rPr>
          <w:rFonts w:cs="Times New Roman"/>
          <w:sz w:val="24"/>
          <w:szCs w:val="24"/>
        </w:rPr>
        <w:t xml:space="preserve">session dated 10/06/2019, </w:t>
      </w:r>
      <w:r w:rsidR="001B4CD6" w:rsidRPr="00C074EE">
        <w:rPr>
          <w:rFonts w:cs="Times New Roman"/>
          <w:sz w:val="24"/>
          <w:szCs w:val="24"/>
        </w:rPr>
        <w:t xml:space="preserve">which </w:t>
      </w:r>
      <w:r w:rsidR="00026F5E" w:rsidRPr="00C074EE">
        <w:rPr>
          <w:rFonts w:cs="Times New Roman"/>
          <w:sz w:val="24"/>
          <w:szCs w:val="24"/>
        </w:rPr>
        <w:t xml:space="preserve">noted </w:t>
      </w:r>
      <w:r w:rsidR="00026F5E" w:rsidRPr="00C074EE">
        <w:rPr>
          <w:rFonts w:ascii="Calibri" w:hAnsi="Calibri" w:cs="Calibri"/>
          <w:sz w:val="24"/>
          <w:szCs w:val="24"/>
        </w:rPr>
        <w:t xml:space="preserve">case recordings had slipped but </w:t>
      </w:r>
      <w:r w:rsidR="00484997" w:rsidRPr="00C074EE">
        <w:rPr>
          <w:rFonts w:ascii="Calibri" w:hAnsi="Calibri" w:cs="Calibri"/>
          <w:sz w:val="24"/>
          <w:szCs w:val="24"/>
        </w:rPr>
        <w:t>Person H</w:t>
      </w:r>
      <w:r w:rsidR="00026F5E" w:rsidRPr="00C074EE">
        <w:rPr>
          <w:rFonts w:ascii="Calibri" w:hAnsi="Calibri" w:cs="Calibri"/>
          <w:sz w:val="24"/>
          <w:szCs w:val="24"/>
        </w:rPr>
        <w:t xml:space="preserve"> was in </w:t>
      </w:r>
      <w:r w:rsidR="00A508B8" w:rsidRPr="00C074EE">
        <w:rPr>
          <w:rFonts w:ascii="Calibri" w:hAnsi="Calibri" w:cs="Calibri"/>
          <w:sz w:val="24"/>
          <w:szCs w:val="24"/>
        </w:rPr>
        <w:t>MFMC group</w:t>
      </w:r>
      <w:r w:rsidR="00026F5E" w:rsidRPr="00C074EE">
        <w:rPr>
          <w:rFonts w:ascii="Calibri" w:hAnsi="Calibri" w:cs="Calibri"/>
          <w:sz w:val="24"/>
          <w:szCs w:val="24"/>
        </w:rPr>
        <w:t xml:space="preserve"> every week and had been seen fortnightly.</w:t>
      </w:r>
      <w:r w:rsidR="00026F5E" w:rsidRPr="00C074EE">
        <w:rPr>
          <w:rFonts w:cs="Times New Roman"/>
          <w:sz w:val="24"/>
          <w:szCs w:val="24"/>
        </w:rPr>
        <w:t xml:space="preserve"> </w:t>
      </w:r>
      <w:r w:rsidR="00B14836" w:rsidRPr="00C074EE">
        <w:rPr>
          <w:rFonts w:cs="Times New Roman"/>
          <w:sz w:val="24"/>
          <w:szCs w:val="24"/>
        </w:rPr>
        <w:t>Weekly attendance at MFMC was not considered as part of the contact regime.</w:t>
      </w:r>
      <w:r w:rsidR="00BB799A" w:rsidRPr="00C074EE">
        <w:rPr>
          <w:rFonts w:cs="Times New Roman"/>
          <w:sz w:val="24"/>
          <w:szCs w:val="24"/>
        </w:rPr>
        <w:t xml:space="preserve"> </w:t>
      </w:r>
    </w:p>
    <w:p w14:paraId="4657DB6F" w14:textId="77777777" w:rsidR="00433C07" w:rsidRPr="00C074EE" w:rsidRDefault="00433C07" w:rsidP="00C074EE">
      <w:p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p>
    <w:p w14:paraId="05C8D316" w14:textId="77777777" w:rsidR="00433C07" w:rsidRPr="00C074EE" w:rsidRDefault="00433C07" w:rsidP="00C074EE">
      <w:pPr>
        <w:shd w:val="clear" w:color="auto" w:fill="E2EFD9" w:themeFill="accent6" w:themeFillTint="33"/>
        <w:spacing w:after="0" w:line="240" w:lineRule="auto"/>
        <w:rPr>
          <w:color w:val="538135" w:themeColor="accent6" w:themeShade="BF"/>
          <w:sz w:val="24"/>
          <w:szCs w:val="24"/>
        </w:rPr>
      </w:pPr>
      <w:r w:rsidRPr="00C074EE">
        <w:rPr>
          <w:b/>
          <w:bCs/>
          <w:color w:val="538135" w:themeColor="accent6" w:themeShade="BF"/>
          <w:sz w:val="24"/>
          <w:szCs w:val="24"/>
        </w:rPr>
        <w:t>GOOD PRACTICE 4:</w:t>
      </w:r>
      <w:r w:rsidRPr="00C074EE">
        <w:rPr>
          <w:color w:val="538135" w:themeColor="accent6" w:themeShade="BF"/>
          <w:sz w:val="24"/>
          <w:szCs w:val="24"/>
        </w:rPr>
        <w:t xml:space="preserve"> </w:t>
      </w:r>
      <w:r w:rsidRPr="00C074EE">
        <w:rPr>
          <w:b/>
          <w:bCs/>
          <w:color w:val="538135" w:themeColor="accent6" w:themeShade="BF"/>
          <w:sz w:val="24"/>
          <w:szCs w:val="24"/>
        </w:rPr>
        <w:t>CJSW – It is considered good practice to implement enhanced contact levels but to be effective these must be achieved and maintained.</w:t>
      </w:r>
    </w:p>
    <w:p w14:paraId="49D7381C" w14:textId="77777777" w:rsidR="00A74F17" w:rsidRDefault="00A74F17"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rPr>
      </w:pPr>
    </w:p>
    <w:p w14:paraId="58A089B2" w14:textId="5EC3E630" w:rsidR="00433C07" w:rsidRPr="00C074EE" w:rsidRDefault="00433C07" w:rsidP="00C074EE">
      <w:pPr>
        <w:shd w:val="clear" w:color="auto" w:fill="FBE4D5" w:themeFill="accent2" w:themeFillTint="33"/>
        <w:spacing w:after="0" w:line="240" w:lineRule="auto"/>
        <w:rPr>
          <w:b/>
          <w:bCs/>
          <w:color w:val="AD3C0F"/>
          <w:sz w:val="24"/>
          <w:szCs w:val="24"/>
        </w:rPr>
      </w:pPr>
      <w:r w:rsidRPr="00C074EE">
        <w:rPr>
          <w:b/>
          <w:bCs/>
          <w:color w:val="AD3C0F"/>
          <w:sz w:val="24"/>
          <w:szCs w:val="24"/>
        </w:rPr>
        <w:t xml:space="preserve">LEARNING POINT </w:t>
      </w:r>
      <w:r w:rsidR="00E933A0" w:rsidRPr="00C074EE">
        <w:rPr>
          <w:b/>
          <w:bCs/>
          <w:color w:val="AD3C0F"/>
          <w:sz w:val="24"/>
          <w:szCs w:val="24"/>
        </w:rPr>
        <w:t>8</w:t>
      </w:r>
      <w:r w:rsidRPr="00C074EE">
        <w:rPr>
          <w:b/>
          <w:bCs/>
          <w:color w:val="AD3C0F"/>
          <w:sz w:val="24"/>
          <w:szCs w:val="24"/>
        </w:rPr>
        <w:t>:</w:t>
      </w:r>
      <w:r w:rsidRPr="00C074EE">
        <w:rPr>
          <w:color w:val="AD3C0F"/>
          <w:sz w:val="24"/>
          <w:szCs w:val="24"/>
        </w:rPr>
        <w:t xml:space="preserve"> </w:t>
      </w:r>
      <w:r w:rsidRPr="00C074EE">
        <w:rPr>
          <w:b/>
          <w:bCs/>
          <w:color w:val="AD3C0F"/>
          <w:sz w:val="24"/>
          <w:szCs w:val="24"/>
        </w:rPr>
        <w:t>CJSW</w:t>
      </w:r>
      <w:r w:rsidRPr="00C074EE">
        <w:rPr>
          <w:color w:val="AD3C0F"/>
          <w:sz w:val="24"/>
          <w:szCs w:val="24"/>
        </w:rPr>
        <w:t xml:space="preserve"> </w:t>
      </w:r>
      <w:r w:rsidRPr="00C074EE">
        <w:rPr>
          <w:b/>
          <w:bCs/>
          <w:color w:val="AD3C0F"/>
          <w:sz w:val="24"/>
          <w:szCs w:val="24"/>
        </w:rPr>
        <w:t>&amp; MAPPA – During Licence Reviews or at MAPPA meetings when considering social work contact with an offender any resultant actions should specify contact levels for both supervision appointments and home visits.</w:t>
      </w:r>
    </w:p>
    <w:p w14:paraId="75E37E30" w14:textId="29315E4B" w:rsidR="00E94EF2" w:rsidRDefault="00E94EF2" w:rsidP="00A65CCD">
      <w:pPr>
        <w:tabs>
          <w:tab w:val="left" w:pos="1440"/>
        </w:tabs>
        <w:spacing w:after="0" w:line="240" w:lineRule="auto"/>
        <w:jc w:val="both"/>
        <w:rPr>
          <w:rFonts w:cs="Times New Roman"/>
        </w:rPr>
      </w:pPr>
    </w:p>
    <w:p w14:paraId="06C3FB4A" w14:textId="5A4A4E81" w:rsidR="00B647F0" w:rsidRPr="00C074EE" w:rsidRDefault="00E90B18" w:rsidP="00C074EE">
      <w:pPr>
        <w:tabs>
          <w:tab w:val="left" w:pos="1440"/>
        </w:tabs>
        <w:spacing w:after="0" w:line="240" w:lineRule="auto"/>
        <w:ind w:left="720" w:hanging="720"/>
        <w:rPr>
          <w:rFonts w:cs="Times New Roman"/>
          <w:sz w:val="24"/>
          <w:szCs w:val="24"/>
        </w:rPr>
      </w:pPr>
      <w:r>
        <w:rPr>
          <w:rFonts w:cs="Times New Roman"/>
        </w:rPr>
        <w:t>8</w:t>
      </w:r>
      <w:r w:rsidRPr="00C074EE">
        <w:rPr>
          <w:rFonts w:cs="Times New Roman"/>
          <w:sz w:val="24"/>
          <w:szCs w:val="24"/>
        </w:rPr>
        <w:t>.6.4</w:t>
      </w:r>
      <w:r w:rsidRPr="00C074EE">
        <w:rPr>
          <w:rFonts w:cs="Times New Roman"/>
          <w:sz w:val="24"/>
          <w:szCs w:val="24"/>
        </w:rPr>
        <w:tab/>
      </w:r>
      <w:r w:rsidR="007934E7" w:rsidRPr="00C074EE">
        <w:rPr>
          <w:rFonts w:cs="Times New Roman"/>
          <w:sz w:val="24"/>
          <w:szCs w:val="24"/>
        </w:rPr>
        <w:t>Glasgow Social Work Services use CareFirst and EDRMS to record information on clients. Care</w:t>
      </w:r>
      <w:r w:rsidR="00D06B18" w:rsidRPr="00C074EE">
        <w:rPr>
          <w:rFonts w:cs="Times New Roman"/>
          <w:sz w:val="24"/>
          <w:szCs w:val="24"/>
        </w:rPr>
        <w:t>F</w:t>
      </w:r>
      <w:r w:rsidR="007934E7" w:rsidRPr="00C074EE">
        <w:rPr>
          <w:rFonts w:cs="Times New Roman"/>
          <w:sz w:val="24"/>
          <w:szCs w:val="24"/>
        </w:rPr>
        <w:t xml:space="preserve">irst should be used to record all </w:t>
      </w:r>
      <w:r w:rsidR="000D1F78" w:rsidRPr="00C074EE">
        <w:rPr>
          <w:rFonts w:cs="Times New Roman"/>
          <w:sz w:val="24"/>
          <w:szCs w:val="24"/>
        </w:rPr>
        <w:t xml:space="preserve">information in respect of that client including </w:t>
      </w:r>
      <w:r w:rsidR="007934E7" w:rsidRPr="00C074EE">
        <w:rPr>
          <w:rFonts w:cs="Times New Roman"/>
          <w:sz w:val="24"/>
          <w:szCs w:val="24"/>
        </w:rPr>
        <w:t xml:space="preserve">supervision contacts, home visits, meetings, incidents of note, contact with other professionals etc. </w:t>
      </w:r>
      <w:r w:rsidR="000D1F78" w:rsidRPr="00C074EE">
        <w:rPr>
          <w:rFonts w:cs="Times New Roman"/>
          <w:sz w:val="24"/>
          <w:szCs w:val="24"/>
        </w:rPr>
        <w:t xml:space="preserve">EDRMS is used to record </w:t>
      </w:r>
      <w:r w:rsidRPr="00C074EE">
        <w:rPr>
          <w:rFonts w:cs="Times New Roman"/>
          <w:sz w:val="24"/>
          <w:szCs w:val="24"/>
        </w:rPr>
        <w:t xml:space="preserve">documents, </w:t>
      </w:r>
      <w:r w:rsidR="000D1F78" w:rsidRPr="00C074EE">
        <w:rPr>
          <w:rFonts w:cs="Times New Roman"/>
          <w:sz w:val="24"/>
          <w:szCs w:val="24"/>
        </w:rPr>
        <w:t xml:space="preserve">reports, letters, risk assessments, MFMC session notes etc. </w:t>
      </w:r>
      <w:r w:rsidR="007934E7" w:rsidRPr="00C074EE">
        <w:rPr>
          <w:rFonts w:cs="Times New Roman"/>
          <w:sz w:val="24"/>
          <w:szCs w:val="24"/>
        </w:rPr>
        <w:t>The Care</w:t>
      </w:r>
      <w:r w:rsidR="00D06B18" w:rsidRPr="00C074EE">
        <w:rPr>
          <w:rFonts w:cs="Times New Roman"/>
          <w:sz w:val="24"/>
          <w:szCs w:val="24"/>
        </w:rPr>
        <w:t>F</w:t>
      </w:r>
      <w:r w:rsidR="007934E7" w:rsidRPr="00C074EE">
        <w:rPr>
          <w:rFonts w:cs="Times New Roman"/>
          <w:sz w:val="24"/>
          <w:szCs w:val="24"/>
        </w:rPr>
        <w:t xml:space="preserve">irst narrative should </w:t>
      </w:r>
      <w:r w:rsidR="003A2604" w:rsidRPr="00C074EE">
        <w:rPr>
          <w:rFonts w:cs="Times New Roman"/>
          <w:sz w:val="24"/>
          <w:szCs w:val="24"/>
        </w:rPr>
        <w:t>contain</w:t>
      </w:r>
      <w:r w:rsidR="007934E7" w:rsidRPr="00C074EE">
        <w:rPr>
          <w:rFonts w:cs="Times New Roman"/>
          <w:sz w:val="24"/>
          <w:szCs w:val="24"/>
        </w:rPr>
        <w:t xml:space="preserve"> sufficient information to provide someone with no knowledge of the case </w:t>
      </w:r>
      <w:r w:rsidR="008741AA" w:rsidRPr="00C074EE">
        <w:rPr>
          <w:rFonts w:cs="Times New Roman"/>
          <w:sz w:val="24"/>
          <w:szCs w:val="24"/>
        </w:rPr>
        <w:t xml:space="preserve">with </w:t>
      </w:r>
      <w:r w:rsidR="007934E7" w:rsidRPr="00C074EE">
        <w:rPr>
          <w:rFonts w:cs="Times New Roman"/>
          <w:sz w:val="24"/>
          <w:szCs w:val="24"/>
        </w:rPr>
        <w:t>a</w:t>
      </w:r>
      <w:r w:rsidR="00EA50DC" w:rsidRPr="00C074EE">
        <w:rPr>
          <w:rFonts w:cs="Times New Roman"/>
          <w:sz w:val="24"/>
          <w:szCs w:val="24"/>
        </w:rPr>
        <w:t xml:space="preserve">n </w:t>
      </w:r>
      <w:r w:rsidR="007934E7" w:rsidRPr="00C074EE">
        <w:rPr>
          <w:rFonts w:cs="Times New Roman"/>
          <w:sz w:val="24"/>
          <w:szCs w:val="24"/>
        </w:rPr>
        <w:t>understanding of that individual</w:t>
      </w:r>
      <w:r w:rsidR="008741AA" w:rsidRPr="00C074EE">
        <w:rPr>
          <w:rFonts w:cs="Times New Roman"/>
          <w:sz w:val="24"/>
          <w:szCs w:val="24"/>
        </w:rPr>
        <w:t>,</w:t>
      </w:r>
      <w:r w:rsidR="00B24D93" w:rsidRPr="00C074EE">
        <w:rPr>
          <w:rFonts w:cs="Times New Roman"/>
          <w:sz w:val="24"/>
          <w:szCs w:val="24"/>
        </w:rPr>
        <w:t xml:space="preserve"> their </w:t>
      </w:r>
      <w:r w:rsidR="008741AA" w:rsidRPr="00C074EE">
        <w:rPr>
          <w:rFonts w:cs="Times New Roman"/>
          <w:sz w:val="24"/>
          <w:szCs w:val="24"/>
        </w:rPr>
        <w:t>issues</w:t>
      </w:r>
      <w:r w:rsidR="000D1F78" w:rsidRPr="00C074EE">
        <w:rPr>
          <w:rFonts w:cs="Times New Roman"/>
          <w:sz w:val="24"/>
          <w:szCs w:val="24"/>
        </w:rPr>
        <w:t xml:space="preserve">, </w:t>
      </w:r>
      <w:r w:rsidR="008741AA" w:rsidRPr="00C074EE">
        <w:rPr>
          <w:rFonts w:cs="Times New Roman"/>
          <w:sz w:val="24"/>
          <w:szCs w:val="24"/>
        </w:rPr>
        <w:t>risks, current management</w:t>
      </w:r>
      <w:r w:rsidR="000D1F78" w:rsidRPr="00C074EE">
        <w:rPr>
          <w:rFonts w:cs="Times New Roman"/>
          <w:sz w:val="24"/>
          <w:szCs w:val="24"/>
        </w:rPr>
        <w:t xml:space="preserve"> and </w:t>
      </w:r>
      <w:r w:rsidR="008741AA" w:rsidRPr="00C074EE">
        <w:rPr>
          <w:rFonts w:cs="Times New Roman"/>
          <w:sz w:val="24"/>
          <w:szCs w:val="24"/>
        </w:rPr>
        <w:t>involved agencies and personnel</w:t>
      </w:r>
      <w:r w:rsidR="000D1F78" w:rsidRPr="00C074EE">
        <w:rPr>
          <w:rFonts w:cs="Times New Roman"/>
          <w:sz w:val="24"/>
          <w:szCs w:val="24"/>
        </w:rPr>
        <w:t xml:space="preserve">. </w:t>
      </w:r>
    </w:p>
    <w:p w14:paraId="3ED61C82" w14:textId="11611ADF" w:rsidR="00B647F0" w:rsidRPr="00C074EE" w:rsidRDefault="00B647F0" w:rsidP="00C074EE">
      <w:pPr>
        <w:tabs>
          <w:tab w:val="left" w:pos="1440"/>
        </w:tabs>
        <w:spacing w:after="0" w:line="240" w:lineRule="auto"/>
        <w:rPr>
          <w:rFonts w:cs="Times New Roman"/>
          <w:sz w:val="24"/>
          <w:szCs w:val="24"/>
        </w:rPr>
      </w:pPr>
    </w:p>
    <w:p w14:paraId="7B1E72BF" w14:textId="43AD052B" w:rsidR="00B24D93" w:rsidRPr="00C074EE" w:rsidRDefault="00E90B18" w:rsidP="00C074EE">
      <w:pPr>
        <w:tabs>
          <w:tab w:val="left" w:pos="1440"/>
        </w:tabs>
        <w:spacing w:after="0" w:line="240" w:lineRule="auto"/>
        <w:ind w:left="720" w:hanging="720"/>
        <w:rPr>
          <w:rFonts w:cs="Times New Roman"/>
          <w:sz w:val="24"/>
          <w:szCs w:val="24"/>
        </w:rPr>
      </w:pPr>
      <w:r w:rsidRPr="00C074EE">
        <w:rPr>
          <w:rFonts w:cs="Times New Roman"/>
          <w:sz w:val="24"/>
          <w:szCs w:val="24"/>
        </w:rPr>
        <w:t>8.6.5</w:t>
      </w:r>
      <w:r w:rsidRPr="00C074EE">
        <w:rPr>
          <w:rFonts w:cs="Times New Roman"/>
          <w:sz w:val="24"/>
          <w:szCs w:val="24"/>
        </w:rPr>
        <w:tab/>
      </w:r>
      <w:r w:rsidR="000D1F78" w:rsidRPr="00C074EE">
        <w:rPr>
          <w:rFonts w:cs="Times New Roman"/>
          <w:sz w:val="24"/>
          <w:szCs w:val="24"/>
        </w:rPr>
        <w:t>The Care</w:t>
      </w:r>
      <w:r w:rsidR="00D06B18" w:rsidRPr="00C074EE">
        <w:rPr>
          <w:rFonts w:cs="Times New Roman"/>
          <w:sz w:val="24"/>
          <w:szCs w:val="24"/>
        </w:rPr>
        <w:t>F</w:t>
      </w:r>
      <w:r w:rsidR="000D1F78" w:rsidRPr="00C074EE">
        <w:rPr>
          <w:rFonts w:cs="Times New Roman"/>
          <w:sz w:val="24"/>
          <w:szCs w:val="24"/>
        </w:rPr>
        <w:t xml:space="preserve">irst record for </w:t>
      </w:r>
      <w:r w:rsidR="00484997" w:rsidRPr="00C074EE">
        <w:rPr>
          <w:rFonts w:cs="Times New Roman"/>
          <w:sz w:val="24"/>
          <w:szCs w:val="24"/>
        </w:rPr>
        <w:t>Person H</w:t>
      </w:r>
      <w:r w:rsidR="000D1F78" w:rsidRPr="00C074EE">
        <w:rPr>
          <w:rFonts w:cs="Times New Roman"/>
          <w:sz w:val="24"/>
          <w:szCs w:val="24"/>
        </w:rPr>
        <w:t xml:space="preserve"> was not </w:t>
      </w:r>
      <w:r w:rsidR="00B647F0" w:rsidRPr="00C074EE">
        <w:rPr>
          <w:rFonts w:cs="Times New Roman"/>
          <w:sz w:val="24"/>
          <w:szCs w:val="24"/>
        </w:rPr>
        <w:t>of</w:t>
      </w:r>
      <w:r w:rsidR="000D1F78" w:rsidRPr="00C074EE">
        <w:rPr>
          <w:rFonts w:cs="Times New Roman"/>
          <w:sz w:val="24"/>
          <w:szCs w:val="24"/>
        </w:rPr>
        <w:t xml:space="preserve"> the standard expected</w:t>
      </w:r>
      <w:r w:rsidR="00B647F0" w:rsidRPr="00C074EE">
        <w:rPr>
          <w:rFonts w:cs="Times New Roman"/>
          <w:sz w:val="24"/>
          <w:szCs w:val="24"/>
        </w:rPr>
        <w:t xml:space="preserve">, the </w:t>
      </w:r>
      <w:r w:rsidR="00B24D93" w:rsidRPr="00C074EE">
        <w:rPr>
          <w:rFonts w:cs="Times New Roman"/>
          <w:sz w:val="24"/>
          <w:szCs w:val="24"/>
        </w:rPr>
        <w:t xml:space="preserve">following </w:t>
      </w:r>
      <w:r w:rsidR="00130473" w:rsidRPr="00C074EE">
        <w:rPr>
          <w:rFonts w:cs="Times New Roman"/>
          <w:sz w:val="24"/>
          <w:szCs w:val="24"/>
        </w:rPr>
        <w:t>were</w:t>
      </w:r>
      <w:r w:rsidR="00B24D93" w:rsidRPr="00C074EE">
        <w:rPr>
          <w:rFonts w:cs="Times New Roman"/>
          <w:sz w:val="24"/>
          <w:szCs w:val="24"/>
        </w:rPr>
        <w:t xml:space="preserve"> some of the issues identified:</w:t>
      </w:r>
    </w:p>
    <w:p w14:paraId="4F8F95E1" w14:textId="77777777" w:rsidR="00B647F0" w:rsidRPr="00C074EE" w:rsidRDefault="00B647F0" w:rsidP="00C074EE">
      <w:pPr>
        <w:tabs>
          <w:tab w:val="left" w:pos="1440"/>
        </w:tabs>
        <w:spacing w:after="0" w:line="240" w:lineRule="auto"/>
        <w:rPr>
          <w:rFonts w:cs="Times New Roman"/>
          <w:sz w:val="24"/>
          <w:szCs w:val="24"/>
        </w:rPr>
      </w:pPr>
    </w:p>
    <w:p w14:paraId="238A0285" w14:textId="6745BE20" w:rsidR="00B24D93" w:rsidRPr="00C074EE" w:rsidRDefault="00AA6471" w:rsidP="00C074EE">
      <w:pPr>
        <w:pStyle w:val="ListParagraph"/>
        <w:numPr>
          <w:ilvl w:val="0"/>
          <w:numId w:val="30"/>
        </w:numPr>
        <w:tabs>
          <w:tab w:val="left" w:pos="1440"/>
        </w:tabs>
        <w:spacing w:after="0" w:line="240" w:lineRule="auto"/>
        <w:ind w:left="1418" w:hanging="284"/>
        <w:rPr>
          <w:rFonts w:cs="Times New Roman"/>
          <w:sz w:val="24"/>
          <w:szCs w:val="24"/>
        </w:rPr>
      </w:pPr>
      <w:r w:rsidRPr="00C074EE">
        <w:rPr>
          <w:rFonts w:cs="Times New Roman"/>
          <w:sz w:val="24"/>
          <w:szCs w:val="24"/>
        </w:rPr>
        <w:t>Not e</w:t>
      </w:r>
      <w:r w:rsidR="00B24D93" w:rsidRPr="00C074EE">
        <w:rPr>
          <w:rFonts w:cs="Times New Roman"/>
          <w:sz w:val="24"/>
          <w:szCs w:val="24"/>
        </w:rPr>
        <w:t xml:space="preserve">very contact </w:t>
      </w:r>
      <w:r w:rsidR="006E768A" w:rsidRPr="00C074EE">
        <w:rPr>
          <w:rFonts w:cs="Times New Roman"/>
          <w:sz w:val="24"/>
          <w:szCs w:val="24"/>
        </w:rPr>
        <w:t xml:space="preserve">with </w:t>
      </w:r>
      <w:r w:rsidR="00484997" w:rsidRPr="00C074EE">
        <w:rPr>
          <w:rFonts w:cs="Times New Roman"/>
          <w:sz w:val="24"/>
          <w:szCs w:val="24"/>
        </w:rPr>
        <w:t>Person H</w:t>
      </w:r>
      <w:r w:rsidR="006E768A" w:rsidRPr="00C074EE">
        <w:rPr>
          <w:rFonts w:cs="Times New Roman"/>
          <w:sz w:val="24"/>
          <w:szCs w:val="24"/>
        </w:rPr>
        <w:t xml:space="preserve"> was </w:t>
      </w:r>
      <w:r w:rsidR="00B24D93" w:rsidRPr="00C074EE">
        <w:rPr>
          <w:rFonts w:cs="Times New Roman"/>
          <w:sz w:val="24"/>
          <w:szCs w:val="24"/>
        </w:rPr>
        <w:t>recorded.</w:t>
      </w:r>
    </w:p>
    <w:p w14:paraId="144D822A" w14:textId="5AA027E1" w:rsidR="00B24D93" w:rsidRPr="00C074EE" w:rsidRDefault="00B24D93" w:rsidP="00C074EE">
      <w:pPr>
        <w:pStyle w:val="ListParagraph"/>
        <w:numPr>
          <w:ilvl w:val="0"/>
          <w:numId w:val="30"/>
        </w:numPr>
        <w:tabs>
          <w:tab w:val="left" w:pos="1440"/>
        </w:tabs>
        <w:spacing w:after="0" w:line="240" w:lineRule="auto"/>
        <w:ind w:left="1418" w:hanging="284"/>
        <w:rPr>
          <w:rFonts w:cs="Times New Roman"/>
          <w:sz w:val="24"/>
          <w:szCs w:val="24"/>
        </w:rPr>
      </w:pPr>
      <w:r w:rsidRPr="00C074EE">
        <w:rPr>
          <w:rFonts w:cs="Times New Roman"/>
          <w:sz w:val="24"/>
          <w:szCs w:val="24"/>
        </w:rPr>
        <w:t>Discrepancies in information recorded</w:t>
      </w:r>
      <w:r w:rsidR="0052221C" w:rsidRPr="00C074EE">
        <w:rPr>
          <w:rFonts w:cs="Times New Roman"/>
          <w:sz w:val="24"/>
          <w:szCs w:val="24"/>
        </w:rPr>
        <w:t xml:space="preserve">, i.e. </w:t>
      </w:r>
      <w:r w:rsidRPr="00C074EE">
        <w:rPr>
          <w:rFonts w:cs="Times New Roman"/>
          <w:sz w:val="24"/>
          <w:szCs w:val="24"/>
        </w:rPr>
        <w:t>written or verbal warning given regarding incident on 02/08/2018, difference in curfew times and lack of information on curfew.</w:t>
      </w:r>
    </w:p>
    <w:p w14:paraId="7CCC0B8E" w14:textId="645BE901" w:rsidR="00B24D93" w:rsidRPr="00C074EE" w:rsidRDefault="00B24D93" w:rsidP="00C074EE">
      <w:pPr>
        <w:pStyle w:val="ListParagraph"/>
        <w:numPr>
          <w:ilvl w:val="0"/>
          <w:numId w:val="30"/>
        </w:numPr>
        <w:tabs>
          <w:tab w:val="left" w:pos="1440"/>
        </w:tabs>
        <w:spacing w:after="0" w:line="240" w:lineRule="auto"/>
        <w:ind w:left="1418" w:hanging="284"/>
        <w:rPr>
          <w:rFonts w:cs="Times New Roman"/>
          <w:sz w:val="24"/>
          <w:szCs w:val="24"/>
        </w:rPr>
      </w:pPr>
      <w:r w:rsidRPr="00C074EE">
        <w:rPr>
          <w:rFonts w:cs="Times New Roman"/>
          <w:sz w:val="24"/>
          <w:szCs w:val="24"/>
        </w:rPr>
        <w:t>No entries recorded between 21/09/2019 – 07/11/2019</w:t>
      </w:r>
      <w:r w:rsidR="0052221C" w:rsidRPr="00C074EE">
        <w:rPr>
          <w:rFonts w:cs="Times New Roman"/>
          <w:sz w:val="24"/>
          <w:szCs w:val="24"/>
        </w:rPr>
        <w:t>.</w:t>
      </w:r>
    </w:p>
    <w:p w14:paraId="3F655604" w14:textId="4E0D3CEB" w:rsidR="0052221C" w:rsidRPr="00C074EE" w:rsidRDefault="0052221C" w:rsidP="00C074EE">
      <w:pPr>
        <w:pStyle w:val="ListParagraph"/>
        <w:numPr>
          <w:ilvl w:val="0"/>
          <w:numId w:val="30"/>
        </w:numPr>
        <w:tabs>
          <w:tab w:val="left" w:pos="1440"/>
        </w:tabs>
        <w:spacing w:after="0" w:line="240" w:lineRule="auto"/>
        <w:ind w:left="1418" w:hanging="284"/>
        <w:rPr>
          <w:rFonts w:cs="Times New Roman"/>
          <w:sz w:val="24"/>
          <w:szCs w:val="24"/>
        </w:rPr>
      </w:pPr>
      <w:r w:rsidRPr="00C074EE">
        <w:rPr>
          <w:rFonts w:cs="Times New Roman"/>
          <w:sz w:val="24"/>
          <w:szCs w:val="24"/>
        </w:rPr>
        <w:t xml:space="preserve">Information </w:t>
      </w:r>
      <w:r w:rsidR="00B647F0" w:rsidRPr="00C074EE">
        <w:rPr>
          <w:rFonts w:cs="Times New Roman"/>
          <w:sz w:val="24"/>
          <w:szCs w:val="24"/>
        </w:rPr>
        <w:t xml:space="preserve">and issues </w:t>
      </w:r>
      <w:r w:rsidR="00CC4A94" w:rsidRPr="00C074EE">
        <w:rPr>
          <w:rFonts w:cs="Times New Roman"/>
          <w:sz w:val="24"/>
          <w:szCs w:val="24"/>
        </w:rPr>
        <w:t>highlighted</w:t>
      </w:r>
      <w:r w:rsidRPr="00C074EE">
        <w:rPr>
          <w:rFonts w:cs="Times New Roman"/>
          <w:sz w:val="24"/>
          <w:szCs w:val="24"/>
        </w:rPr>
        <w:t xml:space="preserve"> </w:t>
      </w:r>
      <w:r w:rsidR="00A63499" w:rsidRPr="00C074EE">
        <w:rPr>
          <w:rFonts w:cs="Times New Roman"/>
          <w:sz w:val="24"/>
          <w:szCs w:val="24"/>
        </w:rPr>
        <w:t>during</w:t>
      </w:r>
      <w:r w:rsidRPr="00C074EE">
        <w:rPr>
          <w:rFonts w:cs="Times New Roman"/>
          <w:sz w:val="24"/>
          <w:szCs w:val="24"/>
        </w:rPr>
        <w:t xml:space="preserve"> </w:t>
      </w:r>
      <w:r w:rsidR="00B647F0" w:rsidRPr="00C074EE">
        <w:rPr>
          <w:rFonts w:cs="Times New Roman"/>
          <w:sz w:val="24"/>
          <w:szCs w:val="24"/>
        </w:rPr>
        <w:t xml:space="preserve">supervisory </w:t>
      </w:r>
      <w:r w:rsidRPr="00C074EE">
        <w:rPr>
          <w:rFonts w:cs="Times New Roman"/>
          <w:sz w:val="24"/>
          <w:szCs w:val="24"/>
        </w:rPr>
        <w:t xml:space="preserve">sessions </w:t>
      </w:r>
      <w:r w:rsidR="00A63499" w:rsidRPr="00C074EE">
        <w:rPr>
          <w:rFonts w:cs="Times New Roman"/>
          <w:sz w:val="24"/>
          <w:szCs w:val="24"/>
        </w:rPr>
        <w:t xml:space="preserve">were </w:t>
      </w:r>
      <w:r w:rsidRPr="00C074EE">
        <w:rPr>
          <w:rFonts w:cs="Times New Roman"/>
          <w:sz w:val="24"/>
          <w:szCs w:val="24"/>
        </w:rPr>
        <w:t>not recorded on Care</w:t>
      </w:r>
      <w:r w:rsidR="00E90B18" w:rsidRPr="00C074EE">
        <w:rPr>
          <w:rFonts w:cs="Times New Roman"/>
          <w:sz w:val="24"/>
          <w:szCs w:val="24"/>
        </w:rPr>
        <w:t>F</w:t>
      </w:r>
      <w:r w:rsidRPr="00C074EE">
        <w:rPr>
          <w:rFonts w:cs="Times New Roman"/>
          <w:sz w:val="24"/>
          <w:szCs w:val="24"/>
        </w:rPr>
        <w:t>irst.</w:t>
      </w:r>
    </w:p>
    <w:p w14:paraId="79D73AD9" w14:textId="17DBD86F" w:rsidR="0052221C" w:rsidRPr="00C074EE" w:rsidRDefault="0052221C" w:rsidP="00C074EE">
      <w:pPr>
        <w:pStyle w:val="ListParagraph"/>
        <w:numPr>
          <w:ilvl w:val="0"/>
          <w:numId w:val="30"/>
        </w:numPr>
        <w:tabs>
          <w:tab w:val="left" w:pos="1440"/>
        </w:tabs>
        <w:spacing w:after="0" w:line="240" w:lineRule="auto"/>
        <w:ind w:left="1418" w:hanging="284"/>
        <w:rPr>
          <w:rFonts w:cs="Times New Roman"/>
          <w:sz w:val="24"/>
          <w:szCs w:val="24"/>
        </w:rPr>
      </w:pPr>
      <w:r w:rsidRPr="00C074EE">
        <w:rPr>
          <w:rFonts w:cs="Times New Roman"/>
          <w:sz w:val="24"/>
          <w:szCs w:val="24"/>
        </w:rPr>
        <w:t>Entry dates for information not reflecti</w:t>
      </w:r>
      <w:r w:rsidR="006E768A" w:rsidRPr="00C074EE">
        <w:rPr>
          <w:rFonts w:cs="Times New Roman"/>
          <w:sz w:val="24"/>
          <w:szCs w:val="24"/>
        </w:rPr>
        <w:t>ve of</w:t>
      </w:r>
      <w:r w:rsidRPr="00C074EE">
        <w:rPr>
          <w:rFonts w:cs="Times New Roman"/>
          <w:sz w:val="24"/>
          <w:szCs w:val="24"/>
        </w:rPr>
        <w:t xml:space="preserve"> the date of the event/information but the date the entry was added.</w:t>
      </w:r>
      <w:r w:rsidR="006E768A" w:rsidRPr="00C074EE">
        <w:rPr>
          <w:rFonts w:cs="Times New Roman"/>
          <w:sz w:val="24"/>
          <w:szCs w:val="24"/>
        </w:rPr>
        <w:t xml:space="preserve"> </w:t>
      </w:r>
    </w:p>
    <w:p w14:paraId="53AD6F44" w14:textId="016233FC" w:rsidR="0052221C" w:rsidRPr="00C074EE" w:rsidRDefault="0052221C" w:rsidP="00C074EE">
      <w:pPr>
        <w:pStyle w:val="ListParagraph"/>
        <w:numPr>
          <w:ilvl w:val="0"/>
          <w:numId w:val="30"/>
        </w:numPr>
        <w:tabs>
          <w:tab w:val="left" w:pos="1440"/>
        </w:tabs>
        <w:spacing w:after="0" w:line="240" w:lineRule="auto"/>
        <w:ind w:left="1418" w:hanging="284"/>
        <w:rPr>
          <w:rFonts w:cs="Times New Roman"/>
          <w:sz w:val="24"/>
          <w:szCs w:val="24"/>
        </w:rPr>
      </w:pPr>
      <w:r w:rsidRPr="00C074EE">
        <w:rPr>
          <w:rFonts w:cs="Times New Roman"/>
          <w:sz w:val="24"/>
          <w:szCs w:val="24"/>
        </w:rPr>
        <w:t>Engagement with other agencies not recorded.</w:t>
      </w:r>
    </w:p>
    <w:p w14:paraId="2F70EE5D" w14:textId="677D5E54" w:rsidR="00BD0DA8" w:rsidRPr="00C074EE" w:rsidRDefault="00BD0DA8" w:rsidP="00C074EE">
      <w:pPr>
        <w:pStyle w:val="ListParagraph"/>
        <w:numPr>
          <w:ilvl w:val="0"/>
          <w:numId w:val="30"/>
        </w:numPr>
        <w:tabs>
          <w:tab w:val="left" w:pos="1440"/>
        </w:tabs>
        <w:spacing w:after="0" w:line="240" w:lineRule="auto"/>
        <w:ind w:left="1418" w:hanging="284"/>
        <w:rPr>
          <w:rFonts w:cs="Times New Roman"/>
          <w:sz w:val="24"/>
          <w:szCs w:val="24"/>
        </w:rPr>
      </w:pPr>
      <w:r w:rsidRPr="00C074EE">
        <w:rPr>
          <w:rFonts w:cs="Times New Roman"/>
          <w:sz w:val="24"/>
          <w:szCs w:val="24"/>
        </w:rPr>
        <w:t xml:space="preserve">Referral to Children &amp; Families regarding </w:t>
      </w:r>
      <w:r w:rsidR="00484997" w:rsidRPr="00C074EE">
        <w:rPr>
          <w:rFonts w:cs="Times New Roman"/>
          <w:sz w:val="24"/>
          <w:szCs w:val="24"/>
        </w:rPr>
        <w:t>Person H</w:t>
      </w:r>
      <w:r w:rsidRPr="00C074EE">
        <w:rPr>
          <w:rFonts w:cs="Times New Roman"/>
          <w:sz w:val="24"/>
          <w:szCs w:val="24"/>
        </w:rPr>
        <w:t xml:space="preserve">’s contact with </w:t>
      </w:r>
      <w:r w:rsidR="00B17C85" w:rsidRPr="00C074EE">
        <w:rPr>
          <w:rFonts w:cs="Times New Roman"/>
          <w:sz w:val="24"/>
          <w:szCs w:val="24"/>
        </w:rPr>
        <w:t>a family member’s</w:t>
      </w:r>
      <w:r w:rsidRPr="00C074EE">
        <w:rPr>
          <w:rFonts w:cs="Times New Roman"/>
          <w:sz w:val="24"/>
          <w:szCs w:val="24"/>
        </w:rPr>
        <w:t xml:space="preserve"> children not recorded (only mention of this was</w:t>
      </w:r>
      <w:r w:rsidR="00AA6471" w:rsidRPr="00C074EE">
        <w:rPr>
          <w:rFonts w:cs="Times New Roman"/>
          <w:sz w:val="24"/>
          <w:szCs w:val="24"/>
        </w:rPr>
        <w:t xml:space="preserve"> in the</w:t>
      </w:r>
      <w:r w:rsidRPr="00C074EE">
        <w:rPr>
          <w:rFonts w:cs="Times New Roman"/>
          <w:sz w:val="24"/>
          <w:szCs w:val="24"/>
        </w:rPr>
        <w:t xml:space="preserve"> MAPPA minute of 03/07/2018).</w:t>
      </w:r>
    </w:p>
    <w:p w14:paraId="36AA291D" w14:textId="7FC133E7" w:rsidR="00B17C85" w:rsidRPr="00C074EE" w:rsidRDefault="0052221C" w:rsidP="00C074EE">
      <w:pPr>
        <w:pStyle w:val="ListParagraph"/>
        <w:numPr>
          <w:ilvl w:val="0"/>
          <w:numId w:val="30"/>
        </w:numPr>
        <w:tabs>
          <w:tab w:val="left" w:pos="1440"/>
        </w:tabs>
        <w:spacing w:after="0" w:line="240" w:lineRule="auto"/>
        <w:ind w:left="1418" w:hanging="284"/>
        <w:rPr>
          <w:rFonts w:cs="Times New Roman"/>
          <w:sz w:val="24"/>
          <w:szCs w:val="24"/>
        </w:rPr>
      </w:pPr>
      <w:r w:rsidRPr="00C074EE">
        <w:rPr>
          <w:rFonts w:cs="Times New Roman"/>
          <w:sz w:val="24"/>
          <w:szCs w:val="24"/>
        </w:rPr>
        <w:t xml:space="preserve">No continuity </w:t>
      </w:r>
      <w:r w:rsidR="006E768A" w:rsidRPr="00C074EE">
        <w:rPr>
          <w:rFonts w:cs="Times New Roman"/>
          <w:sz w:val="24"/>
          <w:szCs w:val="24"/>
        </w:rPr>
        <w:t>of information recorded</w:t>
      </w:r>
      <w:r w:rsidR="00AA6471" w:rsidRPr="00C074EE">
        <w:rPr>
          <w:rFonts w:cs="Times New Roman"/>
          <w:sz w:val="24"/>
          <w:szCs w:val="24"/>
        </w:rPr>
        <w:t>.</w:t>
      </w:r>
      <w:r w:rsidR="006E768A" w:rsidRPr="00C074EE">
        <w:rPr>
          <w:rFonts w:cs="Times New Roman"/>
          <w:sz w:val="24"/>
          <w:szCs w:val="24"/>
        </w:rPr>
        <w:t xml:space="preserve"> </w:t>
      </w:r>
      <w:r w:rsidR="00AA6471" w:rsidRPr="00C074EE">
        <w:rPr>
          <w:rFonts w:cs="Times New Roman"/>
          <w:sz w:val="24"/>
          <w:szCs w:val="24"/>
        </w:rPr>
        <w:t>A</w:t>
      </w:r>
      <w:r w:rsidRPr="00C074EE">
        <w:rPr>
          <w:rFonts w:cs="Times New Roman"/>
          <w:sz w:val="24"/>
          <w:szCs w:val="24"/>
        </w:rPr>
        <w:t>ctions or questions</w:t>
      </w:r>
      <w:r w:rsidR="006E768A" w:rsidRPr="00C074EE">
        <w:rPr>
          <w:rFonts w:cs="Times New Roman"/>
          <w:sz w:val="24"/>
          <w:szCs w:val="24"/>
        </w:rPr>
        <w:t xml:space="preserve"> raised but nothing further recorded to confirm if these had been addressed</w:t>
      </w:r>
      <w:r w:rsidR="00B17C85" w:rsidRPr="00C074EE">
        <w:rPr>
          <w:rFonts w:cs="Times New Roman"/>
          <w:sz w:val="24"/>
          <w:szCs w:val="24"/>
        </w:rPr>
        <w:t>,</w:t>
      </w:r>
      <w:r w:rsidR="006E768A" w:rsidRPr="00C074EE">
        <w:rPr>
          <w:rFonts w:cs="Times New Roman"/>
          <w:sz w:val="24"/>
          <w:szCs w:val="24"/>
        </w:rPr>
        <w:t xml:space="preserve"> i.e. no follow up with CMHT or referral to Douglas Inch</w:t>
      </w:r>
      <w:r w:rsidR="00AA6471" w:rsidRPr="00C074EE">
        <w:rPr>
          <w:rFonts w:cs="Times New Roman"/>
          <w:sz w:val="24"/>
          <w:szCs w:val="24"/>
        </w:rPr>
        <w:t xml:space="preserve">, no update or outcome to the letters received by social work suspected to be </w:t>
      </w:r>
      <w:r w:rsidR="00B17C85" w:rsidRPr="00C074EE">
        <w:rPr>
          <w:rFonts w:cs="Times New Roman"/>
          <w:sz w:val="24"/>
          <w:szCs w:val="24"/>
        </w:rPr>
        <w:t xml:space="preserve">from a prisoner in HMP Glenochil or his mother.  </w:t>
      </w:r>
    </w:p>
    <w:p w14:paraId="31F11324" w14:textId="77777777" w:rsidR="00B17C85" w:rsidRPr="00C074EE" w:rsidRDefault="00B17C85" w:rsidP="00C074EE">
      <w:pPr>
        <w:pStyle w:val="ListParagraph"/>
        <w:tabs>
          <w:tab w:val="left" w:pos="1440"/>
        </w:tabs>
        <w:spacing w:after="0" w:line="240" w:lineRule="auto"/>
        <w:rPr>
          <w:rFonts w:cs="Times New Roman"/>
          <w:sz w:val="24"/>
          <w:szCs w:val="24"/>
        </w:rPr>
      </w:pPr>
    </w:p>
    <w:p w14:paraId="0F557C38" w14:textId="7A3B47C2" w:rsidR="006E768A" w:rsidRPr="00C074EE" w:rsidRDefault="00B17C85" w:rsidP="00C074EE">
      <w:pPr>
        <w:tabs>
          <w:tab w:val="left" w:pos="1440"/>
        </w:tabs>
        <w:spacing w:after="0" w:line="240" w:lineRule="auto"/>
        <w:ind w:left="709" w:hanging="709"/>
        <w:rPr>
          <w:rFonts w:cs="Times New Roman"/>
          <w:sz w:val="24"/>
          <w:szCs w:val="24"/>
        </w:rPr>
      </w:pPr>
      <w:r w:rsidRPr="00C074EE">
        <w:rPr>
          <w:rFonts w:cs="Times New Roman"/>
          <w:sz w:val="24"/>
          <w:szCs w:val="24"/>
        </w:rPr>
        <w:t>8.6.6</w:t>
      </w:r>
      <w:r w:rsidRPr="00C074EE">
        <w:rPr>
          <w:rFonts w:cs="Times New Roman"/>
          <w:sz w:val="24"/>
          <w:szCs w:val="24"/>
        </w:rPr>
        <w:tab/>
      </w:r>
      <w:r w:rsidR="00BD0DA8" w:rsidRPr="00C074EE">
        <w:rPr>
          <w:rFonts w:cs="Times New Roman"/>
          <w:sz w:val="24"/>
          <w:szCs w:val="24"/>
        </w:rPr>
        <w:t xml:space="preserve">The CJSW supervising officer provided </w:t>
      </w:r>
      <w:r w:rsidR="003A5A5C" w:rsidRPr="00C074EE">
        <w:rPr>
          <w:rFonts w:cs="Times New Roman"/>
          <w:sz w:val="24"/>
          <w:szCs w:val="24"/>
        </w:rPr>
        <w:t xml:space="preserve">personal </w:t>
      </w:r>
      <w:r w:rsidR="00BD0DA8" w:rsidRPr="00C074EE">
        <w:rPr>
          <w:rFonts w:cs="Times New Roman"/>
          <w:sz w:val="24"/>
          <w:szCs w:val="24"/>
        </w:rPr>
        <w:t xml:space="preserve">emails </w:t>
      </w:r>
      <w:r w:rsidR="00130473" w:rsidRPr="00C074EE">
        <w:rPr>
          <w:rFonts w:cs="Times New Roman"/>
          <w:sz w:val="24"/>
          <w:szCs w:val="24"/>
        </w:rPr>
        <w:t>detail</w:t>
      </w:r>
      <w:r w:rsidRPr="00C074EE">
        <w:rPr>
          <w:rFonts w:cs="Times New Roman"/>
          <w:sz w:val="24"/>
          <w:szCs w:val="24"/>
        </w:rPr>
        <w:t>ing</w:t>
      </w:r>
      <w:r w:rsidR="00AA6471" w:rsidRPr="00C074EE">
        <w:rPr>
          <w:rFonts w:cs="Times New Roman"/>
          <w:sz w:val="24"/>
          <w:szCs w:val="24"/>
        </w:rPr>
        <w:t xml:space="preserve"> </w:t>
      </w:r>
      <w:r w:rsidR="00BD0DA8" w:rsidRPr="00C074EE">
        <w:rPr>
          <w:rFonts w:cs="Times New Roman"/>
          <w:sz w:val="24"/>
          <w:szCs w:val="24"/>
        </w:rPr>
        <w:t>contact</w:t>
      </w:r>
      <w:r w:rsidR="00130473" w:rsidRPr="00C074EE">
        <w:rPr>
          <w:rFonts w:cs="Times New Roman"/>
          <w:sz w:val="24"/>
          <w:szCs w:val="24"/>
        </w:rPr>
        <w:t xml:space="preserve"> and work</w:t>
      </w:r>
      <w:r w:rsidR="00BD0DA8" w:rsidRPr="00C074EE">
        <w:rPr>
          <w:rFonts w:cs="Times New Roman"/>
          <w:sz w:val="24"/>
          <w:szCs w:val="24"/>
        </w:rPr>
        <w:t xml:space="preserve"> with other agencies including prison-based NHS, </w:t>
      </w:r>
      <w:r w:rsidR="00F23E3F" w:rsidRPr="00C074EE">
        <w:rPr>
          <w:rFonts w:cs="Times New Roman"/>
          <w:sz w:val="24"/>
          <w:szCs w:val="24"/>
        </w:rPr>
        <w:t xml:space="preserve">MAPPA Health Manager, </w:t>
      </w:r>
      <w:r w:rsidR="00BD0DA8" w:rsidRPr="00C074EE">
        <w:rPr>
          <w:rFonts w:cs="Times New Roman"/>
          <w:sz w:val="24"/>
          <w:szCs w:val="24"/>
        </w:rPr>
        <w:t xml:space="preserve">SACRO, GCA and </w:t>
      </w:r>
      <w:r w:rsidR="00AA6471" w:rsidRPr="00C074EE">
        <w:rPr>
          <w:rFonts w:cs="Times New Roman"/>
          <w:sz w:val="24"/>
          <w:szCs w:val="24"/>
        </w:rPr>
        <w:t>Children &amp; Families. None of this information was recorded on Care</w:t>
      </w:r>
      <w:r w:rsidRPr="00C074EE">
        <w:rPr>
          <w:rFonts w:cs="Times New Roman"/>
          <w:sz w:val="24"/>
          <w:szCs w:val="24"/>
        </w:rPr>
        <w:t>F</w:t>
      </w:r>
      <w:r w:rsidR="00AA6471" w:rsidRPr="00C074EE">
        <w:rPr>
          <w:rFonts w:cs="Times New Roman"/>
          <w:sz w:val="24"/>
          <w:szCs w:val="24"/>
        </w:rPr>
        <w:t>irst or EDRMS.</w:t>
      </w:r>
      <w:r w:rsidR="00130473" w:rsidRPr="00C074EE">
        <w:rPr>
          <w:rFonts w:cs="Times New Roman"/>
          <w:sz w:val="24"/>
          <w:szCs w:val="24"/>
        </w:rPr>
        <w:t xml:space="preserve"> For a full an</w:t>
      </w:r>
      <w:r w:rsidR="00291928" w:rsidRPr="00C074EE">
        <w:rPr>
          <w:rFonts w:cs="Times New Roman"/>
          <w:sz w:val="24"/>
          <w:szCs w:val="24"/>
        </w:rPr>
        <w:t>d</w:t>
      </w:r>
      <w:r w:rsidR="00130473" w:rsidRPr="00C074EE">
        <w:rPr>
          <w:rFonts w:cs="Times New Roman"/>
          <w:sz w:val="24"/>
          <w:szCs w:val="24"/>
        </w:rPr>
        <w:t xml:space="preserve"> accurate picture of an individual to be established, all information needs to be recorded in a single repository</w:t>
      </w:r>
      <w:r w:rsidR="00291928" w:rsidRPr="00C074EE">
        <w:rPr>
          <w:rFonts w:cs="Times New Roman"/>
          <w:sz w:val="24"/>
          <w:szCs w:val="24"/>
        </w:rPr>
        <w:t xml:space="preserve">. </w:t>
      </w:r>
      <w:r w:rsidR="00130473" w:rsidRPr="00C074EE">
        <w:rPr>
          <w:rFonts w:cs="Times New Roman"/>
          <w:sz w:val="24"/>
          <w:szCs w:val="24"/>
        </w:rPr>
        <w:t xml:space="preserve">While the demands of the job, other pressures, </w:t>
      </w:r>
      <w:r w:rsidR="00014D71" w:rsidRPr="00C074EE">
        <w:rPr>
          <w:rFonts w:cs="Times New Roman"/>
          <w:sz w:val="24"/>
          <w:szCs w:val="24"/>
        </w:rPr>
        <w:t xml:space="preserve">and </w:t>
      </w:r>
      <w:r w:rsidR="00130473" w:rsidRPr="00C074EE">
        <w:rPr>
          <w:rFonts w:cs="Times New Roman"/>
          <w:sz w:val="24"/>
          <w:szCs w:val="24"/>
        </w:rPr>
        <w:t>reduced staffing can all be acknowledged</w:t>
      </w:r>
      <w:r w:rsidR="00291928" w:rsidRPr="00C074EE">
        <w:rPr>
          <w:rFonts w:cs="Times New Roman"/>
          <w:sz w:val="24"/>
          <w:szCs w:val="24"/>
        </w:rPr>
        <w:t xml:space="preserve"> this should never be allowed to impact on case recording. Succinct, brief updates would have been preferable to </w:t>
      </w:r>
      <w:r w:rsidR="0086157F" w:rsidRPr="00C074EE">
        <w:rPr>
          <w:rFonts w:cs="Times New Roman"/>
          <w:sz w:val="24"/>
          <w:szCs w:val="24"/>
        </w:rPr>
        <w:t>none</w:t>
      </w:r>
      <w:r w:rsidR="00291928" w:rsidRPr="00C074EE">
        <w:rPr>
          <w:rFonts w:cs="Times New Roman"/>
          <w:sz w:val="24"/>
          <w:szCs w:val="24"/>
        </w:rPr>
        <w:t xml:space="preserve"> and </w:t>
      </w:r>
      <w:r w:rsidR="00014D71" w:rsidRPr="00C074EE">
        <w:rPr>
          <w:rFonts w:cs="Times New Roman"/>
          <w:sz w:val="24"/>
          <w:szCs w:val="24"/>
        </w:rPr>
        <w:t xml:space="preserve">would have </w:t>
      </w:r>
      <w:r w:rsidR="00CC4A94" w:rsidRPr="00C074EE">
        <w:rPr>
          <w:rFonts w:cs="Times New Roman"/>
          <w:sz w:val="24"/>
          <w:szCs w:val="24"/>
        </w:rPr>
        <w:t>confirmed</w:t>
      </w:r>
      <w:r w:rsidR="00291928" w:rsidRPr="00C074EE">
        <w:rPr>
          <w:rFonts w:cs="Times New Roman"/>
          <w:sz w:val="24"/>
          <w:szCs w:val="24"/>
        </w:rPr>
        <w:t xml:space="preserve"> contact levels had been maintained and emails could have been copied and added to </w:t>
      </w:r>
      <w:r w:rsidR="00CC4A94" w:rsidRPr="00C074EE">
        <w:rPr>
          <w:rFonts w:cs="Times New Roman"/>
          <w:sz w:val="24"/>
          <w:szCs w:val="24"/>
        </w:rPr>
        <w:t>Care</w:t>
      </w:r>
      <w:r w:rsidR="00D06B18" w:rsidRPr="00C074EE">
        <w:rPr>
          <w:rFonts w:cs="Times New Roman"/>
          <w:sz w:val="24"/>
          <w:szCs w:val="24"/>
        </w:rPr>
        <w:t>F</w:t>
      </w:r>
      <w:r w:rsidR="00CC4A94" w:rsidRPr="00C074EE">
        <w:rPr>
          <w:rFonts w:cs="Times New Roman"/>
          <w:sz w:val="24"/>
          <w:szCs w:val="24"/>
        </w:rPr>
        <w:t>irst</w:t>
      </w:r>
      <w:r w:rsidR="00291928" w:rsidRPr="00C074EE">
        <w:rPr>
          <w:rFonts w:cs="Times New Roman"/>
          <w:sz w:val="24"/>
          <w:szCs w:val="24"/>
        </w:rPr>
        <w:t xml:space="preserve">. </w:t>
      </w:r>
      <w:r w:rsidR="0086157F" w:rsidRPr="00C074EE">
        <w:rPr>
          <w:rFonts w:cs="Times New Roman"/>
          <w:sz w:val="24"/>
          <w:szCs w:val="24"/>
        </w:rPr>
        <w:t>Records need to be accurate and up to date to allow supervisors to make informed decisions, allow colleagues</w:t>
      </w:r>
      <w:r w:rsidR="00B82147" w:rsidRPr="00C074EE">
        <w:rPr>
          <w:rFonts w:cs="Times New Roman"/>
          <w:sz w:val="24"/>
          <w:szCs w:val="24"/>
        </w:rPr>
        <w:t xml:space="preserve"> to react appropriately when required and </w:t>
      </w:r>
      <w:r w:rsidR="006A33C0" w:rsidRPr="00C074EE">
        <w:rPr>
          <w:rFonts w:cs="Times New Roman"/>
          <w:sz w:val="24"/>
          <w:szCs w:val="24"/>
        </w:rPr>
        <w:t>ensure information is not lost.</w:t>
      </w:r>
      <w:r w:rsidR="00D152BD" w:rsidRPr="00C074EE">
        <w:rPr>
          <w:rFonts w:cs="Times New Roman"/>
          <w:sz w:val="24"/>
          <w:szCs w:val="24"/>
        </w:rPr>
        <w:t xml:space="preserve"> There was </w:t>
      </w:r>
      <w:r w:rsidR="00014D71" w:rsidRPr="00C074EE">
        <w:rPr>
          <w:rFonts w:cs="Times New Roman"/>
          <w:sz w:val="24"/>
          <w:szCs w:val="24"/>
        </w:rPr>
        <w:t xml:space="preserve">only </w:t>
      </w:r>
      <w:r w:rsidR="00D152BD" w:rsidRPr="00C074EE">
        <w:rPr>
          <w:rFonts w:cs="Times New Roman"/>
          <w:sz w:val="24"/>
          <w:szCs w:val="24"/>
        </w:rPr>
        <w:t xml:space="preserve">one entry on CareFirst dated 11/05/2020 raised by a supervisor which noted </w:t>
      </w:r>
      <w:r w:rsidR="00D152BD" w:rsidRPr="00C074EE">
        <w:rPr>
          <w:sz w:val="24"/>
          <w:szCs w:val="24"/>
        </w:rPr>
        <w:t>“</w:t>
      </w:r>
      <w:r w:rsidR="00D152BD" w:rsidRPr="00C074EE">
        <w:rPr>
          <w:i/>
          <w:iCs/>
          <w:sz w:val="24"/>
          <w:szCs w:val="24"/>
        </w:rPr>
        <w:t>Case recording read &amp; countersigned</w:t>
      </w:r>
      <w:r w:rsidR="00D152BD" w:rsidRPr="00C074EE">
        <w:rPr>
          <w:sz w:val="24"/>
          <w:szCs w:val="24"/>
        </w:rPr>
        <w:t xml:space="preserve">”. This was a check of the case recording and is normally done at every licence review. </w:t>
      </w:r>
    </w:p>
    <w:p w14:paraId="00A00800" w14:textId="4EC43A44" w:rsidR="00130473" w:rsidRPr="00C074EE" w:rsidRDefault="00130473" w:rsidP="00C074EE">
      <w:pPr>
        <w:tabs>
          <w:tab w:val="left" w:pos="1440"/>
        </w:tabs>
        <w:spacing w:after="0" w:line="240" w:lineRule="auto"/>
        <w:rPr>
          <w:rFonts w:cs="Times New Roman"/>
          <w:sz w:val="24"/>
          <w:szCs w:val="24"/>
        </w:rPr>
      </w:pPr>
    </w:p>
    <w:p w14:paraId="3C2B5CA8" w14:textId="1079299F" w:rsidR="00433C07" w:rsidRPr="00C074EE" w:rsidRDefault="00433C07" w:rsidP="00C074EE">
      <w:pPr>
        <w:shd w:val="clear" w:color="auto" w:fill="FBE4D5" w:themeFill="accent2" w:themeFillTint="33"/>
        <w:spacing w:after="0" w:line="240" w:lineRule="auto"/>
        <w:rPr>
          <w:b/>
          <w:bCs/>
          <w:color w:val="AD3C0F"/>
          <w:sz w:val="24"/>
          <w:szCs w:val="24"/>
        </w:rPr>
      </w:pPr>
      <w:r w:rsidRPr="00C074EE">
        <w:rPr>
          <w:b/>
          <w:bCs/>
          <w:color w:val="AD3C0F"/>
          <w:sz w:val="24"/>
          <w:szCs w:val="24"/>
        </w:rPr>
        <w:t xml:space="preserve">LEARNING POINT </w:t>
      </w:r>
      <w:r w:rsidR="00E933A0" w:rsidRPr="00C074EE">
        <w:rPr>
          <w:b/>
          <w:bCs/>
          <w:color w:val="AD3C0F"/>
          <w:sz w:val="24"/>
          <w:szCs w:val="24"/>
        </w:rPr>
        <w:t>9</w:t>
      </w:r>
      <w:r w:rsidRPr="00C074EE">
        <w:rPr>
          <w:b/>
          <w:bCs/>
          <w:color w:val="AD3C0F"/>
          <w:sz w:val="24"/>
          <w:szCs w:val="24"/>
        </w:rPr>
        <w:t>:</w:t>
      </w:r>
      <w:r w:rsidRPr="00C074EE">
        <w:rPr>
          <w:color w:val="AD3C0F"/>
          <w:sz w:val="24"/>
          <w:szCs w:val="24"/>
        </w:rPr>
        <w:t xml:space="preserve"> </w:t>
      </w:r>
      <w:r w:rsidRPr="00C074EE">
        <w:rPr>
          <w:b/>
          <w:bCs/>
          <w:color w:val="AD3C0F"/>
          <w:sz w:val="24"/>
          <w:szCs w:val="24"/>
        </w:rPr>
        <w:t>CJSW – Case recording standards should be continually reinforced and discussed at supervisory sessions with staff</w:t>
      </w:r>
      <w:r w:rsidR="00D152BD" w:rsidRPr="00C074EE">
        <w:rPr>
          <w:b/>
          <w:bCs/>
          <w:color w:val="AD3C0F"/>
          <w:sz w:val="24"/>
          <w:szCs w:val="24"/>
        </w:rPr>
        <w:t xml:space="preserve"> and regularly checked on CareFirst and EDRMS.</w:t>
      </w:r>
    </w:p>
    <w:p w14:paraId="18DCEF34" w14:textId="6ED149F2" w:rsidR="00B648B6" w:rsidRDefault="00B648B6" w:rsidP="00A65CCD">
      <w:pPr>
        <w:tabs>
          <w:tab w:val="left" w:pos="1440"/>
        </w:tabs>
        <w:spacing w:after="0" w:line="240" w:lineRule="auto"/>
        <w:jc w:val="both"/>
        <w:rPr>
          <w:rFonts w:cs="Times New Roman"/>
        </w:rPr>
      </w:pPr>
    </w:p>
    <w:p w14:paraId="5C9A3E46" w14:textId="10830F8C" w:rsidR="001D1D78" w:rsidRPr="00C074EE" w:rsidRDefault="00B648B6" w:rsidP="00C074EE">
      <w:pPr>
        <w:spacing w:after="0" w:line="240" w:lineRule="auto"/>
        <w:ind w:left="720" w:hanging="720"/>
        <w:rPr>
          <w:rFonts w:cs="Times New Roman"/>
          <w:sz w:val="24"/>
          <w:szCs w:val="24"/>
        </w:rPr>
      </w:pPr>
      <w:r w:rsidRPr="00C074EE">
        <w:rPr>
          <w:rFonts w:cs="Times New Roman"/>
          <w:sz w:val="24"/>
          <w:szCs w:val="24"/>
        </w:rPr>
        <w:t xml:space="preserve">8.6.7     ViSOR was the agreed system used by MAPPA to facilitate the secure exchange and storage of information. As the lead agency, CJSW </w:t>
      </w:r>
      <w:r w:rsidR="001D1D78" w:rsidRPr="00C074EE">
        <w:rPr>
          <w:rFonts w:cs="Times New Roman"/>
          <w:sz w:val="24"/>
          <w:szCs w:val="24"/>
        </w:rPr>
        <w:t xml:space="preserve">were responsible for the maintenance and update of </w:t>
      </w:r>
      <w:r w:rsidR="00484997" w:rsidRPr="00C074EE">
        <w:rPr>
          <w:rFonts w:cs="Times New Roman"/>
          <w:sz w:val="24"/>
          <w:szCs w:val="24"/>
        </w:rPr>
        <w:t>Person H</w:t>
      </w:r>
      <w:r w:rsidR="001D1D78" w:rsidRPr="00C074EE">
        <w:rPr>
          <w:rFonts w:cs="Times New Roman"/>
          <w:sz w:val="24"/>
          <w:szCs w:val="24"/>
        </w:rPr>
        <w:t xml:space="preserve">’s ViSOR record. The ViSOR access and usage issues identified in the 2017 Joint Thematic Review of MAPPA and detailed in the ViSOR section of this report were evident in </w:t>
      </w:r>
      <w:r w:rsidR="00484997" w:rsidRPr="00C074EE">
        <w:rPr>
          <w:rFonts w:cs="Times New Roman"/>
          <w:sz w:val="24"/>
          <w:szCs w:val="24"/>
        </w:rPr>
        <w:t>Person H</w:t>
      </w:r>
      <w:r w:rsidR="001D1D78" w:rsidRPr="00C074EE">
        <w:rPr>
          <w:rFonts w:cs="Times New Roman"/>
          <w:sz w:val="24"/>
          <w:szCs w:val="24"/>
        </w:rPr>
        <w:t xml:space="preserve">’s ViSOR record despite </w:t>
      </w:r>
      <w:r w:rsidR="007A4123" w:rsidRPr="00C074EE">
        <w:rPr>
          <w:rFonts w:cs="Times New Roman"/>
          <w:sz w:val="24"/>
          <w:szCs w:val="24"/>
        </w:rPr>
        <w:t xml:space="preserve">there being </w:t>
      </w:r>
      <w:r w:rsidR="001D1D78" w:rsidRPr="00C074EE">
        <w:rPr>
          <w:rFonts w:cs="Times New Roman"/>
          <w:sz w:val="24"/>
          <w:szCs w:val="24"/>
        </w:rPr>
        <w:t xml:space="preserve">significant discussion at both national and local level at this time. </w:t>
      </w:r>
    </w:p>
    <w:p w14:paraId="6FC6D639" w14:textId="3A153009" w:rsidR="001D1D78" w:rsidRPr="00C074EE" w:rsidRDefault="001D1D78" w:rsidP="00C074EE">
      <w:pPr>
        <w:spacing w:after="0" w:line="240" w:lineRule="auto"/>
        <w:ind w:left="720" w:hanging="720"/>
        <w:rPr>
          <w:rFonts w:cs="Times New Roman"/>
          <w:sz w:val="24"/>
          <w:szCs w:val="24"/>
        </w:rPr>
      </w:pPr>
    </w:p>
    <w:p w14:paraId="59E08F54" w14:textId="0992B3A3" w:rsidR="001D1D78" w:rsidRPr="00C074EE" w:rsidRDefault="001D1D78" w:rsidP="00C074EE">
      <w:pPr>
        <w:spacing w:after="0" w:line="240" w:lineRule="auto"/>
        <w:ind w:left="720" w:hanging="720"/>
        <w:rPr>
          <w:rFonts w:cs="Times New Roman"/>
          <w:sz w:val="24"/>
          <w:szCs w:val="24"/>
        </w:rPr>
      </w:pPr>
      <w:r w:rsidRPr="00C074EE">
        <w:rPr>
          <w:rFonts w:cs="Times New Roman"/>
          <w:sz w:val="24"/>
          <w:szCs w:val="24"/>
        </w:rPr>
        <w:t>8.6.8</w:t>
      </w:r>
      <w:r w:rsidRPr="00C074EE">
        <w:rPr>
          <w:rFonts w:cs="Times New Roman"/>
          <w:sz w:val="24"/>
          <w:szCs w:val="24"/>
        </w:rPr>
        <w:tab/>
      </w:r>
      <w:r w:rsidR="00484997" w:rsidRPr="00C074EE">
        <w:rPr>
          <w:rFonts w:cs="Times New Roman"/>
          <w:sz w:val="24"/>
          <w:szCs w:val="24"/>
        </w:rPr>
        <w:t>Person H</w:t>
      </w:r>
      <w:r w:rsidR="007A4123" w:rsidRPr="00C074EE">
        <w:rPr>
          <w:rFonts w:cs="Times New Roman"/>
          <w:sz w:val="24"/>
          <w:szCs w:val="24"/>
        </w:rPr>
        <w:t>’s ViSOR record was populated with information from SPS including ICM case conference minutes and</w:t>
      </w:r>
      <w:r w:rsidR="00B57EFB" w:rsidRPr="00C074EE">
        <w:rPr>
          <w:rFonts w:cs="Times New Roman"/>
          <w:sz w:val="24"/>
          <w:szCs w:val="24"/>
        </w:rPr>
        <w:t xml:space="preserve"> </w:t>
      </w:r>
      <w:r w:rsidR="007A4123" w:rsidRPr="00C074EE">
        <w:rPr>
          <w:rFonts w:cs="Times New Roman"/>
          <w:sz w:val="24"/>
          <w:szCs w:val="24"/>
        </w:rPr>
        <w:t xml:space="preserve">the MAPPA Coordinator </w:t>
      </w:r>
      <w:r w:rsidRPr="00C074EE">
        <w:rPr>
          <w:rFonts w:cs="Times New Roman"/>
          <w:sz w:val="24"/>
          <w:szCs w:val="24"/>
        </w:rPr>
        <w:t xml:space="preserve">added MAPPA minutes and associated information. CJSW were the lead agency for 2.5 years </w:t>
      </w:r>
      <w:r w:rsidR="007A4123" w:rsidRPr="00C074EE">
        <w:rPr>
          <w:rFonts w:cs="Times New Roman"/>
          <w:sz w:val="24"/>
          <w:szCs w:val="24"/>
        </w:rPr>
        <w:t xml:space="preserve">but </w:t>
      </w:r>
      <w:r w:rsidRPr="00C074EE">
        <w:rPr>
          <w:rFonts w:cs="Times New Roman"/>
          <w:sz w:val="24"/>
          <w:szCs w:val="24"/>
        </w:rPr>
        <w:t xml:space="preserve">had no footprint on </w:t>
      </w:r>
      <w:r w:rsidR="00484997" w:rsidRPr="00C074EE">
        <w:rPr>
          <w:rFonts w:cs="Times New Roman"/>
          <w:sz w:val="24"/>
          <w:szCs w:val="24"/>
        </w:rPr>
        <w:t>Person H</w:t>
      </w:r>
      <w:r w:rsidRPr="00C074EE">
        <w:rPr>
          <w:rFonts w:cs="Times New Roman"/>
          <w:sz w:val="24"/>
          <w:szCs w:val="24"/>
        </w:rPr>
        <w:t xml:space="preserve">’s ViSOR record. The ViSOR record was maintained and managed solely by police. Information was shared at MAPPA meetings, licence reviews and direct communication between staff but there was a significant amount of information </w:t>
      </w:r>
      <w:r w:rsidR="005D189A" w:rsidRPr="00C074EE">
        <w:rPr>
          <w:rFonts w:cs="Times New Roman"/>
          <w:sz w:val="24"/>
          <w:szCs w:val="24"/>
        </w:rPr>
        <w:t>recorded</w:t>
      </w:r>
      <w:r w:rsidRPr="00C074EE">
        <w:rPr>
          <w:rFonts w:cs="Times New Roman"/>
          <w:sz w:val="24"/>
          <w:szCs w:val="24"/>
        </w:rPr>
        <w:t xml:space="preserve"> on</w:t>
      </w:r>
      <w:r w:rsidR="00140DF8" w:rsidRPr="00C074EE">
        <w:rPr>
          <w:rFonts w:cs="Times New Roman"/>
          <w:sz w:val="24"/>
          <w:szCs w:val="24"/>
        </w:rPr>
        <w:t xml:space="preserve"> social work</w:t>
      </w:r>
      <w:r w:rsidRPr="00C074EE">
        <w:rPr>
          <w:rFonts w:cs="Times New Roman"/>
          <w:sz w:val="24"/>
          <w:szCs w:val="24"/>
        </w:rPr>
        <w:t xml:space="preserve"> files</w:t>
      </w:r>
      <w:r w:rsidR="00140DF8" w:rsidRPr="00C074EE">
        <w:rPr>
          <w:rFonts w:cs="Times New Roman"/>
          <w:sz w:val="24"/>
          <w:szCs w:val="24"/>
        </w:rPr>
        <w:t xml:space="preserve"> and on ViSOR</w:t>
      </w:r>
      <w:r w:rsidRPr="00C074EE">
        <w:rPr>
          <w:rFonts w:cs="Times New Roman"/>
          <w:sz w:val="24"/>
          <w:szCs w:val="24"/>
        </w:rPr>
        <w:t xml:space="preserve"> which was never shared. When information is not centrally recorded </w:t>
      </w:r>
      <w:r w:rsidR="001A1976" w:rsidRPr="00C074EE">
        <w:rPr>
          <w:rFonts w:cs="Times New Roman"/>
          <w:sz w:val="24"/>
          <w:szCs w:val="24"/>
        </w:rPr>
        <w:t xml:space="preserve">or accessed </w:t>
      </w:r>
      <w:r w:rsidRPr="00C074EE">
        <w:rPr>
          <w:rFonts w:cs="Times New Roman"/>
          <w:sz w:val="24"/>
          <w:szCs w:val="24"/>
        </w:rPr>
        <w:t>there is a reliance on individuals to share what information they deem necessary and relevant. Had all information been recorded on ViSOR it would have better informed both</w:t>
      </w:r>
      <w:r w:rsidR="001A1976" w:rsidRPr="00C074EE">
        <w:rPr>
          <w:rFonts w:cs="Times New Roman"/>
          <w:sz w:val="24"/>
          <w:szCs w:val="24"/>
        </w:rPr>
        <w:t xml:space="preserve"> the</w:t>
      </w:r>
      <w:r w:rsidR="005D189A" w:rsidRPr="00C074EE">
        <w:rPr>
          <w:rFonts w:cs="Times New Roman"/>
          <w:sz w:val="24"/>
          <w:szCs w:val="24"/>
        </w:rPr>
        <w:t xml:space="preserve"> </w:t>
      </w:r>
      <w:r w:rsidRPr="00C074EE">
        <w:rPr>
          <w:rFonts w:cs="Times New Roman"/>
          <w:sz w:val="24"/>
          <w:szCs w:val="24"/>
        </w:rPr>
        <w:t>individual and multi-agency risk management</w:t>
      </w:r>
      <w:r w:rsidR="001A1976" w:rsidRPr="00C074EE">
        <w:rPr>
          <w:rFonts w:cs="Times New Roman"/>
          <w:sz w:val="24"/>
          <w:szCs w:val="24"/>
        </w:rPr>
        <w:t xml:space="preserve"> of </w:t>
      </w:r>
      <w:r w:rsidR="00484997" w:rsidRPr="00C074EE">
        <w:rPr>
          <w:rFonts w:cs="Times New Roman"/>
          <w:sz w:val="24"/>
          <w:szCs w:val="24"/>
        </w:rPr>
        <w:t>Person H</w:t>
      </w:r>
      <w:r w:rsidR="001A1976" w:rsidRPr="00C074EE">
        <w:rPr>
          <w:rFonts w:cs="Times New Roman"/>
          <w:sz w:val="24"/>
          <w:szCs w:val="24"/>
        </w:rPr>
        <w:t xml:space="preserve"> by CJSW and Police.</w:t>
      </w:r>
    </w:p>
    <w:p w14:paraId="06D2628B" w14:textId="501B2917" w:rsidR="00B57EFB" w:rsidRPr="00C074EE" w:rsidRDefault="00B57EFB" w:rsidP="00C074EE">
      <w:pPr>
        <w:spacing w:after="0" w:line="240" w:lineRule="auto"/>
        <w:ind w:left="720" w:hanging="720"/>
        <w:rPr>
          <w:rFonts w:cs="Times New Roman"/>
          <w:sz w:val="24"/>
          <w:szCs w:val="24"/>
        </w:rPr>
      </w:pPr>
    </w:p>
    <w:p w14:paraId="651F59FD" w14:textId="5BFDC83A" w:rsidR="00B57EFB" w:rsidRPr="00C074EE" w:rsidRDefault="00B57EFB" w:rsidP="00C074EE">
      <w:pPr>
        <w:shd w:val="clear" w:color="auto" w:fill="DEEAF6" w:themeFill="accent5" w:themeFillTint="33"/>
        <w:spacing w:after="0" w:line="240" w:lineRule="auto"/>
        <w:rPr>
          <w:b/>
          <w:bCs/>
          <w:i/>
          <w:iCs/>
          <w:color w:val="002060"/>
          <w:sz w:val="24"/>
          <w:szCs w:val="24"/>
        </w:rPr>
      </w:pPr>
      <w:r w:rsidRPr="00C074EE">
        <w:rPr>
          <w:b/>
          <w:bCs/>
          <w:color w:val="002060"/>
          <w:sz w:val="24"/>
          <w:szCs w:val="24"/>
        </w:rPr>
        <w:t xml:space="preserve">RECOMMENDATION </w:t>
      </w:r>
      <w:r w:rsidR="00D91D17" w:rsidRPr="00C074EE">
        <w:rPr>
          <w:b/>
          <w:bCs/>
          <w:color w:val="002060"/>
          <w:sz w:val="24"/>
          <w:szCs w:val="24"/>
        </w:rPr>
        <w:t>9</w:t>
      </w:r>
      <w:r w:rsidRPr="00C074EE">
        <w:rPr>
          <w:b/>
          <w:bCs/>
          <w:color w:val="002060"/>
          <w:sz w:val="24"/>
          <w:szCs w:val="24"/>
        </w:rPr>
        <w:t>:</w:t>
      </w:r>
      <w:r w:rsidRPr="00C074EE">
        <w:rPr>
          <w:color w:val="002060"/>
          <w:sz w:val="24"/>
          <w:szCs w:val="24"/>
        </w:rPr>
        <w:t xml:space="preserve"> </w:t>
      </w:r>
      <w:r w:rsidRPr="00C074EE">
        <w:rPr>
          <w:b/>
          <w:bCs/>
          <w:color w:val="002060"/>
          <w:sz w:val="24"/>
          <w:szCs w:val="24"/>
        </w:rPr>
        <w:t>The Glasgow MAPPA Strategic Oversight Group take positive action to progress the use of ViSOR by local authority CJSW</w:t>
      </w:r>
      <w:r w:rsidRPr="00C074EE">
        <w:rPr>
          <w:b/>
          <w:bCs/>
          <w:i/>
          <w:iCs/>
          <w:color w:val="002060"/>
          <w:sz w:val="24"/>
          <w:szCs w:val="24"/>
        </w:rPr>
        <w:t>.</w:t>
      </w:r>
    </w:p>
    <w:p w14:paraId="6E0EC19F" w14:textId="2453F553" w:rsidR="00B648B6" w:rsidRPr="00C074EE" w:rsidRDefault="00B648B6" w:rsidP="00C074EE">
      <w:pPr>
        <w:tabs>
          <w:tab w:val="left" w:pos="1440"/>
        </w:tabs>
        <w:spacing w:after="0" w:line="240" w:lineRule="auto"/>
        <w:ind w:left="709" w:hanging="709"/>
        <w:rPr>
          <w:rFonts w:cs="Times New Roman"/>
          <w:sz w:val="24"/>
          <w:szCs w:val="24"/>
        </w:rPr>
      </w:pPr>
      <w:r w:rsidRPr="00C074EE">
        <w:rPr>
          <w:rFonts w:cs="Times New Roman"/>
          <w:sz w:val="24"/>
          <w:szCs w:val="24"/>
        </w:rPr>
        <w:tab/>
      </w:r>
    </w:p>
    <w:p w14:paraId="539797E3" w14:textId="3AEBFB16" w:rsidR="003A0A85" w:rsidRPr="00C074EE" w:rsidRDefault="00014D71" w:rsidP="00C074EE">
      <w:pPr>
        <w:tabs>
          <w:tab w:val="left" w:pos="1440"/>
        </w:tabs>
        <w:spacing w:after="0" w:line="240" w:lineRule="auto"/>
        <w:ind w:left="720" w:hanging="720"/>
        <w:rPr>
          <w:rFonts w:cs="Times New Roman"/>
          <w:sz w:val="24"/>
          <w:szCs w:val="24"/>
        </w:rPr>
      </w:pPr>
      <w:r w:rsidRPr="00C074EE">
        <w:rPr>
          <w:rFonts w:cs="Times New Roman"/>
          <w:sz w:val="24"/>
          <w:szCs w:val="24"/>
        </w:rPr>
        <w:t>8.6.</w:t>
      </w:r>
      <w:r w:rsidR="00B57EFB" w:rsidRPr="00C074EE">
        <w:rPr>
          <w:rFonts w:cs="Times New Roman"/>
          <w:sz w:val="24"/>
          <w:szCs w:val="24"/>
        </w:rPr>
        <w:t>9</w:t>
      </w:r>
      <w:r w:rsidRPr="00C074EE">
        <w:rPr>
          <w:rFonts w:cs="Times New Roman"/>
          <w:sz w:val="24"/>
          <w:szCs w:val="24"/>
        </w:rPr>
        <w:tab/>
      </w:r>
      <w:r w:rsidR="00484997" w:rsidRPr="00C074EE">
        <w:rPr>
          <w:rFonts w:cs="Times New Roman"/>
          <w:sz w:val="24"/>
          <w:szCs w:val="24"/>
        </w:rPr>
        <w:t>Person H</w:t>
      </w:r>
      <w:r w:rsidR="00FA6CBE" w:rsidRPr="00C074EE">
        <w:rPr>
          <w:rFonts w:cs="Times New Roman"/>
          <w:sz w:val="24"/>
          <w:szCs w:val="24"/>
        </w:rPr>
        <w:t xml:space="preserve"> participated in MFMC on a weekly basis from 23/08/2018 until it was suspended due to COVID</w:t>
      </w:r>
      <w:r w:rsidR="00D152BD" w:rsidRPr="00C074EE">
        <w:rPr>
          <w:rFonts w:cs="Times New Roman"/>
          <w:sz w:val="24"/>
          <w:szCs w:val="24"/>
        </w:rPr>
        <w:t xml:space="preserve"> on 12/03/2020</w:t>
      </w:r>
      <w:r w:rsidR="00FA6CBE" w:rsidRPr="00C074EE">
        <w:rPr>
          <w:rFonts w:cs="Times New Roman"/>
          <w:sz w:val="24"/>
          <w:szCs w:val="24"/>
        </w:rPr>
        <w:t xml:space="preserve">. </w:t>
      </w:r>
      <w:r w:rsidRPr="00C074EE">
        <w:rPr>
          <w:rFonts w:cs="Times New Roman"/>
          <w:sz w:val="24"/>
          <w:szCs w:val="24"/>
        </w:rPr>
        <w:t>T</w:t>
      </w:r>
      <w:r w:rsidR="00FA6CBE" w:rsidRPr="00C074EE">
        <w:rPr>
          <w:rFonts w:cs="Times New Roman"/>
          <w:sz w:val="24"/>
          <w:szCs w:val="24"/>
        </w:rPr>
        <w:t xml:space="preserve">here were 76 sessions, </w:t>
      </w:r>
      <w:r w:rsidR="00484997" w:rsidRPr="00C074EE">
        <w:rPr>
          <w:rFonts w:cs="Times New Roman"/>
          <w:sz w:val="24"/>
          <w:szCs w:val="24"/>
        </w:rPr>
        <w:t>Person H</w:t>
      </w:r>
      <w:r w:rsidR="00FA6CBE" w:rsidRPr="00C074EE">
        <w:rPr>
          <w:rFonts w:cs="Times New Roman"/>
          <w:sz w:val="24"/>
          <w:szCs w:val="24"/>
        </w:rPr>
        <w:t xml:space="preserve"> completed 55, did not attend 9 and 12 sessions were cancelled</w:t>
      </w:r>
      <w:r w:rsidR="00CF7C42" w:rsidRPr="00C074EE">
        <w:rPr>
          <w:rFonts w:cs="Times New Roman"/>
          <w:sz w:val="24"/>
          <w:szCs w:val="24"/>
        </w:rPr>
        <w:t xml:space="preserve">. </w:t>
      </w:r>
      <w:r w:rsidR="00484997" w:rsidRPr="00C074EE">
        <w:rPr>
          <w:rFonts w:cs="Times New Roman"/>
          <w:sz w:val="24"/>
          <w:szCs w:val="24"/>
        </w:rPr>
        <w:t>Person H</w:t>
      </w:r>
      <w:r w:rsidR="00CF7C42" w:rsidRPr="00C074EE">
        <w:rPr>
          <w:rFonts w:cs="Times New Roman"/>
          <w:sz w:val="24"/>
          <w:szCs w:val="24"/>
        </w:rPr>
        <w:t>’s participation and feedback were mixed</w:t>
      </w:r>
      <w:r w:rsidR="00002959" w:rsidRPr="00C074EE">
        <w:rPr>
          <w:rFonts w:cs="Times New Roman"/>
          <w:sz w:val="24"/>
          <w:szCs w:val="24"/>
        </w:rPr>
        <w:t xml:space="preserve"> with some sessions being good and others he was distracted and disinterested. He found it difficult to separate out </w:t>
      </w:r>
      <w:r w:rsidRPr="00C074EE">
        <w:rPr>
          <w:rFonts w:cs="Times New Roman"/>
          <w:sz w:val="24"/>
          <w:szCs w:val="24"/>
        </w:rPr>
        <w:t xml:space="preserve">the </w:t>
      </w:r>
      <w:r w:rsidR="00002959" w:rsidRPr="00C074EE">
        <w:rPr>
          <w:rFonts w:cs="Times New Roman"/>
          <w:sz w:val="24"/>
          <w:szCs w:val="24"/>
        </w:rPr>
        <w:t xml:space="preserve">issues relating to the trauma of his mother’s death and dealing with his offence. </w:t>
      </w:r>
      <w:r w:rsidR="000D63D5" w:rsidRPr="00C074EE">
        <w:rPr>
          <w:rFonts w:cs="Times New Roman"/>
          <w:sz w:val="24"/>
          <w:szCs w:val="24"/>
        </w:rPr>
        <w:t>Overall,</w:t>
      </w:r>
      <w:r w:rsidR="00002959" w:rsidRPr="00C074EE">
        <w:rPr>
          <w:rFonts w:cs="Times New Roman"/>
          <w:sz w:val="24"/>
          <w:szCs w:val="24"/>
        </w:rPr>
        <w:t xml:space="preserve"> he completed all required modules and assignments</w:t>
      </w:r>
      <w:r w:rsidR="000D63D5" w:rsidRPr="00C074EE">
        <w:rPr>
          <w:rFonts w:cs="Times New Roman"/>
          <w:sz w:val="24"/>
          <w:szCs w:val="24"/>
        </w:rPr>
        <w:t xml:space="preserve">. </w:t>
      </w:r>
      <w:r w:rsidR="00D152BD" w:rsidRPr="00C074EE">
        <w:rPr>
          <w:rFonts w:cs="Times New Roman"/>
          <w:sz w:val="24"/>
          <w:szCs w:val="24"/>
        </w:rPr>
        <w:t xml:space="preserve"> </w:t>
      </w:r>
    </w:p>
    <w:p w14:paraId="5D347E4A" w14:textId="77777777" w:rsidR="000D63D5" w:rsidRPr="00C074EE" w:rsidRDefault="000D63D5" w:rsidP="00C074EE">
      <w:pPr>
        <w:tabs>
          <w:tab w:val="left" w:pos="1440"/>
        </w:tabs>
        <w:spacing w:after="0" w:line="240" w:lineRule="auto"/>
        <w:rPr>
          <w:rFonts w:cs="Times New Roman"/>
          <w:sz w:val="24"/>
          <w:szCs w:val="24"/>
        </w:rPr>
      </w:pPr>
    </w:p>
    <w:p w14:paraId="1C82191C" w14:textId="66C00137" w:rsidR="000D63D5" w:rsidRPr="00C074EE" w:rsidRDefault="00014D71" w:rsidP="00C074EE">
      <w:pPr>
        <w:tabs>
          <w:tab w:val="left" w:pos="1440"/>
        </w:tabs>
        <w:spacing w:after="0" w:line="240" w:lineRule="auto"/>
        <w:ind w:left="720" w:hanging="720"/>
        <w:rPr>
          <w:rFonts w:cs="Times New Roman"/>
          <w:sz w:val="24"/>
          <w:szCs w:val="24"/>
        </w:rPr>
      </w:pPr>
      <w:r w:rsidRPr="00C074EE">
        <w:rPr>
          <w:rFonts w:cs="Times New Roman"/>
          <w:sz w:val="24"/>
          <w:szCs w:val="24"/>
        </w:rPr>
        <w:t>8.6.</w:t>
      </w:r>
      <w:r w:rsidR="00B57EFB" w:rsidRPr="00C074EE">
        <w:rPr>
          <w:rFonts w:cs="Times New Roman"/>
          <w:sz w:val="24"/>
          <w:szCs w:val="24"/>
        </w:rPr>
        <w:t>10</w:t>
      </w:r>
      <w:r w:rsidRPr="00C074EE">
        <w:rPr>
          <w:rFonts w:cs="Times New Roman"/>
          <w:sz w:val="24"/>
          <w:szCs w:val="24"/>
        </w:rPr>
        <w:tab/>
      </w:r>
      <w:r w:rsidR="000D63D5" w:rsidRPr="00C074EE">
        <w:rPr>
          <w:rFonts w:cs="Times New Roman"/>
          <w:sz w:val="24"/>
          <w:szCs w:val="24"/>
        </w:rPr>
        <w:t>All MFMC session notes were recorded on EDRMS</w:t>
      </w:r>
      <w:r w:rsidR="00C631A8" w:rsidRPr="00C074EE">
        <w:rPr>
          <w:rFonts w:cs="Times New Roman"/>
          <w:sz w:val="24"/>
          <w:szCs w:val="24"/>
        </w:rPr>
        <w:t xml:space="preserve"> with</w:t>
      </w:r>
      <w:r w:rsidR="000D63D5" w:rsidRPr="00C074EE">
        <w:rPr>
          <w:rFonts w:cs="Times New Roman"/>
          <w:sz w:val="24"/>
          <w:szCs w:val="24"/>
        </w:rPr>
        <w:t xml:space="preserve"> a brief entry </w:t>
      </w:r>
      <w:r w:rsidR="00C631A8" w:rsidRPr="00C074EE">
        <w:rPr>
          <w:rFonts w:cs="Times New Roman"/>
          <w:sz w:val="24"/>
          <w:szCs w:val="24"/>
        </w:rPr>
        <w:t>on CareFirst to</w:t>
      </w:r>
      <w:r w:rsidR="000D63D5" w:rsidRPr="00C074EE">
        <w:rPr>
          <w:rFonts w:cs="Times New Roman"/>
          <w:sz w:val="24"/>
          <w:szCs w:val="24"/>
        </w:rPr>
        <w:t xml:space="preserve"> indicate if </w:t>
      </w:r>
      <w:r w:rsidR="00484997" w:rsidRPr="00C074EE">
        <w:rPr>
          <w:rFonts w:cs="Times New Roman"/>
          <w:sz w:val="24"/>
          <w:szCs w:val="24"/>
        </w:rPr>
        <w:t>Person H</w:t>
      </w:r>
      <w:r w:rsidR="000D63D5" w:rsidRPr="00C074EE">
        <w:rPr>
          <w:rFonts w:cs="Times New Roman"/>
          <w:sz w:val="24"/>
          <w:szCs w:val="24"/>
        </w:rPr>
        <w:t xml:space="preserve"> had attended. While all session notes were recorded there were a significant number of occasions where the session and </w:t>
      </w:r>
      <w:r w:rsidR="00484997" w:rsidRPr="00C074EE">
        <w:rPr>
          <w:rFonts w:cs="Times New Roman"/>
          <w:sz w:val="24"/>
          <w:szCs w:val="24"/>
        </w:rPr>
        <w:t>Person H</w:t>
      </w:r>
      <w:r w:rsidR="000D63D5" w:rsidRPr="00C074EE">
        <w:rPr>
          <w:rFonts w:cs="Times New Roman"/>
          <w:sz w:val="24"/>
          <w:szCs w:val="24"/>
        </w:rPr>
        <w:t>’s attendance were not recorded on Care</w:t>
      </w:r>
      <w:r w:rsidR="00C631A8" w:rsidRPr="00C074EE">
        <w:rPr>
          <w:rFonts w:cs="Times New Roman"/>
          <w:sz w:val="24"/>
          <w:szCs w:val="24"/>
        </w:rPr>
        <w:t>Fi</w:t>
      </w:r>
      <w:r w:rsidR="000D63D5" w:rsidRPr="00C074EE">
        <w:rPr>
          <w:rFonts w:cs="Times New Roman"/>
          <w:sz w:val="24"/>
          <w:szCs w:val="24"/>
        </w:rPr>
        <w:t xml:space="preserve">rst. </w:t>
      </w:r>
      <w:r w:rsidR="00B63551" w:rsidRPr="00C074EE">
        <w:rPr>
          <w:rFonts w:cs="Times New Roman"/>
          <w:sz w:val="24"/>
          <w:szCs w:val="24"/>
        </w:rPr>
        <w:t>There were also a couple of issues raised in session notes which were to be discussed with the CJSW supervising officer but no record of this or action taken was noted on Care</w:t>
      </w:r>
      <w:r w:rsidR="00C631A8" w:rsidRPr="00C074EE">
        <w:rPr>
          <w:rFonts w:cs="Times New Roman"/>
          <w:sz w:val="24"/>
          <w:szCs w:val="24"/>
        </w:rPr>
        <w:t>F</w:t>
      </w:r>
      <w:r w:rsidR="00B63551" w:rsidRPr="00C074EE">
        <w:rPr>
          <w:rFonts w:cs="Times New Roman"/>
          <w:sz w:val="24"/>
          <w:szCs w:val="24"/>
        </w:rPr>
        <w:t>irst.</w:t>
      </w:r>
    </w:p>
    <w:p w14:paraId="625879C2" w14:textId="51287CB0" w:rsidR="009077B9" w:rsidRPr="00C074EE" w:rsidRDefault="009077B9" w:rsidP="00C074EE">
      <w:pPr>
        <w:tabs>
          <w:tab w:val="left" w:pos="1440"/>
        </w:tabs>
        <w:spacing w:after="0" w:line="240" w:lineRule="auto"/>
        <w:rPr>
          <w:rFonts w:cs="Times New Roman"/>
          <w:sz w:val="24"/>
          <w:szCs w:val="24"/>
        </w:rPr>
      </w:pPr>
    </w:p>
    <w:p w14:paraId="73712243" w14:textId="43777D9E" w:rsidR="00E94EF2" w:rsidRPr="00C074EE" w:rsidRDefault="00014D71" w:rsidP="00C074EE">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4"/>
          <w:szCs w:val="24"/>
        </w:rPr>
      </w:pPr>
      <w:r w:rsidRPr="00C074EE">
        <w:rPr>
          <w:rFonts w:cs="Times New Roman"/>
          <w:sz w:val="24"/>
          <w:szCs w:val="24"/>
        </w:rPr>
        <w:t>8.6.</w:t>
      </w:r>
      <w:r w:rsidR="00B57EFB" w:rsidRPr="00C074EE">
        <w:rPr>
          <w:rFonts w:cs="Times New Roman"/>
          <w:sz w:val="24"/>
          <w:szCs w:val="24"/>
        </w:rPr>
        <w:t>11</w:t>
      </w:r>
      <w:r w:rsidRPr="00C074EE">
        <w:rPr>
          <w:rFonts w:cs="Times New Roman"/>
          <w:sz w:val="24"/>
          <w:szCs w:val="24"/>
        </w:rPr>
        <w:tab/>
      </w:r>
      <w:r w:rsidR="00484997" w:rsidRPr="00C074EE">
        <w:rPr>
          <w:rFonts w:cs="Times New Roman"/>
          <w:sz w:val="24"/>
          <w:szCs w:val="24"/>
        </w:rPr>
        <w:t>Person H</w:t>
      </w:r>
      <w:r w:rsidR="005F6980" w:rsidRPr="00C074EE">
        <w:rPr>
          <w:rFonts w:cs="Times New Roman"/>
          <w:sz w:val="24"/>
          <w:szCs w:val="24"/>
        </w:rPr>
        <w:t xml:space="preserve"> presented as polite, respectful, attended all appointments, answered all questions, and would freely hand over his phone for examination. He came across as genuinely remorseful, </w:t>
      </w:r>
      <w:r w:rsidR="00995044" w:rsidRPr="00C074EE">
        <w:rPr>
          <w:rFonts w:cs="Times New Roman"/>
          <w:sz w:val="24"/>
          <w:szCs w:val="24"/>
        </w:rPr>
        <w:t>ashamed,</w:t>
      </w:r>
      <w:r w:rsidR="005F6980" w:rsidRPr="00C074EE">
        <w:rPr>
          <w:rFonts w:cs="Times New Roman"/>
          <w:sz w:val="24"/>
          <w:szCs w:val="24"/>
        </w:rPr>
        <w:t xml:space="preserve"> and guilty about his offence. He would continually discuss his mother’s death and his trauma work and use</w:t>
      </w:r>
      <w:r w:rsidR="003C26BA" w:rsidRPr="00C074EE">
        <w:rPr>
          <w:rFonts w:cs="Times New Roman"/>
          <w:sz w:val="24"/>
          <w:szCs w:val="24"/>
        </w:rPr>
        <w:t>d</w:t>
      </w:r>
      <w:r w:rsidR="005F6980" w:rsidRPr="00C074EE">
        <w:rPr>
          <w:rFonts w:cs="Times New Roman"/>
          <w:sz w:val="24"/>
          <w:szCs w:val="24"/>
        </w:rPr>
        <w:t xml:space="preserve"> this as a deflective tactic at times. It was known he </w:t>
      </w:r>
      <w:r w:rsidR="00995044" w:rsidRPr="00C074EE">
        <w:rPr>
          <w:rFonts w:cs="Times New Roman"/>
          <w:sz w:val="24"/>
          <w:szCs w:val="24"/>
        </w:rPr>
        <w:t>could be</w:t>
      </w:r>
      <w:r w:rsidR="005F6980" w:rsidRPr="00C074EE">
        <w:rPr>
          <w:rFonts w:cs="Times New Roman"/>
          <w:sz w:val="24"/>
          <w:szCs w:val="24"/>
        </w:rPr>
        <w:t xml:space="preserve"> manipulative with agencies especially in relation to </w:t>
      </w:r>
      <w:r w:rsidR="004950BC" w:rsidRPr="00C074EE">
        <w:rPr>
          <w:rFonts w:cs="Times New Roman"/>
          <w:sz w:val="24"/>
          <w:szCs w:val="24"/>
        </w:rPr>
        <w:t>demands for</w:t>
      </w:r>
      <w:r w:rsidR="005F6980" w:rsidRPr="00C074EE">
        <w:rPr>
          <w:rFonts w:cs="Times New Roman"/>
          <w:sz w:val="24"/>
          <w:szCs w:val="24"/>
        </w:rPr>
        <w:t xml:space="preserve"> housing. He actively engaged with all agencies and was thankful for the support which he stated was helping him. </w:t>
      </w:r>
      <w:r w:rsidR="00AA75C2" w:rsidRPr="00C074EE">
        <w:rPr>
          <w:rFonts w:cs="Times New Roman"/>
          <w:sz w:val="24"/>
          <w:szCs w:val="24"/>
        </w:rPr>
        <w:t xml:space="preserve">Apart from the </w:t>
      </w:r>
      <w:r w:rsidR="004950BC" w:rsidRPr="00C074EE">
        <w:rPr>
          <w:rFonts w:cs="Times New Roman"/>
          <w:sz w:val="24"/>
          <w:szCs w:val="24"/>
        </w:rPr>
        <w:t xml:space="preserve">verbal </w:t>
      </w:r>
      <w:r w:rsidR="00AA75C2" w:rsidRPr="00C074EE">
        <w:rPr>
          <w:rFonts w:cs="Times New Roman"/>
          <w:sz w:val="24"/>
          <w:szCs w:val="24"/>
        </w:rPr>
        <w:t xml:space="preserve">warning, there were no other </w:t>
      </w:r>
      <w:r w:rsidR="00EA50DC" w:rsidRPr="00C074EE">
        <w:rPr>
          <w:rFonts w:cs="Times New Roman"/>
          <w:sz w:val="24"/>
          <w:szCs w:val="24"/>
        </w:rPr>
        <w:t>issues</w:t>
      </w:r>
      <w:r w:rsidR="0039758A" w:rsidRPr="00C074EE">
        <w:rPr>
          <w:rFonts w:cs="Times New Roman"/>
          <w:sz w:val="24"/>
          <w:szCs w:val="24"/>
        </w:rPr>
        <w:t xml:space="preserve">, no </w:t>
      </w:r>
      <w:r w:rsidR="00AA75C2" w:rsidRPr="00C074EE">
        <w:rPr>
          <w:rFonts w:cs="Times New Roman"/>
          <w:sz w:val="24"/>
          <w:szCs w:val="24"/>
        </w:rPr>
        <w:t xml:space="preserve">concerns in respect of </w:t>
      </w:r>
      <w:r w:rsidR="004950BC" w:rsidRPr="00C074EE">
        <w:rPr>
          <w:rFonts w:cs="Times New Roman"/>
          <w:sz w:val="24"/>
          <w:szCs w:val="24"/>
        </w:rPr>
        <w:t xml:space="preserve">further </w:t>
      </w:r>
      <w:r w:rsidR="00AA75C2" w:rsidRPr="00C074EE">
        <w:rPr>
          <w:rFonts w:cs="Times New Roman"/>
          <w:sz w:val="24"/>
          <w:szCs w:val="24"/>
        </w:rPr>
        <w:t>drinking and never any indication he was abusing substances.</w:t>
      </w:r>
      <w:r w:rsidR="0039758A" w:rsidRPr="00C074EE">
        <w:rPr>
          <w:rFonts w:cs="Times New Roman"/>
          <w:sz w:val="24"/>
          <w:szCs w:val="24"/>
        </w:rPr>
        <w:t xml:space="preserve"> It was identified </w:t>
      </w:r>
      <w:r w:rsidR="004950BC" w:rsidRPr="00C074EE">
        <w:rPr>
          <w:rFonts w:cs="Times New Roman"/>
          <w:sz w:val="24"/>
          <w:szCs w:val="24"/>
        </w:rPr>
        <w:t>he</w:t>
      </w:r>
      <w:r w:rsidR="0039758A" w:rsidRPr="00C074EE">
        <w:rPr>
          <w:rFonts w:cs="Times New Roman"/>
          <w:sz w:val="24"/>
          <w:szCs w:val="24"/>
        </w:rPr>
        <w:t xml:space="preserve"> was gambling online and on 19/03/2020, he was asked to reduce his gambling from daily to weekends, reducing it from £300 to £150. </w:t>
      </w:r>
      <w:r w:rsidR="004950BC" w:rsidRPr="00C074EE">
        <w:rPr>
          <w:rFonts w:cs="Times New Roman"/>
          <w:sz w:val="24"/>
          <w:szCs w:val="24"/>
        </w:rPr>
        <w:t>I</w:t>
      </w:r>
      <w:r w:rsidR="0039758A" w:rsidRPr="00C074EE">
        <w:rPr>
          <w:rFonts w:cs="Times New Roman"/>
          <w:sz w:val="24"/>
          <w:szCs w:val="24"/>
        </w:rPr>
        <w:t xml:space="preserve">t was felt he was not being entirely truthful on the amount he was spending. </w:t>
      </w:r>
      <w:r w:rsidR="00484997" w:rsidRPr="00C074EE">
        <w:rPr>
          <w:rFonts w:cs="Times New Roman"/>
          <w:sz w:val="24"/>
          <w:szCs w:val="24"/>
        </w:rPr>
        <w:t>Person H</w:t>
      </w:r>
      <w:r w:rsidR="00F64293" w:rsidRPr="00C074EE">
        <w:rPr>
          <w:rFonts w:cs="Times New Roman"/>
          <w:sz w:val="24"/>
          <w:szCs w:val="24"/>
        </w:rPr>
        <w:t xml:space="preserve">’s benefits </w:t>
      </w:r>
      <w:r w:rsidR="00C631A8" w:rsidRPr="00C074EE">
        <w:rPr>
          <w:rFonts w:cs="Times New Roman"/>
          <w:sz w:val="24"/>
          <w:szCs w:val="24"/>
        </w:rPr>
        <w:t>appeared to provide</w:t>
      </w:r>
      <w:r w:rsidR="00F64293" w:rsidRPr="00C074EE">
        <w:rPr>
          <w:rFonts w:cs="Times New Roman"/>
          <w:sz w:val="24"/>
          <w:szCs w:val="24"/>
        </w:rPr>
        <w:t xml:space="preserve"> him with sufficient money to finance his gambling.</w:t>
      </w:r>
      <w:r w:rsidR="00C631A8" w:rsidRPr="00C074EE">
        <w:rPr>
          <w:rFonts w:cs="Times New Roman"/>
          <w:sz w:val="24"/>
          <w:szCs w:val="24"/>
        </w:rPr>
        <w:t xml:space="preserve"> There was </w:t>
      </w:r>
      <w:r w:rsidR="004950BC" w:rsidRPr="00C074EE">
        <w:rPr>
          <w:rFonts w:cs="Times New Roman"/>
          <w:sz w:val="24"/>
          <w:szCs w:val="24"/>
        </w:rPr>
        <w:t xml:space="preserve">sporadic and </w:t>
      </w:r>
      <w:r w:rsidR="00A736AB" w:rsidRPr="00C074EE">
        <w:rPr>
          <w:rFonts w:cs="Times New Roman"/>
          <w:sz w:val="24"/>
          <w:szCs w:val="24"/>
        </w:rPr>
        <w:t>limited</w:t>
      </w:r>
      <w:r w:rsidR="00C631A8" w:rsidRPr="00C074EE">
        <w:rPr>
          <w:rFonts w:cs="Times New Roman"/>
          <w:sz w:val="24"/>
          <w:szCs w:val="24"/>
        </w:rPr>
        <w:t xml:space="preserve"> information recorded in respect of his gambling.</w:t>
      </w:r>
    </w:p>
    <w:p w14:paraId="3ACA1BFD" w14:textId="76A08542" w:rsidR="00CA61D1" w:rsidRPr="00C074EE" w:rsidRDefault="00CA61D1" w:rsidP="00C074EE">
      <w:p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p>
    <w:p w14:paraId="072538B4" w14:textId="5862101B" w:rsidR="00CA61D1" w:rsidRPr="00C074EE" w:rsidRDefault="004950BC" w:rsidP="00C074EE">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4"/>
          <w:szCs w:val="24"/>
        </w:rPr>
      </w:pPr>
      <w:r w:rsidRPr="00C074EE">
        <w:rPr>
          <w:rFonts w:cs="Times New Roman"/>
          <w:sz w:val="24"/>
          <w:szCs w:val="24"/>
        </w:rPr>
        <w:t>8.6.1</w:t>
      </w:r>
      <w:r w:rsidR="00B57EFB" w:rsidRPr="00C074EE">
        <w:rPr>
          <w:rFonts w:cs="Times New Roman"/>
          <w:sz w:val="24"/>
          <w:szCs w:val="24"/>
        </w:rPr>
        <w:t>2</w:t>
      </w:r>
      <w:r w:rsidRPr="00C074EE">
        <w:rPr>
          <w:rFonts w:cs="Times New Roman"/>
          <w:sz w:val="24"/>
          <w:szCs w:val="24"/>
        </w:rPr>
        <w:tab/>
      </w:r>
      <w:r w:rsidR="00CA61D1" w:rsidRPr="00C074EE">
        <w:rPr>
          <w:rFonts w:cs="Times New Roman"/>
          <w:sz w:val="24"/>
          <w:szCs w:val="24"/>
        </w:rPr>
        <w:t xml:space="preserve">During his period on licence, </w:t>
      </w:r>
      <w:r w:rsidR="00484997" w:rsidRPr="00C074EE">
        <w:rPr>
          <w:rFonts w:cs="Times New Roman"/>
          <w:sz w:val="24"/>
          <w:szCs w:val="24"/>
        </w:rPr>
        <w:t>Person H</w:t>
      </w:r>
      <w:r w:rsidR="00CA61D1" w:rsidRPr="00C074EE">
        <w:rPr>
          <w:rFonts w:cs="Times New Roman"/>
          <w:sz w:val="24"/>
          <w:szCs w:val="24"/>
        </w:rPr>
        <w:t xml:space="preserve"> was supported by GCA in respect of running his tenancy and </w:t>
      </w:r>
      <w:r w:rsidR="00C25253" w:rsidRPr="00C074EE">
        <w:rPr>
          <w:rFonts w:cs="Times New Roman"/>
          <w:sz w:val="24"/>
          <w:szCs w:val="24"/>
        </w:rPr>
        <w:t xml:space="preserve">any </w:t>
      </w:r>
      <w:r w:rsidR="00CA61D1" w:rsidRPr="00C074EE">
        <w:rPr>
          <w:rFonts w:cs="Times New Roman"/>
          <w:sz w:val="24"/>
          <w:szCs w:val="24"/>
        </w:rPr>
        <w:t>addiction issues</w:t>
      </w:r>
      <w:r w:rsidR="00C25253" w:rsidRPr="00C074EE">
        <w:rPr>
          <w:rFonts w:cs="Times New Roman"/>
          <w:sz w:val="24"/>
          <w:szCs w:val="24"/>
        </w:rPr>
        <w:t xml:space="preserve"> of which there were none</w:t>
      </w:r>
      <w:r w:rsidR="00CA61D1" w:rsidRPr="00C074EE">
        <w:rPr>
          <w:rFonts w:cs="Times New Roman"/>
          <w:sz w:val="24"/>
          <w:szCs w:val="24"/>
        </w:rPr>
        <w:t xml:space="preserve">, SACRO in respect of PIP </w:t>
      </w:r>
      <w:r w:rsidR="00176680" w:rsidRPr="00C074EE">
        <w:rPr>
          <w:rFonts w:cs="Times New Roman"/>
          <w:sz w:val="24"/>
          <w:szCs w:val="24"/>
        </w:rPr>
        <w:t xml:space="preserve">and grant </w:t>
      </w:r>
      <w:r w:rsidR="00CA61D1" w:rsidRPr="00C074EE">
        <w:rPr>
          <w:rFonts w:cs="Times New Roman"/>
          <w:sz w:val="24"/>
          <w:szCs w:val="24"/>
        </w:rPr>
        <w:t>application</w:t>
      </w:r>
      <w:r w:rsidR="00176680" w:rsidRPr="00C074EE">
        <w:rPr>
          <w:rFonts w:cs="Times New Roman"/>
          <w:sz w:val="24"/>
          <w:szCs w:val="24"/>
        </w:rPr>
        <w:t>s</w:t>
      </w:r>
      <w:r w:rsidR="00CA61D1" w:rsidRPr="00C074EE">
        <w:rPr>
          <w:rFonts w:cs="Times New Roman"/>
          <w:sz w:val="24"/>
          <w:szCs w:val="24"/>
        </w:rPr>
        <w:t xml:space="preserve">, Elevate regarding job applications and the Marie Trust in respect of building relationships with peers through mindful walking groups. He was encouraged to attend the gym which he did occasionally and was referred to Street Soccer but did not attend. He </w:t>
      </w:r>
      <w:r w:rsidR="00C25253" w:rsidRPr="00C074EE">
        <w:rPr>
          <w:rFonts w:cs="Times New Roman"/>
          <w:sz w:val="24"/>
          <w:szCs w:val="24"/>
        </w:rPr>
        <w:t xml:space="preserve">also </w:t>
      </w:r>
      <w:r w:rsidR="00CA61D1" w:rsidRPr="00C074EE">
        <w:rPr>
          <w:rFonts w:cs="Times New Roman"/>
          <w:sz w:val="24"/>
          <w:szCs w:val="24"/>
        </w:rPr>
        <w:t>attended Men Matter</w:t>
      </w:r>
      <w:r w:rsidR="00C25253" w:rsidRPr="00C074EE">
        <w:rPr>
          <w:rFonts w:cs="Times New Roman"/>
          <w:sz w:val="24"/>
          <w:szCs w:val="24"/>
        </w:rPr>
        <w:t xml:space="preserve"> which provided activities to support positive mental health.</w:t>
      </w:r>
    </w:p>
    <w:p w14:paraId="3039DC80" w14:textId="36CCF158" w:rsidR="005D0A42" w:rsidRPr="00C074EE" w:rsidRDefault="005D0A42" w:rsidP="00C074EE">
      <w:p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p>
    <w:p w14:paraId="58D2EB62" w14:textId="3412307E" w:rsidR="00E55A38" w:rsidRPr="00C074EE" w:rsidRDefault="00176680" w:rsidP="00C074EE">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4"/>
          <w:szCs w:val="24"/>
        </w:rPr>
      </w:pPr>
      <w:r w:rsidRPr="00C074EE">
        <w:rPr>
          <w:rFonts w:cs="Times New Roman"/>
          <w:sz w:val="24"/>
          <w:szCs w:val="24"/>
        </w:rPr>
        <w:t>8.6.1</w:t>
      </w:r>
      <w:r w:rsidR="00B57EFB" w:rsidRPr="00C074EE">
        <w:rPr>
          <w:rFonts w:cs="Times New Roman"/>
          <w:sz w:val="24"/>
          <w:szCs w:val="24"/>
        </w:rPr>
        <w:t>3</w:t>
      </w:r>
      <w:r w:rsidRPr="00C074EE">
        <w:rPr>
          <w:rFonts w:cs="Times New Roman"/>
          <w:sz w:val="24"/>
          <w:szCs w:val="24"/>
        </w:rPr>
        <w:tab/>
      </w:r>
      <w:r w:rsidR="005D0A42" w:rsidRPr="00C074EE">
        <w:rPr>
          <w:rFonts w:cs="Times New Roman"/>
          <w:sz w:val="24"/>
          <w:szCs w:val="24"/>
        </w:rPr>
        <w:t xml:space="preserve">CJSW involvement with </w:t>
      </w:r>
      <w:r w:rsidR="00484997" w:rsidRPr="00C074EE">
        <w:rPr>
          <w:rFonts w:cs="Times New Roman"/>
          <w:sz w:val="24"/>
          <w:szCs w:val="24"/>
        </w:rPr>
        <w:t>Person H</w:t>
      </w:r>
      <w:r w:rsidR="005D0A42" w:rsidRPr="00C074EE">
        <w:rPr>
          <w:rFonts w:cs="Times New Roman"/>
          <w:sz w:val="24"/>
          <w:szCs w:val="24"/>
        </w:rPr>
        <w:t xml:space="preserve">’s family was </w:t>
      </w:r>
      <w:r w:rsidR="00567916" w:rsidRPr="00C074EE">
        <w:rPr>
          <w:rFonts w:cs="Times New Roman"/>
          <w:sz w:val="24"/>
          <w:szCs w:val="24"/>
        </w:rPr>
        <w:t xml:space="preserve">mainly prior to his release from prison </w:t>
      </w:r>
      <w:r w:rsidR="003C26BA" w:rsidRPr="00C074EE">
        <w:rPr>
          <w:rFonts w:cs="Times New Roman"/>
          <w:sz w:val="24"/>
          <w:szCs w:val="24"/>
        </w:rPr>
        <w:t>with</w:t>
      </w:r>
      <w:r w:rsidR="00567916" w:rsidRPr="00C074EE">
        <w:rPr>
          <w:rFonts w:cs="Times New Roman"/>
          <w:sz w:val="24"/>
          <w:szCs w:val="24"/>
        </w:rPr>
        <w:t xml:space="preserve"> limited involvement following release. While it was acknowledged his family could be difficult and challenging, </w:t>
      </w:r>
      <w:r w:rsidR="00C42FE3" w:rsidRPr="00C074EE">
        <w:rPr>
          <w:rFonts w:cs="Times New Roman"/>
          <w:sz w:val="24"/>
          <w:szCs w:val="24"/>
        </w:rPr>
        <w:t xml:space="preserve">attempts to engage with </w:t>
      </w:r>
      <w:r w:rsidR="0093174E" w:rsidRPr="00C074EE">
        <w:rPr>
          <w:rFonts w:cs="Times New Roman"/>
          <w:sz w:val="24"/>
          <w:szCs w:val="24"/>
        </w:rPr>
        <w:t>them</w:t>
      </w:r>
      <w:r w:rsidR="00C42FE3" w:rsidRPr="00C074EE">
        <w:rPr>
          <w:rFonts w:cs="Times New Roman"/>
          <w:sz w:val="24"/>
          <w:szCs w:val="24"/>
        </w:rPr>
        <w:t xml:space="preserve"> may have assisted in corroborating </w:t>
      </w:r>
      <w:r w:rsidR="00484997" w:rsidRPr="00C074EE">
        <w:rPr>
          <w:rFonts w:cs="Times New Roman"/>
          <w:sz w:val="24"/>
          <w:szCs w:val="24"/>
        </w:rPr>
        <w:t>Person H</w:t>
      </w:r>
      <w:r w:rsidR="00C42FE3" w:rsidRPr="00C074EE">
        <w:rPr>
          <w:rFonts w:cs="Times New Roman"/>
          <w:sz w:val="24"/>
          <w:szCs w:val="24"/>
        </w:rPr>
        <w:t>’s lifestyle, movements and may have provided clarity regarding his relationship with Woman D.</w:t>
      </w:r>
      <w:r w:rsidR="001E015E" w:rsidRPr="00C074EE">
        <w:rPr>
          <w:rFonts w:cs="Times New Roman"/>
          <w:sz w:val="24"/>
          <w:szCs w:val="24"/>
        </w:rPr>
        <w:t xml:space="preserve"> </w:t>
      </w:r>
      <w:r w:rsidR="00484997" w:rsidRPr="00C074EE">
        <w:rPr>
          <w:rFonts w:cs="Times New Roman"/>
          <w:sz w:val="24"/>
          <w:szCs w:val="24"/>
        </w:rPr>
        <w:t>Person H</w:t>
      </w:r>
      <w:r w:rsidR="00E55A38" w:rsidRPr="00C074EE">
        <w:rPr>
          <w:rFonts w:cs="Times New Roman"/>
          <w:sz w:val="24"/>
          <w:szCs w:val="24"/>
        </w:rPr>
        <w:t xml:space="preserve"> denied having any form of sexual contact with anyone during the 2.5-year period he </w:t>
      </w:r>
      <w:r w:rsidR="0093174E" w:rsidRPr="00C074EE">
        <w:rPr>
          <w:rFonts w:cs="Times New Roman"/>
          <w:sz w:val="24"/>
          <w:szCs w:val="24"/>
        </w:rPr>
        <w:t>was</w:t>
      </w:r>
      <w:r w:rsidR="00E55A38" w:rsidRPr="00C074EE">
        <w:rPr>
          <w:rFonts w:cs="Times New Roman"/>
          <w:sz w:val="24"/>
          <w:szCs w:val="24"/>
        </w:rPr>
        <w:t xml:space="preserve"> on licence.</w:t>
      </w:r>
    </w:p>
    <w:p w14:paraId="2924C521" w14:textId="77777777" w:rsidR="00DE2DB8" w:rsidRPr="00C074EE" w:rsidRDefault="00DE2DB8" w:rsidP="00C074EE">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4"/>
          <w:szCs w:val="24"/>
        </w:rPr>
      </w:pPr>
    </w:p>
    <w:p w14:paraId="468163D6" w14:textId="3E87ADD6" w:rsidR="00C42FE3" w:rsidRPr="00C074EE" w:rsidRDefault="00176680" w:rsidP="00C074EE">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4"/>
          <w:szCs w:val="24"/>
        </w:rPr>
      </w:pPr>
      <w:r w:rsidRPr="00C074EE">
        <w:rPr>
          <w:rFonts w:cs="Times New Roman"/>
          <w:sz w:val="24"/>
          <w:szCs w:val="24"/>
        </w:rPr>
        <w:t>8.6.1</w:t>
      </w:r>
      <w:r w:rsidR="00B57EFB" w:rsidRPr="00C074EE">
        <w:rPr>
          <w:rFonts w:cs="Times New Roman"/>
          <w:sz w:val="24"/>
          <w:szCs w:val="24"/>
        </w:rPr>
        <w:t>4</w:t>
      </w:r>
      <w:r w:rsidRPr="00C074EE">
        <w:rPr>
          <w:rFonts w:cs="Times New Roman"/>
          <w:sz w:val="24"/>
          <w:szCs w:val="24"/>
        </w:rPr>
        <w:tab/>
      </w:r>
      <w:bookmarkStart w:id="3" w:name="_Hlk117251508"/>
      <w:r w:rsidR="00C42FE3" w:rsidRPr="00C074EE">
        <w:rPr>
          <w:rFonts w:cs="Times New Roman"/>
          <w:sz w:val="24"/>
          <w:szCs w:val="24"/>
        </w:rPr>
        <w:t xml:space="preserve">Woman D was 24 years </w:t>
      </w:r>
      <w:r w:rsidR="00427897" w:rsidRPr="00C074EE">
        <w:rPr>
          <w:rFonts w:cs="Times New Roman"/>
          <w:sz w:val="24"/>
          <w:szCs w:val="24"/>
        </w:rPr>
        <w:t>old,</w:t>
      </w:r>
      <w:r w:rsidR="00C42FE3" w:rsidRPr="00C074EE">
        <w:rPr>
          <w:rFonts w:cs="Times New Roman"/>
          <w:sz w:val="24"/>
          <w:szCs w:val="24"/>
        </w:rPr>
        <w:t xml:space="preserve"> </w:t>
      </w:r>
      <w:r w:rsidR="007A5357" w:rsidRPr="00C074EE">
        <w:rPr>
          <w:rFonts w:cs="Times New Roman"/>
          <w:sz w:val="24"/>
          <w:szCs w:val="24"/>
        </w:rPr>
        <w:t xml:space="preserve">both she and </w:t>
      </w:r>
      <w:r w:rsidR="00484997" w:rsidRPr="00C074EE">
        <w:rPr>
          <w:rFonts w:cs="Times New Roman"/>
          <w:sz w:val="24"/>
          <w:szCs w:val="24"/>
        </w:rPr>
        <w:t>Person H</w:t>
      </w:r>
      <w:r w:rsidR="00427897" w:rsidRPr="00C074EE">
        <w:rPr>
          <w:rFonts w:cs="Times New Roman"/>
          <w:sz w:val="24"/>
          <w:szCs w:val="24"/>
        </w:rPr>
        <w:t xml:space="preserve"> intimated </w:t>
      </w:r>
      <w:r w:rsidR="007A5357" w:rsidRPr="00C074EE">
        <w:rPr>
          <w:rFonts w:cs="Times New Roman"/>
          <w:sz w:val="24"/>
          <w:szCs w:val="24"/>
        </w:rPr>
        <w:t>they were</w:t>
      </w:r>
      <w:r w:rsidR="00427897" w:rsidRPr="00C074EE">
        <w:rPr>
          <w:rFonts w:cs="Times New Roman"/>
          <w:sz w:val="24"/>
          <w:szCs w:val="24"/>
        </w:rPr>
        <w:t xml:space="preserve"> cousin</w:t>
      </w:r>
      <w:r w:rsidR="007A5357" w:rsidRPr="00C074EE">
        <w:rPr>
          <w:rFonts w:cs="Times New Roman"/>
          <w:sz w:val="24"/>
          <w:szCs w:val="24"/>
        </w:rPr>
        <w:t>s</w:t>
      </w:r>
      <w:r w:rsidR="00427897" w:rsidRPr="00C074EE">
        <w:rPr>
          <w:rFonts w:cs="Times New Roman"/>
          <w:sz w:val="24"/>
          <w:szCs w:val="24"/>
        </w:rPr>
        <w:t xml:space="preserve">, the exact family relationship was never confirmed. </w:t>
      </w:r>
      <w:r w:rsidR="00C01641" w:rsidRPr="00C074EE">
        <w:rPr>
          <w:rFonts w:cs="Times New Roman"/>
          <w:sz w:val="24"/>
          <w:szCs w:val="24"/>
        </w:rPr>
        <w:t xml:space="preserve">The Independent Reviewer established </w:t>
      </w:r>
      <w:r w:rsidR="00427897" w:rsidRPr="00C074EE">
        <w:rPr>
          <w:rFonts w:cs="Times New Roman"/>
          <w:sz w:val="24"/>
          <w:szCs w:val="24"/>
        </w:rPr>
        <w:t xml:space="preserve">Woman D </w:t>
      </w:r>
      <w:r w:rsidR="00C42FE3" w:rsidRPr="00C074EE">
        <w:rPr>
          <w:rFonts w:cs="Times New Roman"/>
          <w:sz w:val="24"/>
          <w:szCs w:val="24"/>
        </w:rPr>
        <w:t xml:space="preserve">was </w:t>
      </w:r>
      <w:r w:rsidR="00427897" w:rsidRPr="00C074EE">
        <w:rPr>
          <w:rFonts w:cs="Times New Roman"/>
          <w:sz w:val="24"/>
          <w:szCs w:val="24"/>
        </w:rPr>
        <w:t>his</w:t>
      </w:r>
      <w:r w:rsidR="00C42FE3" w:rsidRPr="00C074EE">
        <w:rPr>
          <w:rFonts w:cs="Times New Roman"/>
          <w:sz w:val="24"/>
          <w:szCs w:val="24"/>
        </w:rPr>
        <w:t xml:space="preserve"> second cousin</w:t>
      </w:r>
      <w:r w:rsidR="00427897" w:rsidRPr="00C074EE">
        <w:rPr>
          <w:rFonts w:cs="Times New Roman"/>
          <w:sz w:val="24"/>
          <w:szCs w:val="24"/>
        </w:rPr>
        <w:t xml:space="preserve">, her </w:t>
      </w:r>
      <w:r w:rsidR="00C42FE3" w:rsidRPr="00C074EE">
        <w:rPr>
          <w:rFonts w:cs="Times New Roman"/>
          <w:sz w:val="24"/>
          <w:szCs w:val="24"/>
        </w:rPr>
        <w:t xml:space="preserve">mother </w:t>
      </w:r>
      <w:r w:rsidR="00427897" w:rsidRPr="00C074EE">
        <w:rPr>
          <w:rFonts w:cs="Times New Roman"/>
          <w:sz w:val="24"/>
          <w:szCs w:val="24"/>
        </w:rPr>
        <w:t>being</w:t>
      </w:r>
      <w:r w:rsidR="00C42FE3" w:rsidRPr="00C074EE">
        <w:rPr>
          <w:rFonts w:cs="Times New Roman"/>
          <w:sz w:val="24"/>
          <w:szCs w:val="24"/>
        </w:rPr>
        <w:t xml:space="preserve"> the cousin of </w:t>
      </w:r>
      <w:r w:rsidR="00484997" w:rsidRPr="00C074EE">
        <w:rPr>
          <w:rFonts w:cs="Times New Roman"/>
          <w:sz w:val="24"/>
          <w:szCs w:val="24"/>
        </w:rPr>
        <w:t>Person H</w:t>
      </w:r>
      <w:r w:rsidR="00C42FE3" w:rsidRPr="00C074EE">
        <w:rPr>
          <w:rFonts w:cs="Times New Roman"/>
          <w:sz w:val="24"/>
          <w:szCs w:val="24"/>
        </w:rPr>
        <w:t xml:space="preserve">’s mother. Woman D first came to the notice of agencies when she was present </w:t>
      </w:r>
      <w:r w:rsidR="0045286A" w:rsidRPr="00C074EE">
        <w:rPr>
          <w:rFonts w:cs="Times New Roman"/>
          <w:sz w:val="24"/>
          <w:szCs w:val="24"/>
        </w:rPr>
        <w:t>at</w:t>
      </w:r>
      <w:r w:rsidR="00C42FE3" w:rsidRPr="00C074EE">
        <w:rPr>
          <w:rFonts w:cs="Times New Roman"/>
          <w:sz w:val="24"/>
          <w:szCs w:val="24"/>
        </w:rPr>
        <w:t xml:space="preserve"> </w:t>
      </w:r>
      <w:r w:rsidR="00484997" w:rsidRPr="00C074EE">
        <w:rPr>
          <w:rFonts w:cs="Times New Roman"/>
          <w:sz w:val="24"/>
          <w:szCs w:val="24"/>
        </w:rPr>
        <w:t>Person H</w:t>
      </w:r>
      <w:r w:rsidR="00C42FE3" w:rsidRPr="00C074EE">
        <w:rPr>
          <w:rFonts w:cs="Times New Roman"/>
          <w:sz w:val="24"/>
          <w:szCs w:val="24"/>
        </w:rPr>
        <w:t xml:space="preserve">’s home </w:t>
      </w:r>
      <w:r w:rsidR="00427897" w:rsidRPr="00C074EE">
        <w:rPr>
          <w:rFonts w:cs="Times New Roman"/>
          <w:sz w:val="24"/>
          <w:szCs w:val="24"/>
        </w:rPr>
        <w:t>during a</w:t>
      </w:r>
      <w:r w:rsidR="00C42FE3" w:rsidRPr="00C074EE">
        <w:rPr>
          <w:rFonts w:cs="Times New Roman"/>
          <w:sz w:val="24"/>
          <w:szCs w:val="24"/>
        </w:rPr>
        <w:t xml:space="preserve"> </w:t>
      </w:r>
      <w:r w:rsidR="007A5357" w:rsidRPr="00C074EE">
        <w:rPr>
          <w:rFonts w:cs="Times New Roman"/>
          <w:sz w:val="24"/>
          <w:szCs w:val="24"/>
        </w:rPr>
        <w:t>SOPU</w:t>
      </w:r>
      <w:r w:rsidR="00C42FE3" w:rsidRPr="00C074EE">
        <w:rPr>
          <w:rFonts w:cs="Times New Roman"/>
          <w:sz w:val="24"/>
          <w:szCs w:val="24"/>
        </w:rPr>
        <w:t xml:space="preserve"> visit on </w:t>
      </w:r>
      <w:r w:rsidR="00427897" w:rsidRPr="00C074EE">
        <w:rPr>
          <w:rFonts w:cs="Times New Roman"/>
          <w:sz w:val="24"/>
          <w:szCs w:val="24"/>
        </w:rPr>
        <w:t>05/09/2018. She was present at further visits and he intimated he was spending a lot of time with her. He stated they were just friends and denied they were in a sexual relationship.</w:t>
      </w:r>
      <w:r w:rsidR="00E036B0" w:rsidRPr="00C074EE">
        <w:rPr>
          <w:rFonts w:cs="Times New Roman"/>
          <w:sz w:val="24"/>
          <w:szCs w:val="24"/>
        </w:rPr>
        <w:t xml:space="preserve"> Following anonymous calls to police and social work that </w:t>
      </w:r>
      <w:r w:rsidR="00484997" w:rsidRPr="00C074EE">
        <w:rPr>
          <w:rFonts w:cs="Times New Roman"/>
          <w:sz w:val="24"/>
          <w:szCs w:val="24"/>
        </w:rPr>
        <w:t>Person H</w:t>
      </w:r>
      <w:r w:rsidR="00E036B0" w:rsidRPr="00C074EE">
        <w:rPr>
          <w:rFonts w:cs="Times New Roman"/>
          <w:sz w:val="24"/>
          <w:szCs w:val="24"/>
        </w:rPr>
        <w:t xml:space="preserve"> was abusing drugs and in a sexual relationship with Woman D, </w:t>
      </w:r>
      <w:r w:rsidR="00B37DEF" w:rsidRPr="00C074EE">
        <w:rPr>
          <w:rFonts w:cs="Times New Roman"/>
          <w:sz w:val="24"/>
          <w:szCs w:val="24"/>
        </w:rPr>
        <w:t>SOPU staff</w:t>
      </w:r>
      <w:r w:rsidR="00E036B0" w:rsidRPr="00C074EE">
        <w:rPr>
          <w:rFonts w:cs="Times New Roman"/>
          <w:sz w:val="24"/>
          <w:szCs w:val="24"/>
        </w:rPr>
        <w:t xml:space="preserve"> attended her home address</w:t>
      </w:r>
      <w:r w:rsidR="005A396B" w:rsidRPr="00C074EE">
        <w:rPr>
          <w:rFonts w:cs="Times New Roman"/>
          <w:sz w:val="24"/>
          <w:szCs w:val="24"/>
        </w:rPr>
        <w:t xml:space="preserve"> on 26/02/2019</w:t>
      </w:r>
      <w:r w:rsidR="00B37DEF" w:rsidRPr="00C074EE">
        <w:rPr>
          <w:rFonts w:cs="Times New Roman"/>
          <w:sz w:val="24"/>
          <w:szCs w:val="24"/>
        </w:rPr>
        <w:t xml:space="preserve"> and spoke with her alone</w:t>
      </w:r>
      <w:r w:rsidR="00E036B0" w:rsidRPr="00C074EE">
        <w:rPr>
          <w:rFonts w:cs="Times New Roman"/>
          <w:sz w:val="24"/>
          <w:szCs w:val="24"/>
        </w:rPr>
        <w:t xml:space="preserve">. </w:t>
      </w:r>
      <w:r w:rsidR="007A5357" w:rsidRPr="00C074EE">
        <w:rPr>
          <w:rFonts w:cs="Times New Roman"/>
          <w:sz w:val="24"/>
          <w:szCs w:val="24"/>
        </w:rPr>
        <w:t>She</w:t>
      </w:r>
      <w:r w:rsidR="00E036B0" w:rsidRPr="00C074EE">
        <w:rPr>
          <w:rFonts w:cs="Times New Roman"/>
          <w:sz w:val="24"/>
          <w:szCs w:val="24"/>
        </w:rPr>
        <w:t xml:space="preserve"> denied </w:t>
      </w:r>
      <w:r w:rsidR="007A5357" w:rsidRPr="00C074EE">
        <w:rPr>
          <w:rFonts w:cs="Times New Roman"/>
          <w:sz w:val="24"/>
          <w:szCs w:val="24"/>
        </w:rPr>
        <w:t>being</w:t>
      </w:r>
      <w:r w:rsidR="00E036B0" w:rsidRPr="00C074EE">
        <w:rPr>
          <w:rFonts w:cs="Times New Roman"/>
          <w:sz w:val="24"/>
          <w:szCs w:val="24"/>
        </w:rPr>
        <w:t xml:space="preserve"> in a sexual relationship with </w:t>
      </w:r>
      <w:r w:rsidR="00484997" w:rsidRPr="00C074EE">
        <w:rPr>
          <w:rFonts w:cs="Times New Roman"/>
          <w:sz w:val="24"/>
          <w:szCs w:val="24"/>
        </w:rPr>
        <w:t>Person H</w:t>
      </w:r>
      <w:r w:rsidR="00E036B0" w:rsidRPr="00C074EE">
        <w:rPr>
          <w:rFonts w:cs="Times New Roman"/>
          <w:sz w:val="24"/>
          <w:szCs w:val="24"/>
        </w:rPr>
        <w:t xml:space="preserve"> and </w:t>
      </w:r>
      <w:r w:rsidR="00B37DEF" w:rsidRPr="00C074EE">
        <w:rPr>
          <w:rFonts w:cs="Times New Roman"/>
          <w:sz w:val="24"/>
          <w:szCs w:val="24"/>
        </w:rPr>
        <w:t>confirmed they</w:t>
      </w:r>
      <w:r w:rsidR="00E036B0" w:rsidRPr="00C074EE">
        <w:rPr>
          <w:rFonts w:cs="Times New Roman"/>
          <w:sz w:val="24"/>
          <w:szCs w:val="24"/>
        </w:rPr>
        <w:t xml:space="preserve"> were just </w:t>
      </w:r>
      <w:r w:rsidR="005A396B" w:rsidRPr="00C074EE">
        <w:rPr>
          <w:rFonts w:cs="Times New Roman"/>
          <w:sz w:val="24"/>
          <w:szCs w:val="24"/>
        </w:rPr>
        <w:t xml:space="preserve">friends. </w:t>
      </w:r>
      <w:r w:rsidR="00484997" w:rsidRPr="00C074EE">
        <w:rPr>
          <w:rFonts w:cs="Times New Roman"/>
          <w:sz w:val="24"/>
          <w:szCs w:val="24"/>
        </w:rPr>
        <w:t>Person H</w:t>
      </w:r>
      <w:r w:rsidR="005A396B" w:rsidRPr="00C074EE">
        <w:rPr>
          <w:rFonts w:cs="Times New Roman"/>
          <w:sz w:val="24"/>
          <w:szCs w:val="24"/>
        </w:rPr>
        <w:t xml:space="preserve"> and Woman D went away for weekends, went on 2 holidays abroad and spent considerable time in each other’s company</w:t>
      </w:r>
      <w:r w:rsidR="00B37DEF" w:rsidRPr="00C074EE">
        <w:rPr>
          <w:rFonts w:cs="Times New Roman"/>
          <w:sz w:val="24"/>
          <w:szCs w:val="24"/>
        </w:rPr>
        <w:t xml:space="preserve">. Following the </w:t>
      </w:r>
      <w:r w:rsidR="00B87C98" w:rsidRPr="00C074EE">
        <w:rPr>
          <w:rFonts w:cs="Times New Roman"/>
          <w:sz w:val="24"/>
          <w:szCs w:val="24"/>
        </w:rPr>
        <w:t>r</w:t>
      </w:r>
      <w:r w:rsidR="00B37DEF" w:rsidRPr="00C074EE">
        <w:rPr>
          <w:rFonts w:cs="Times New Roman"/>
          <w:sz w:val="24"/>
          <w:szCs w:val="24"/>
        </w:rPr>
        <w:t xml:space="preserve">ape and </w:t>
      </w:r>
      <w:r w:rsidR="00B87C98" w:rsidRPr="00C074EE">
        <w:rPr>
          <w:rFonts w:cs="Times New Roman"/>
          <w:sz w:val="24"/>
          <w:szCs w:val="24"/>
        </w:rPr>
        <w:t>m</w:t>
      </w:r>
      <w:r w:rsidR="00B37DEF" w:rsidRPr="00C074EE">
        <w:rPr>
          <w:rFonts w:cs="Times New Roman"/>
          <w:sz w:val="24"/>
          <w:szCs w:val="24"/>
        </w:rPr>
        <w:t xml:space="preserve">urder of Woman A,  Woman D </w:t>
      </w:r>
      <w:r w:rsidR="0045286A" w:rsidRPr="00C074EE">
        <w:rPr>
          <w:rFonts w:cs="Times New Roman"/>
          <w:sz w:val="24"/>
          <w:szCs w:val="24"/>
        </w:rPr>
        <w:t xml:space="preserve">and </w:t>
      </w:r>
      <w:r w:rsidR="00484997" w:rsidRPr="00C074EE">
        <w:rPr>
          <w:rFonts w:cs="Times New Roman"/>
          <w:sz w:val="24"/>
          <w:szCs w:val="24"/>
        </w:rPr>
        <w:t>Person H</w:t>
      </w:r>
      <w:r w:rsidR="0045286A" w:rsidRPr="00C074EE">
        <w:rPr>
          <w:rFonts w:cs="Times New Roman"/>
          <w:sz w:val="24"/>
          <w:szCs w:val="24"/>
        </w:rPr>
        <w:t xml:space="preserve"> continued to deny they were in a relationship despite statements from </w:t>
      </w:r>
      <w:r w:rsidR="00484997" w:rsidRPr="00C074EE">
        <w:rPr>
          <w:rFonts w:cs="Times New Roman"/>
          <w:sz w:val="24"/>
          <w:szCs w:val="24"/>
        </w:rPr>
        <w:t>Person H</w:t>
      </w:r>
      <w:r w:rsidR="00E55A38" w:rsidRPr="00C074EE">
        <w:rPr>
          <w:rFonts w:cs="Times New Roman"/>
          <w:sz w:val="24"/>
          <w:szCs w:val="24"/>
        </w:rPr>
        <w:t xml:space="preserve">’s </w:t>
      </w:r>
      <w:r w:rsidR="0045286A" w:rsidRPr="00C074EE">
        <w:rPr>
          <w:rFonts w:cs="Times New Roman"/>
          <w:sz w:val="24"/>
          <w:szCs w:val="24"/>
        </w:rPr>
        <w:t>family providing they had been in a relationship for over 18 months.</w:t>
      </w:r>
      <w:r w:rsidR="00E55A38" w:rsidRPr="00C074EE">
        <w:rPr>
          <w:rFonts w:cs="Times New Roman"/>
          <w:sz w:val="24"/>
          <w:szCs w:val="24"/>
        </w:rPr>
        <w:t xml:space="preserve"> Woman D’s family denied any knowledge of her having a relationship with </w:t>
      </w:r>
      <w:r w:rsidR="00484997" w:rsidRPr="00C074EE">
        <w:rPr>
          <w:rFonts w:cs="Times New Roman"/>
          <w:sz w:val="24"/>
          <w:szCs w:val="24"/>
        </w:rPr>
        <w:t>Person H</w:t>
      </w:r>
      <w:r w:rsidR="00E55A38" w:rsidRPr="00C074EE">
        <w:rPr>
          <w:rFonts w:cs="Times New Roman"/>
          <w:sz w:val="24"/>
          <w:szCs w:val="24"/>
        </w:rPr>
        <w:t>.</w:t>
      </w:r>
      <w:r w:rsidR="0045286A" w:rsidRPr="00C074EE">
        <w:rPr>
          <w:rFonts w:cs="Times New Roman"/>
          <w:sz w:val="24"/>
          <w:szCs w:val="24"/>
        </w:rPr>
        <w:t xml:space="preserve"> </w:t>
      </w:r>
      <w:bookmarkEnd w:id="3"/>
    </w:p>
    <w:p w14:paraId="2952F139" w14:textId="6DFCE255" w:rsidR="003C16B2" w:rsidRPr="00C074EE" w:rsidRDefault="003C16B2" w:rsidP="00C074EE">
      <w:p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p>
    <w:p w14:paraId="0600F58D" w14:textId="5556CE60" w:rsidR="00026F5E" w:rsidRPr="00C074EE" w:rsidRDefault="007A5357" w:rsidP="00C074EE">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4"/>
          <w:szCs w:val="24"/>
        </w:rPr>
      </w:pPr>
      <w:r w:rsidRPr="00C074EE">
        <w:rPr>
          <w:rFonts w:cs="Times New Roman"/>
          <w:sz w:val="24"/>
          <w:szCs w:val="24"/>
        </w:rPr>
        <w:t>8.6.1</w:t>
      </w:r>
      <w:r w:rsidR="00B57EFB" w:rsidRPr="00C074EE">
        <w:rPr>
          <w:rFonts w:cs="Times New Roman"/>
          <w:sz w:val="24"/>
          <w:szCs w:val="24"/>
        </w:rPr>
        <w:t>5</w:t>
      </w:r>
      <w:r w:rsidRPr="00C074EE">
        <w:rPr>
          <w:rFonts w:cs="Times New Roman"/>
          <w:sz w:val="24"/>
          <w:szCs w:val="24"/>
        </w:rPr>
        <w:tab/>
      </w:r>
      <w:r w:rsidR="003C16B2" w:rsidRPr="00C074EE">
        <w:rPr>
          <w:rFonts w:cs="Times New Roman"/>
          <w:sz w:val="24"/>
          <w:szCs w:val="24"/>
        </w:rPr>
        <w:t xml:space="preserve">During </w:t>
      </w:r>
      <w:r w:rsidR="00484997" w:rsidRPr="00C074EE">
        <w:rPr>
          <w:rFonts w:cs="Times New Roman"/>
          <w:sz w:val="24"/>
          <w:szCs w:val="24"/>
        </w:rPr>
        <w:t>Person H</w:t>
      </w:r>
      <w:r w:rsidRPr="00C074EE">
        <w:rPr>
          <w:rFonts w:cs="Times New Roman"/>
          <w:sz w:val="24"/>
          <w:szCs w:val="24"/>
        </w:rPr>
        <w:t>’s</w:t>
      </w:r>
      <w:r w:rsidR="003C16B2" w:rsidRPr="00C074EE">
        <w:rPr>
          <w:rFonts w:cs="Times New Roman"/>
          <w:sz w:val="24"/>
          <w:szCs w:val="24"/>
        </w:rPr>
        <w:t xml:space="preserve"> period of </w:t>
      </w:r>
      <w:r w:rsidR="00411732" w:rsidRPr="00C074EE">
        <w:rPr>
          <w:rFonts w:cs="Times New Roman"/>
          <w:sz w:val="24"/>
          <w:szCs w:val="24"/>
        </w:rPr>
        <w:t>imprisonment,</w:t>
      </w:r>
      <w:r w:rsidR="003C16B2" w:rsidRPr="00C074EE">
        <w:rPr>
          <w:rFonts w:cs="Times New Roman"/>
          <w:sz w:val="24"/>
          <w:szCs w:val="24"/>
        </w:rPr>
        <w:t xml:space="preserve"> </w:t>
      </w:r>
      <w:r w:rsidR="00411732" w:rsidRPr="00C074EE">
        <w:rPr>
          <w:rFonts w:cs="Times New Roman"/>
          <w:sz w:val="24"/>
          <w:szCs w:val="24"/>
        </w:rPr>
        <w:t xml:space="preserve">he was visited by another female cousin </w:t>
      </w:r>
      <w:r w:rsidR="003C16B2" w:rsidRPr="00C074EE">
        <w:rPr>
          <w:rFonts w:cs="Times New Roman"/>
          <w:sz w:val="24"/>
          <w:szCs w:val="24"/>
        </w:rPr>
        <w:t>and following his release socialised</w:t>
      </w:r>
      <w:r w:rsidR="00411732" w:rsidRPr="00C074EE">
        <w:rPr>
          <w:rFonts w:cs="Times New Roman"/>
          <w:sz w:val="24"/>
          <w:szCs w:val="24"/>
        </w:rPr>
        <w:t xml:space="preserve"> and spent time</w:t>
      </w:r>
      <w:r w:rsidR="003C16B2" w:rsidRPr="00C074EE">
        <w:rPr>
          <w:rFonts w:cs="Times New Roman"/>
          <w:sz w:val="24"/>
          <w:szCs w:val="24"/>
        </w:rPr>
        <w:t xml:space="preserve"> with </w:t>
      </w:r>
      <w:r w:rsidR="00411732" w:rsidRPr="00C074EE">
        <w:rPr>
          <w:rFonts w:cs="Times New Roman"/>
          <w:sz w:val="24"/>
          <w:szCs w:val="24"/>
        </w:rPr>
        <w:t>her</w:t>
      </w:r>
      <w:r w:rsidR="003C16B2" w:rsidRPr="00C074EE">
        <w:rPr>
          <w:rFonts w:cs="Times New Roman"/>
          <w:sz w:val="24"/>
          <w:szCs w:val="24"/>
        </w:rPr>
        <w:t xml:space="preserve">. Agencies did not meet her and again their relationship was never </w:t>
      </w:r>
      <w:r w:rsidR="00263740" w:rsidRPr="00C074EE">
        <w:rPr>
          <w:rFonts w:cs="Times New Roman"/>
          <w:sz w:val="24"/>
          <w:szCs w:val="24"/>
        </w:rPr>
        <w:t xml:space="preserve">formally </w:t>
      </w:r>
      <w:r w:rsidR="003C16B2" w:rsidRPr="00C074EE">
        <w:rPr>
          <w:rFonts w:cs="Times New Roman"/>
          <w:sz w:val="24"/>
          <w:szCs w:val="24"/>
        </w:rPr>
        <w:t xml:space="preserve">established. Contact stopped in </w:t>
      </w:r>
      <w:r w:rsidR="003C26BA" w:rsidRPr="00C074EE">
        <w:rPr>
          <w:rFonts w:cs="Times New Roman"/>
          <w:sz w:val="24"/>
          <w:szCs w:val="24"/>
        </w:rPr>
        <w:t xml:space="preserve">late </w:t>
      </w:r>
      <w:r w:rsidR="003C16B2" w:rsidRPr="00C074EE">
        <w:rPr>
          <w:rFonts w:cs="Times New Roman"/>
          <w:sz w:val="24"/>
          <w:szCs w:val="24"/>
        </w:rPr>
        <w:t xml:space="preserve">August 2018 and she was not mentioned again by </w:t>
      </w:r>
      <w:r w:rsidR="00484997" w:rsidRPr="00C074EE">
        <w:rPr>
          <w:rFonts w:cs="Times New Roman"/>
          <w:sz w:val="24"/>
          <w:szCs w:val="24"/>
        </w:rPr>
        <w:t>Person H</w:t>
      </w:r>
      <w:r w:rsidR="003C16B2" w:rsidRPr="00C074EE">
        <w:rPr>
          <w:rFonts w:cs="Times New Roman"/>
          <w:sz w:val="24"/>
          <w:szCs w:val="24"/>
        </w:rPr>
        <w:t xml:space="preserve">. </w:t>
      </w:r>
      <w:r w:rsidR="003C26BA" w:rsidRPr="00C074EE">
        <w:rPr>
          <w:rFonts w:cs="Times New Roman"/>
          <w:sz w:val="24"/>
          <w:szCs w:val="24"/>
        </w:rPr>
        <w:t xml:space="preserve">Agencies were unaware this cousin and Woman D </w:t>
      </w:r>
      <w:r w:rsidR="00A10E3E" w:rsidRPr="00C074EE">
        <w:rPr>
          <w:rFonts w:cs="Times New Roman"/>
          <w:b/>
          <w:bCs/>
          <w:sz w:val="24"/>
          <w:szCs w:val="24"/>
        </w:rPr>
        <w:t>[Redacted]</w:t>
      </w:r>
      <w:r w:rsidR="003C26BA" w:rsidRPr="00C074EE">
        <w:rPr>
          <w:rFonts w:cs="Times New Roman"/>
          <w:sz w:val="24"/>
          <w:szCs w:val="24"/>
        </w:rPr>
        <w:t>.</w:t>
      </w:r>
      <w:r w:rsidR="00411732" w:rsidRPr="00C074EE">
        <w:rPr>
          <w:rFonts w:cs="Times New Roman"/>
          <w:sz w:val="24"/>
          <w:szCs w:val="24"/>
        </w:rPr>
        <w:t xml:space="preserve"> S</w:t>
      </w:r>
      <w:r w:rsidR="00FC7CB4" w:rsidRPr="00C074EE">
        <w:rPr>
          <w:rFonts w:cs="Times New Roman"/>
          <w:sz w:val="24"/>
          <w:szCs w:val="24"/>
        </w:rPr>
        <w:t xml:space="preserve">tatements provided by family members following the </w:t>
      </w:r>
      <w:r w:rsidR="00B87C98" w:rsidRPr="00C074EE">
        <w:rPr>
          <w:rFonts w:cs="Times New Roman"/>
          <w:sz w:val="24"/>
          <w:szCs w:val="24"/>
        </w:rPr>
        <w:t>m</w:t>
      </w:r>
      <w:r w:rsidR="00FC7CB4" w:rsidRPr="00C074EE">
        <w:rPr>
          <w:rFonts w:cs="Times New Roman"/>
          <w:sz w:val="24"/>
          <w:szCs w:val="24"/>
        </w:rPr>
        <w:t xml:space="preserve">urder provided </w:t>
      </w:r>
      <w:r w:rsidR="00484997" w:rsidRPr="00C074EE">
        <w:rPr>
          <w:rFonts w:cs="Times New Roman"/>
          <w:sz w:val="24"/>
          <w:szCs w:val="24"/>
        </w:rPr>
        <w:t>Person H</w:t>
      </w:r>
      <w:r w:rsidR="00FC7CB4" w:rsidRPr="00C074EE">
        <w:rPr>
          <w:rFonts w:cs="Times New Roman"/>
          <w:sz w:val="24"/>
          <w:szCs w:val="24"/>
        </w:rPr>
        <w:t xml:space="preserve"> had been friendly with this </w:t>
      </w:r>
      <w:r w:rsidR="00B538FE" w:rsidRPr="00C074EE">
        <w:rPr>
          <w:rFonts w:cs="Times New Roman"/>
          <w:sz w:val="24"/>
          <w:szCs w:val="24"/>
        </w:rPr>
        <w:t>cousin,</w:t>
      </w:r>
      <w:r w:rsidR="00FC7CB4" w:rsidRPr="00C074EE">
        <w:rPr>
          <w:rFonts w:cs="Times New Roman"/>
          <w:sz w:val="24"/>
          <w:szCs w:val="24"/>
        </w:rPr>
        <w:t xml:space="preserve"> but </w:t>
      </w:r>
      <w:r w:rsidRPr="00C074EE">
        <w:rPr>
          <w:rFonts w:cs="Times New Roman"/>
          <w:sz w:val="24"/>
          <w:szCs w:val="24"/>
        </w:rPr>
        <w:t>there was a</w:t>
      </w:r>
      <w:r w:rsidR="00FC7CB4" w:rsidRPr="00C074EE">
        <w:rPr>
          <w:rFonts w:cs="Times New Roman"/>
          <w:sz w:val="24"/>
          <w:szCs w:val="24"/>
        </w:rPr>
        <w:t xml:space="preserve"> f</w:t>
      </w:r>
      <w:r w:rsidRPr="00C074EE">
        <w:rPr>
          <w:rFonts w:cs="Times New Roman"/>
          <w:sz w:val="24"/>
          <w:szCs w:val="24"/>
        </w:rPr>
        <w:t>a</w:t>
      </w:r>
      <w:r w:rsidR="00FC7CB4" w:rsidRPr="00C074EE">
        <w:rPr>
          <w:rFonts w:cs="Times New Roman"/>
          <w:sz w:val="24"/>
          <w:szCs w:val="24"/>
        </w:rPr>
        <w:t>ll out</w:t>
      </w:r>
      <w:r w:rsidR="00411732" w:rsidRPr="00C074EE">
        <w:rPr>
          <w:rFonts w:cs="Times New Roman"/>
          <w:sz w:val="24"/>
          <w:szCs w:val="24"/>
        </w:rPr>
        <w:t xml:space="preserve"> and contact stopped</w:t>
      </w:r>
      <w:r w:rsidR="00FC7CB4" w:rsidRPr="00C074EE">
        <w:rPr>
          <w:rFonts w:cs="Times New Roman"/>
          <w:sz w:val="24"/>
          <w:szCs w:val="24"/>
        </w:rPr>
        <w:t>. The reason for this was unknown</w:t>
      </w:r>
      <w:r w:rsidR="009C6553" w:rsidRPr="00C074EE">
        <w:rPr>
          <w:rFonts w:cs="Times New Roman"/>
          <w:sz w:val="24"/>
          <w:szCs w:val="24"/>
        </w:rPr>
        <w:t xml:space="preserve"> and </w:t>
      </w:r>
      <w:r w:rsidR="00FC7CB4" w:rsidRPr="00C074EE">
        <w:rPr>
          <w:rFonts w:cs="Times New Roman"/>
          <w:sz w:val="24"/>
          <w:szCs w:val="24"/>
        </w:rPr>
        <w:t xml:space="preserve">shortly </w:t>
      </w:r>
      <w:r w:rsidR="00DE2DB8" w:rsidRPr="00C074EE">
        <w:rPr>
          <w:rFonts w:cs="Times New Roman"/>
          <w:sz w:val="24"/>
          <w:szCs w:val="24"/>
        </w:rPr>
        <w:t>there</w:t>
      </w:r>
      <w:r w:rsidR="00FC7CB4" w:rsidRPr="00C074EE">
        <w:rPr>
          <w:rFonts w:cs="Times New Roman"/>
          <w:sz w:val="24"/>
          <w:szCs w:val="24"/>
        </w:rPr>
        <w:t xml:space="preserve">after </w:t>
      </w:r>
      <w:r w:rsidR="00484997" w:rsidRPr="00C074EE">
        <w:rPr>
          <w:rFonts w:cs="Times New Roman"/>
          <w:sz w:val="24"/>
          <w:szCs w:val="24"/>
        </w:rPr>
        <w:t>Person H</w:t>
      </w:r>
      <w:r w:rsidR="00FC7CB4" w:rsidRPr="00C074EE">
        <w:rPr>
          <w:rFonts w:cs="Times New Roman"/>
          <w:sz w:val="24"/>
          <w:szCs w:val="24"/>
        </w:rPr>
        <w:t xml:space="preserve"> began spending time with Woman D.</w:t>
      </w:r>
    </w:p>
    <w:p w14:paraId="34A1ADA5" w14:textId="2969AC6A" w:rsidR="00026F5E" w:rsidRPr="00C074EE" w:rsidRDefault="00026F5E" w:rsidP="00C074EE">
      <w:p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p>
    <w:p w14:paraId="6C904F32" w14:textId="1CE0247B" w:rsidR="003C00CE" w:rsidRPr="00C074EE" w:rsidRDefault="007A5357" w:rsidP="00C074EE">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4"/>
          <w:szCs w:val="24"/>
        </w:rPr>
      </w:pPr>
      <w:r w:rsidRPr="00C074EE">
        <w:rPr>
          <w:rFonts w:cs="Times New Roman"/>
          <w:sz w:val="24"/>
          <w:szCs w:val="24"/>
        </w:rPr>
        <w:t>8.6.1</w:t>
      </w:r>
      <w:r w:rsidR="00B57EFB" w:rsidRPr="00C074EE">
        <w:rPr>
          <w:rFonts w:cs="Times New Roman"/>
          <w:sz w:val="24"/>
          <w:szCs w:val="24"/>
        </w:rPr>
        <w:t>6</w:t>
      </w:r>
      <w:r w:rsidRPr="00C074EE">
        <w:rPr>
          <w:rFonts w:cs="Times New Roman"/>
          <w:sz w:val="24"/>
          <w:szCs w:val="24"/>
        </w:rPr>
        <w:tab/>
      </w:r>
      <w:r w:rsidR="00FD1442" w:rsidRPr="00C074EE">
        <w:rPr>
          <w:rFonts w:cs="Times New Roman"/>
          <w:sz w:val="24"/>
          <w:szCs w:val="24"/>
        </w:rPr>
        <w:t xml:space="preserve">The majority if not all information in respect of </w:t>
      </w:r>
      <w:r w:rsidR="00484997" w:rsidRPr="00C074EE">
        <w:rPr>
          <w:rFonts w:cs="Times New Roman"/>
          <w:sz w:val="24"/>
          <w:szCs w:val="24"/>
        </w:rPr>
        <w:t>Person H</w:t>
      </w:r>
      <w:r w:rsidR="00FD1442" w:rsidRPr="00C074EE">
        <w:rPr>
          <w:rFonts w:cs="Times New Roman"/>
          <w:sz w:val="24"/>
          <w:szCs w:val="24"/>
        </w:rPr>
        <w:t xml:space="preserve"> was self-reported. While there are limitations to what can be tested and corroborated, </w:t>
      </w:r>
      <w:r w:rsidR="0093174E" w:rsidRPr="00C074EE">
        <w:rPr>
          <w:rFonts w:cs="Times New Roman"/>
          <w:sz w:val="24"/>
          <w:szCs w:val="24"/>
        </w:rPr>
        <w:t xml:space="preserve">if </w:t>
      </w:r>
      <w:r w:rsidR="00FD1442" w:rsidRPr="00C074EE">
        <w:rPr>
          <w:rFonts w:cs="Times New Roman"/>
          <w:sz w:val="24"/>
          <w:szCs w:val="24"/>
        </w:rPr>
        <w:t xml:space="preserve">there are opportunities for this they should be taken. The curfew should have been tested and checked, contact should have been attempted with family members and especially females he was spending time with, and dialogue with health professionals would have shown whether he was providing </w:t>
      </w:r>
      <w:r w:rsidR="00D84EFD" w:rsidRPr="00C074EE">
        <w:rPr>
          <w:rFonts w:cs="Times New Roman"/>
          <w:sz w:val="24"/>
          <w:szCs w:val="24"/>
        </w:rPr>
        <w:t>consistent</w:t>
      </w:r>
      <w:r w:rsidR="00FD1442" w:rsidRPr="00C074EE">
        <w:rPr>
          <w:rFonts w:cs="Times New Roman"/>
          <w:sz w:val="24"/>
          <w:szCs w:val="24"/>
        </w:rPr>
        <w:t xml:space="preserve"> information to all agencies.</w:t>
      </w:r>
    </w:p>
    <w:p w14:paraId="41E5EE75" w14:textId="798B46AE" w:rsidR="003C00CE" w:rsidRPr="00C074EE" w:rsidRDefault="003C00CE" w:rsidP="00C074EE">
      <w:p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p>
    <w:p w14:paraId="5E854675" w14:textId="643CAACC" w:rsidR="00C074EE" w:rsidRPr="00C074EE" w:rsidRDefault="00433C07" w:rsidP="00C074EE">
      <w:pPr>
        <w:shd w:val="clear" w:color="auto" w:fill="FBE4D5" w:themeFill="accent2" w:themeFillTint="33"/>
        <w:spacing w:after="0" w:line="240" w:lineRule="auto"/>
        <w:rPr>
          <w:b/>
          <w:bCs/>
          <w:color w:val="AD3C0F"/>
          <w:sz w:val="24"/>
          <w:szCs w:val="24"/>
        </w:rPr>
      </w:pPr>
      <w:r w:rsidRPr="00C074EE">
        <w:rPr>
          <w:b/>
          <w:bCs/>
          <w:color w:val="AD3C0F"/>
          <w:sz w:val="24"/>
          <w:szCs w:val="24"/>
        </w:rPr>
        <w:t xml:space="preserve">LEARNING POINT </w:t>
      </w:r>
      <w:r w:rsidR="00E933A0" w:rsidRPr="00C074EE">
        <w:rPr>
          <w:b/>
          <w:bCs/>
          <w:color w:val="AD3C0F"/>
          <w:sz w:val="24"/>
          <w:szCs w:val="24"/>
        </w:rPr>
        <w:t>10</w:t>
      </w:r>
      <w:r w:rsidRPr="00C074EE">
        <w:rPr>
          <w:b/>
          <w:bCs/>
          <w:color w:val="AD3C0F"/>
          <w:sz w:val="24"/>
          <w:szCs w:val="24"/>
        </w:rPr>
        <w:t>:</w:t>
      </w:r>
      <w:r w:rsidRPr="00C074EE">
        <w:rPr>
          <w:color w:val="AD3C0F"/>
          <w:sz w:val="24"/>
          <w:szCs w:val="24"/>
        </w:rPr>
        <w:t xml:space="preserve"> </w:t>
      </w:r>
      <w:r w:rsidRPr="00C074EE">
        <w:rPr>
          <w:b/>
          <w:bCs/>
          <w:color w:val="AD3C0F"/>
          <w:sz w:val="24"/>
          <w:szCs w:val="24"/>
        </w:rPr>
        <w:t xml:space="preserve">CJSW &amp; Police – Staff should not solely rely on self-reported information and where possible all opportunities should be taken to test and corroborate information provided. </w:t>
      </w:r>
      <w:r w:rsidR="00C074EE">
        <w:rPr>
          <w:rFonts w:cs="Times New Roman"/>
          <w:b/>
          <w:bCs/>
          <w:color w:val="002060"/>
          <w:sz w:val="24"/>
          <w:szCs w:val="24"/>
        </w:rPr>
        <w:br w:type="page"/>
      </w:r>
    </w:p>
    <w:p w14:paraId="6793F49E" w14:textId="538CE04A" w:rsidR="004870CD" w:rsidRDefault="00414A69"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u w:val="single"/>
        </w:rPr>
      </w:pPr>
      <w:r>
        <w:rPr>
          <w:rFonts w:cs="Times New Roman"/>
          <w:b/>
          <w:bCs/>
          <w:color w:val="002060"/>
          <w:sz w:val="24"/>
          <w:szCs w:val="24"/>
        </w:rPr>
        <w:t>8.7</w:t>
      </w:r>
      <w:r>
        <w:rPr>
          <w:rFonts w:cs="Times New Roman"/>
          <w:b/>
          <w:bCs/>
          <w:color w:val="002060"/>
          <w:sz w:val="24"/>
          <w:szCs w:val="24"/>
        </w:rPr>
        <w:tab/>
      </w:r>
      <w:r w:rsidR="00A0491F" w:rsidRPr="003C190F">
        <w:rPr>
          <w:rFonts w:cs="Times New Roman"/>
          <w:b/>
          <w:bCs/>
          <w:color w:val="002060"/>
          <w:sz w:val="24"/>
          <w:szCs w:val="24"/>
        </w:rPr>
        <w:t>POLICE</w:t>
      </w:r>
      <w:r w:rsidR="00EA50DC" w:rsidRPr="003C190F">
        <w:rPr>
          <w:rFonts w:cs="Times New Roman"/>
          <w:b/>
          <w:bCs/>
          <w:color w:val="002060"/>
          <w:sz w:val="24"/>
          <w:szCs w:val="24"/>
        </w:rPr>
        <w:t xml:space="preserve"> SCOTLAND</w:t>
      </w:r>
    </w:p>
    <w:p w14:paraId="3E08B3ED" w14:textId="2DC945B8" w:rsidR="00A0491F" w:rsidRDefault="00A0491F"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u w:val="single"/>
        </w:rPr>
      </w:pPr>
    </w:p>
    <w:p w14:paraId="6EEEEB83" w14:textId="3AF70010" w:rsidR="0093174E" w:rsidRPr="003C190F" w:rsidRDefault="00414A69" w:rsidP="003C190F">
      <w:pPr>
        <w:spacing w:after="0" w:line="240" w:lineRule="auto"/>
        <w:ind w:left="720" w:hanging="720"/>
        <w:rPr>
          <w:rFonts w:cs="Times New Roman"/>
          <w:sz w:val="24"/>
          <w:szCs w:val="24"/>
        </w:rPr>
      </w:pPr>
      <w:r w:rsidRPr="003C190F">
        <w:rPr>
          <w:rFonts w:cs="Times New Roman"/>
          <w:sz w:val="24"/>
          <w:szCs w:val="24"/>
        </w:rPr>
        <w:t>8.7.1</w:t>
      </w:r>
      <w:r w:rsidRPr="003C190F">
        <w:rPr>
          <w:rFonts w:cs="Times New Roman"/>
          <w:sz w:val="24"/>
          <w:szCs w:val="24"/>
        </w:rPr>
        <w:tab/>
      </w:r>
      <w:r w:rsidR="00E50FCE" w:rsidRPr="003C190F">
        <w:rPr>
          <w:rFonts w:cs="Times New Roman"/>
          <w:sz w:val="24"/>
          <w:szCs w:val="24"/>
        </w:rPr>
        <w:t xml:space="preserve">Following conviction for Section 1 of the Sexual Offences (S) Act 2009 (Rape) on 11 October 2013, </w:t>
      </w:r>
      <w:r w:rsidR="00484997" w:rsidRPr="003C190F">
        <w:rPr>
          <w:rFonts w:cs="Times New Roman"/>
          <w:sz w:val="24"/>
          <w:szCs w:val="24"/>
        </w:rPr>
        <w:t>Person H</w:t>
      </w:r>
      <w:r w:rsidR="00E50FCE" w:rsidRPr="003C190F">
        <w:rPr>
          <w:rFonts w:cs="Times New Roman"/>
          <w:sz w:val="24"/>
          <w:szCs w:val="24"/>
        </w:rPr>
        <w:t xml:space="preserve"> was made subject of the Notification Requirements of Part 2 of the Sexual Offences Act 2003 and placed on the Sex Offenders Register for an indefinite period.  </w:t>
      </w:r>
      <w:r w:rsidR="00484997" w:rsidRPr="003C190F">
        <w:rPr>
          <w:rFonts w:cs="Times New Roman"/>
          <w:sz w:val="24"/>
          <w:szCs w:val="24"/>
        </w:rPr>
        <w:t>Person H</w:t>
      </w:r>
      <w:r w:rsidR="00E50FCE" w:rsidRPr="003C190F">
        <w:rPr>
          <w:rFonts w:cs="Times New Roman"/>
          <w:sz w:val="24"/>
          <w:szCs w:val="24"/>
        </w:rPr>
        <w:t xml:space="preserve"> complied with all his SONR</w:t>
      </w:r>
      <w:r w:rsidRPr="003C190F">
        <w:rPr>
          <w:rFonts w:cs="Times New Roman"/>
          <w:sz w:val="24"/>
          <w:szCs w:val="24"/>
        </w:rPr>
        <w:t>.</w:t>
      </w:r>
      <w:r w:rsidR="00E50FCE" w:rsidRPr="003C190F">
        <w:rPr>
          <w:rFonts w:cs="Times New Roman"/>
          <w:sz w:val="24"/>
          <w:szCs w:val="24"/>
        </w:rPr>
        <w:t xml:space="preserve"> </w:t>
      </w:r>
      <w:r w:rsidR="0093174E" w:rsidRPr="003C190F">
        <w:rPr>
          <w:rFonts w:cs="Times New Roman"/>
          <w:sz w:val="24"/>
          <w:szCs w:val="24"/>
        </w:rPr>
        <w:t xml:space="preserve">Apart from the incident on 02/08/2018, when </w:t>
      </w:r>
      <w:r w:rsidR="00484997" w:rsidRPr="003C190F">
        <w:rPr>
          <w:rFonts w:cs="Times New Roman"/>
          <w:sz w:val="24"/>
          <w:szCs w:val="24"/>
        </w:rPr>
        <w:t>Person H</w:t>
      </w:r>
      <w:r w:rsidR="0093174E" w:rsidRPr="003C190F">
        <w:rPr>
          <w:rFonts w:cs="Times New Roman"/>
          <w:sz w:val="24"/>
          <w:szCs w:val="24"/>
        </w:rPr>
        <w:t xml:space="preserve"> was extremely intoxicated and reported being the victim of a </w:t>
      </w:r>
      <w:r w:rsidR="00FD44A7" w:rsidRPr="003C190F">
        <w:rPr>
          <w:rFonts w:cs="Times New Roman"/>
          <w:sz w:val="24"/>
          <w:szCs w:val="24"/>
        </w:rPr>
        <w:t>robbery</w:t>
      </w:r>
      <w:r w:rsidR="0093174E" w:rsidRPr="003C190F">
        <w:rPr>
          <w:rFonts w:cs="Times New Roman"/>
          <w:sz w:val="24"/>
          <w:szCs w:val="24"/>
        </w:rPr>
        <w:t>, he did not come to the adverse attention of police.</w:t>
      </w:r>
    </w:p>
    <w:p w14:paraId="18D28D71" w14:textId="6088E710" w:rsidR="00E50FCE" w:rsidRPr="003C190F" w:rsidRDefault="00E50FCE" w:rsidP="003C190F">
      <w:pPr>
        <w:spacing w:after="0" w:line="240" w:lineRule="auto"/>
        <w:rPr>
          <w:rFonts w:cs="Times New Roman"/>
          <w:sz w:val="24"/>
          <w:szCs w:val="24"/>
        </w:rPr>
      </w:pPr>
    </w:p>
    <w:p w14:paraId="7F1547CC" w14:textId="65A776BA" w:rsidR="00E50FCE" w:rsidRPr="003C190F" w:rsidRDefault="00414A69" w:rsidP="003C190F">
      <w:pPr>
        <w:spacing w:after="0" w:line="240" w:lineRule="auto"/>
        <w:ind w:left="720" w:hanging="720"/>
        <w:rPr>
          <w:rFonts w:cs="Times New Roman"/>
          <w:sz w:val="24"/>
          <w:szCs w:val="24"/>
        </w:rPr>
      </w:pPr>
      <w:r w:rsidRPr="003C190F">
        <w:rPr>
          <w:rFonts w:cs="Times New Roman"/>
          <w:sz w:val="24"/>
          <w:szCs w:val="24"/>
        </w:rPr>
        <w:t>8.7.2</w:t>
      </w:r>
      <w:r w:rsidRPr="003C190F">
        <w:rPr>
          <w:rFonts w:cs="Times New Roman"/>
          <w:sz w:val="24"/>
          <w:szCs w:val="24"/>
        </w:rPr>
        <w:tab/>
      </w:r>
      <w:r w:rsidR="00E50FCE" w:rsidRPr="003C190F">
        <w:rPr>
          <w:rFonts w:cs="Times New Roman"/>
          <w:sz w:val="24"/>
          <w:szCs w:val="24"/>
        </w:rPr>
        <w:t xml:space="preserve">Police Scotland has dedicated units to manage RSOs, these are known as Sex Offender Policing Units (SOPU). </w:t>
      </w:r>
      <w:r w:rsidR="00484997" w:rsidRPr="003C190F">
        <w:rPr>
          <w:rFonts w:cs="Times New Roman"/>
          <w:sz w:val="24"/>
          <w:szCs w:val="24"/>
        </w:rPr>
        <w:t>Person H</w:t>
      </w:r>
      <w:r w:rsidR="00E50FCE" w:rsidRPr="003C190F">
        <w:rPr>
          <w:rFonts w:cs="Times New Roman"/>
          <w:sz w:val="24"/>
          <w:szCs w:val="24"/>
        </w:rPr>
        <w:t xml:space="preserve"> was managed by Greater Glasgow, ‘G’ Division SOPU and </w:t>
      </w:r>
      <w:r w:rsidR="00590319" w:rsidRPr="003C190F">
        <w:rPr>
          <w:rFonts w:cs="Times New Roman"/>
          <w:sz w:val="24"/>
          <w:szCs w:val="24"/>
        </w:rPr>
        <w:t>by the same</w:t>
      </w:r>
      <w:r w:rsidR="00E50FCE" w:rsidRPr="003C190F">
        <w:rPr>
          <w:rFonts w:cs="Times New Roman"/>
          <w:sz w:val="24"/>
          <w:szCs w:val="24"/>
        </w:rPr>
        <w:t xml:space="preserve"> SOPU officer</w:t>
      </w:r>
      <w:r w:rsidR="004C0F35" w:rsidRPr="003C190F">
        <w:rPr>
          <w:rFonts w:cs="Times New Roman"/>
          <w:sz w:val="24"/>
          <w:szCs w:val="24"/>
        </w:rPr>
        <w:t xml:space="preserve"> following his release from </w:t>
      </w:r>
      <w:r w:rsidR="005A5756" w:rsidRPr="003C190F">
        <w:rPr>
          <w:rFonts w:cs="Times New Roman"/>
          <w:sz w:val="24"/>
          <w:szCs w:val="24"/>
        </w:rPr>
        <w:t>prison</w:t>
      </w:r>
      <w:r w:rsidR="00590319" w:rsidRPr="003C190F">
        <w:rPr>
          <w:rFonts w:cs="Times New Roman"/>
          <w:sz w:val="24"/>
          <w:szCs w:val="24"/>
        </w:rPr>
        <w:t xml:space="preserve">. As with CJSW, this provided consistency and allowed a good relationship to be established with </w:t>
      </w:r>
      <w:r w:rsidR="00484997" w:rsidRPr="003C190F">
        <w:rPr>
          <w:rFonts w:cs="Times New Roman"/>
          <w:sz w:val="24"/>
          <w:szCs w:val="24"/>
        </w:rPr>
        <w:t>Person H</w:t>
      </w:r>
      <w:r w:rsidR="00590319" w:rsidRPr="003C190F">
        <w:rPr>
          <w:rFonts w:cs="Times New Roman"/>
          <w:sz w:val="24"/>
          <w:szCs w:val="24"/>
        </w:rPr>
        <w:t xml:space="preserve"> and </w:t>
      </w:r>
      <w:r w:rsidR="00000BCA" w:rsidRPr="003C190F">
        <w:rPr>
          <w:rFonts w:cs="Times New Roman"/>
          <w:sz w:val="24"/>
          <w:szCs w:val="24"/>
        </w:rPr>
        <w:t>his</w:t>
      </w:r>
      <w:r w:rsidR="00590319" w:rsidRPr="003C190F">
        <w:rPr>
          <w:rFonts w:cs="Times New Roman"/>
          <w:sz w:val="24"/>
          <w:szCs w:val="24"/>
        </w:rPr>
        <w:t xml:space="preserve"> CJSW supervising officer.</w:t>
      </w:r>
    </w:p>
    <w:p w14:paraId="17CB941D" w14:textId="77FDD7A7" w:rsidR="00590319" w:rsidRPr="003C190F" w:rsidRDefault="00590319" w:rsidP="003C190F">
      <w:pPr>
        <w:spacing w:after="0" w:line="240" w:lineRule="auto"/>
        <w:rPr>
          <w:rFonts w:cs="Times New Roman"/>
          <w:sz w:val="24"/>
          <w:szCs w:val="24"/>
        </w:rPr>
      </w:pPr>
    </w:p>
    <w:p w14:paraId="60470792" w14:textId="036FCC5E" w:rsidR="00590319" w:rsidRPr="003C190F" w:rsidRDefault="00414A69" w:rsidP="003C190F">
      <w:pPr>
        <w:spacing w:after="0" w:line="240" w:lineRule="auto"/>
        <w:ind w:left="720" w:hanging="720"/>
        <w:rPr>
          <w:rFonts w:cs="Times New Roman"/>
          <w:sz w:val="24"/>
          <w:szCs w:val="24"/>
        </w:rPr>
      </w:pPr>
      <w:r w:rsidRPr="003C190F">
        <w:rPr>
          <w:rFonts w:cs="Times New Roman"/>
          <w:sz w:val="24"/>
          <w:szCs w:val="24"/>
        </w:rPr>
        <w:t>8.7.3</w:t>
      </w:r>
      <w:r w:rsidRPr="003C190F">
        <w:rPr>
          <w:rFonts w:cs="Times New Roman"/>
          <w:sz w:val="24"/>
          <w:szCs w:val="24"/>
        </w:rPr>
        <w:tab/>
      </w:r>
      <w:r w:rsidR="00EB4359" w:rsidRPr="003C190F">
        <w:rPr>
          <w:rFonts w:cs="Times New Roman"/>
          <w:sz w:val="24"/>
          <w:szCs w:val="24"/>
        </w:rPr>
        <w:t>As p</w:t>
      </w:r>
      <w:r w:rsidR="00590319" w:rsidRPr="003C190F">
        <w:rPr>
          <w:rFonts w:cs="Times New Roman"/>
          <w:sz w:val="24"/>
          <w:szCs w:val="24"/>
        </w:rPr>
        <w:t xml:space="preserve">art of </w:t>
      </w:r>
      <w:r w:rsidR="00EB4359" w:rsidRPr="003C190F">
        <w:rPr>
          <w:rFonts w:cs="Times New Roman"/>
          <w:sz w:val="24"/>
          <w:szCs w:val="24"/>
        </w:rPr>
        <w:t>the</w:t>
      </w:r>
      <w:r w:rsidR="00590319" w:rsidRPr="003C190F">
        <w:rPr>
          <w:rFonts w:cs="Times New Roman"/>
          <w:sz w:val="24"/>
          <w:szCs w:val="24"/>
        </w:rPr>
        <w:t xml:space="preserve"> management and monitoring</w:t>
      </w:r>
      <w:r w:rsidR="00EB4359" w:rsidRPr="003C190F">
        <w:rPr>
          <w:rFonts w:cs="Times New Roman"/>
          <w:sz w:val="24"/>
          <w:szCs w:val="24"/>
        </w:rPr>
        <w:t xml:space="preserve"> of RSOs, police undertake</w:t>
      </w:r>
      <w:r w:rsidR="00590319" w:rsidRPr="003C190F">
        <w:rPr>
          <w:rFonts w:cs="Times New Roman"/>
          <w:sz w:val="24"/>
          <w:szCs w:val="24"/>
        </w:rPr>
        <w:t xml:space="preserve"> </w:t>
      </w:r>
      <w:r w:rsidR="00632A88" w:rsidRPr="003C190F">
        <w:rPr>
          <w:rFonts w:cs="Times New Roman"/>
          <w:sz w:val="24"/>
          <w:szCs w:val="24"/>
        </w:rPr>
        <w:t xml:space="preserve">unannounced </w:t>
      </w:r>
      <w:r w:rsidR="00590319" w:rsidRPr="003C190F">
        <w:rPr>
          <w:rFonts w:cs="Times New Roman"/>
          <w:sz w:val="24"/>
          <w:szCs w:val="24"/>
        </w:rPr>
        <w:t xml:space="preserve">visits to their home address. </w:t>
      </w:r>
      <w:r w:rsidR="00EB4359" w:rsidRPr="003C190F">
        <w:rPr>
          <w:rFonts w:cs="Times New Roman"/>
          <w:sz w:val="24"/>
          <w:szCs w:val="24"/>
        </w:rPr>
        <w:t xml:space="preserve">There is no legal requirement on RSOs to comply with these visits. </w:t>
      </w:r>
      <w:r w:rsidR="00590319" w:rsidRPr="003C190F">
        <w:rPr>
          <w:rFonts w:cs="Times New Roman"/>
          <w:sz w:val="24"/>
          <w:szCs w:val="24"/>
        </w:rPr>
        <w:t xml:space="preserve">In respect of </w:t>
      </w:r>
      <w:r w:rsidR="00484997" w:rsidRPr="003C190F">
        <w:rPr>
          <w:rFonts w:cs="Times New Roman"/>
          <w:sz w:val="24"/>
          <w:szCs w:val="24"/>
        </w:rPr>
        <w:t>Person H</w:t>
      </w:r>
      <w:r w:rsidR="00590319" w:rsidRPr="003C190F">
        <w:rPr>
          <w:rFonts w:cs="Times New Roman"/>
          <w:sz w:val="24"/>
          <w:szCs w:val="24"/>
        </w:rPr>
        <w:t>, an enhanced visit regime was implemented following his release which was incrementally reduced over a period of time and in line with his behaviour and risk. This is considered good practice.</w:t>
      </w:r>
    </w:p>
    <w:p w14:paraId="7D9FD241" w14:textId="53A6E63A" w:rsidR="00433C07" w:rsidRPr="003C190F" w:rsidRDefault="00433C07" w:rsidP="003C190F">
      <w:pPr>
        <w:spacing w:after="0" w:line="240" w:lineRule="auto"/>
        <w:rPr>
          <w:rFonts w:cs="Times New Roman"/>
          <w:sz w:val="24"/>
          <w:szCs w:val="24"/>
        </w:rPr>
      </w:pPr>
    </w:p>
    <w:p w14:paraId="281A68FE" w14:textId="77777777" w:rsidR="00433C07" w:rsidRPr="003C190F" w:rsidRDefault="00433C07" w:rsidP="003C190F">
      <w:pPr>
        <w:shd w:val="clear" w:color="auto" w:fill="E2EFD9" w:themeFill="accent6" w:themeFillTint="33"/>
        <w:spacing w:after="0" w:line="240" w:lineRule="auto"/>
        <w:rPr>
          <w:color w:val="538135" w:themeColor="accent6" w:themeShade="BF"/>
          <w:sz w:val="24"/>
          <w:szCs w:val="24"/>
        </w:rPr>
      </w:pPr>
      <w:r w:rsidRPr="003C190F">
        <w:rPr>
          <w:b/>
          <w:bCs/>
          <w:color w:val="538135" w:themeColor="accent6" w:themeShade="BF"/>
          <w:sz w:val="24"/>
          <w:szCs w:val="24"/>
        </w:rPr>
        <w:t>GOOD PRACTICE 5:</w:t>
      </w:r>
      <w:r w:rsidRPr="003C190F">
        <w:rPr>
          <w:color w:val="538135" w:themeColor="accent6" w:themeShade="BF"/>
          <w:sz w:val="24"/>
          <w:szCs w:val="24"/>
        </w:rPr>
        <w:t xml:space="preserve"> </w:t>
      </w:r>
      <w:r w:rsidRPr="003C190F">
        <w:rPr>
          <w:b/>
          <w:bCs/>
          <w:color w:val="538135" w:themeColor="accent6" w:themeShade="BF"/>
          <w:sz w:val="24"/>
          <w:szCs w:val="24"/>
        </w:rPr>
        <w:t>Police – It is considered good practice to implement enhanced visit regimes.</w:t>
      </w:r>
    </w:p>
    <w:p w14:paraId="18BB668E" w14:textId="5460B206" w:rsidR="00256638" w:rsidRPr="003C190F" w:rsidRDefault="00256638" w:rsidP="003C190F">
      <w:p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p>
    <w:p w14:paraId="54A2DC00" w14:textId="6C589B19" w:rsidR="004870CD" w:rsidRPr="003C190F" w:rsidRDefault="00414A69" w:rsidP="003C190F">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4"/>
          <w:szCs w:val="24"/>
        </w:rPr>
      </w:pPr>
      <w:r w:rsidRPr="003C190F">
        <w:rPr>
          <w:rFonts w:cs="Times New Roman"/>
          <w:sz w:val="24"/>
          <w:szCs w:val="24"/>
        </w:rPr>
        <w:t>8.7.4</w:t>
      </w:r>
      <w:r w:rsidRPr="003C190F">
        <w:rPr>
          <w:rFonts w:cs="Times New Roman"/>
          <w:sz w:val="24"/>
          <w:szCs w:val="24"/>
        </w:rPr>
        <w:tab/>
        <w:t xml:space="preserve">Following release from prison, </w:t>
      </w:r>
      <w:r w:rsidR="00484997" w:rsidRPr="003C190F">
        <w:rPr>
          <w:rFonts w:cs="Times New Roman"/>
          <w:sz w:val="24"/>
          <w:szCs w:val="24"/>
        </w:rPr>
        <w:t>Person H</w:t>
      </w:r>
      <w:r w:rsidR="00506CE5" w:rsidRPr="003C190F">
        <w:rPr>
          <w:rFonts w:cs="Times New Roman"/>
          <w:sz w:val="24"/>
          <w:szCs w:val="24"/>
        </w:rPr>
        <w:t xml:space="preserve"> was </w:t>
      </w:r>
      <w:r w:rsidR="00763E88" w:rsidRPr="003C190F">
        <w:rPr>
          <w:rFonts w:cs="Times New Roman"/>
          <w:sz w:val="24"/>
          <w:szCs w:val="24"/>
        </w:rPr>
        <w:t xml:space="preserve">subject of </w:t>
      </w:r>
      <w:r w:rsidR="00632A88" w:rsidRPr="003C190F">
        <w:rPr>
          <w:rFonts w:cs="Times New Roman"/>
          <w:sz w:val="24"/>
          <w:szCs w:val="24"/>
        </w:rPr>
        <w:t xml:space="preserve">unannounced </w:t>
      </w:r>
      <w:r w:rsidR="00763E88" w:rsidRPr="003C190F">
        <w:rPr>
          <w:rFonts w:cs="Times New Roman"/>
          <w:sz w:val="24"/>
          <w:szCs w:val="24"/>
        </w:rPr>
        <w:t xml:space="preserve">weekly </w:t>
      </w:r>
      <w:r w:rsidR="00995AFC" w:rsidRPr="003C190F">
        <w:rPr>
          <w:rFonts w:cs="Times New Roman"/>
          <w:sz w:val="24"/>
          <w:szCs w:val="24"/>
        </w:rPr>
        <w:t xml:space="preserve">home </w:t>
      </w:r>
      <w:r w:rsidR="00763E88" w:rsidRPr="003C190F">
        <w:rPr>
          <w:rFonts w:cs="Times New Roman"/>
          <w:sz w:val="24"/>
          <w:szCs w:val="24"/>
        </w:rPr>
        <w:t xml:space="preserve">visits until 18/09/2018, and then fortnightly </w:t>
      </w:r>
      <w:r w:rsidR="00EB4359" w:rsidRPr="003C190F">
        <w:rPr>
          <w:rFonts w:cs="Times New Roman"/>
          <w:sz w:val="24"/>
          <w:szCs w:val="24"/>
        </w:rPr>
        <w:t xml:space="preserve">visits </w:t>
      </w:r>
      <w:r w:rsidR="00763E88" w:rsidRPr="003C190F">
        <w:rPr>
          <w:rFonts w:cs="Times New Roman"/>
          <w:sz w:val="24"/>
          <w:szCs w:val="24"/>
        </w:rPr>
        <w:t xml:space="preserve">until the end of December 2018. This was complied with apart from </w:t>
      </w:r>
      <w:r w:rsidR="00632A88" w:rsidRPr="003C190F">
        <w:rPr>
          <w:rFonts w:cs="Times New Roman"/>
          <w:sz w:val="24"/>
          <w:szCs w:val="24"/>
        </w:rPr>
        <w:t>2</w:t>
      </w:r>
      <w:r w:rsidR="00763E88" w:rsidRPr="003C190F">
        <w:rPr>
          <w:rFonts w:cs="Times New Roman"/>
          <w:sz w:val="24"/>
          <w:szCs w:val="24"/>
        </w:rPr>
        <w:t xml:space="preserve"> missed visits. A monthly visit regime was initiated at the start of </w:t>
      </w:r>
      <w:r w:rsidRPr="003C190F">
        <w:rPr>
          <w:rFonts w:cs="Times New Roman"/>
          <w:sz w:val="24"/>
          <w:szCs w:val="24"/>
        </w:rPr>
        <w:t xml:space="preserve">January </w:t>
      </w:r>
      <w:r w:rsidR="00763E88" w:rsidRPr="003C190F">
        <w:rPr>
          <w:rFonts w:cs="Times New Roman"/>
          <w:sz w:val="24"/>
          <w:szCs w:val="24"/>
        </w:rPr>
        <w:t>2019, reduced to every 2 months in May 2019 and then every 3 months from December 2019</w:t>
      </w:r>
      <w:r w:rsidR="00791025" w:rsidRPr="003C190F">
        <w:rPr>
          <w:rFonts w:cs="Times New Roman"/>
          <w:sz w:val="24"/>
          <w:szCs w:val="24"/>
        </w:rPr>
        <w:t xml:space="preserve"> onwards</w:t>
      </w:r>
      <w:r w:rsidR="00763E88" w:rsidRPr="003C190F">
        <w:rPr>
          <w:rFonts w:cs="Times New Roman"/>
          <w:sz w:val="24"/>
          <w:szCs w:val="24"/>
        </w:rPr>
        <w:t xml:space="preserve">. </w:t>
      </w:r>
      <w:r w:rsidR="00632A88" w:rsidRPr="003C190F">
        <w:rPr>
          <w:rFonts w:cs="Times New Roman"/>
          <w:sz w:val="24"/>
          <w:szCs w:val="24"/>
        </w:rPr>
        <w:t>V</w:t>
      </w:r>
      <w:r w:rsidR="00763E88" w:rsidRPr="003C190F">
        <w:rPr>
          <w:rFonts w:cs="Times New Roman"/>
          <w:sz w:val="24"/>
          <w:szCs w:val="24"/>
        </w:rPr>
        <w:t xml:space="preserve">isit </w:t>
      </w:r>
      <w:r w:rsidR="00791025" w:rsidRPr="003C190F">
        <w:rPr>
          <w:rFonts w:cs="Times New Roman"/>
          <w:sz w:val="24"/>
          <w:szCs w:val="24"/>
        </w:rPr>
        <w:t xml:space="preserve">regimes </w:t>
      </w:r>
      <w:r w:rsidR="00763E88" w:rsidRPr="003C190F">
        <w:rPr>
          <w:rFonts w:cs="Times New Roman"/>
          <w:sz w:val="24"/>
          <w:szCs w:val="24"/>
        </w:rPr>
        <w:t>were complied with</w:t>
      </w:r>
      <w:r w:rsidR="00101637" w:rsidRPr="003C190F">
        <w:rPr>
          <w:rFonts w:cs="Times New Roman"/>
          <w:sz w:val="24"/>
          <w:szCs w:val="24"/>
        </w:rPr>
        <w:t xml:space="preserve"> apart from 2 visits which were office visits</w:t>
      </w:r>
      <w:r w:rsidR="00632A88" w:rsidRPr="003C190F">
        <w:rPr>
          <w:rFonts w:cs="Times New Roman"/>
          <w:sz w:val="24"/>
          <w:szCs w:val="24"/>
        </w:rPr>
        <w:t>. In total there were 38 visits completed</w:t>
      </w:r>
      <w:r w:rsidRPr="003C190F">
        <w:rPr>
          <w:rFonts w:cs="Times New Roman"/>
          <w:sz w:val="24"/>
          <w:szCs w:val="24"/>
        </w:rPr>
        <w:t xml:space="preserve"> of which </w:t>
      </w:r>
      <w:r w:rsidR="00632A88" w:rsidRPr="003C190F">
        <w:rPr>
          <w:rFonts w:cs="Times New Roman"/>
          <w:sz w:val="24"/>
          <w:szCs w:val="24"/>
        </w:rPr>
        <w:t xml:space="preserve">35 were successful and </w:t>
      </w:r>
      <w:r w:rsidR="005A5756" w:rsidRPr="003C190F">
        <w:rPr>
          <w:rFonts w:cs="Times New Roman"/>
          <w:sz w:val="24"/>
          <w:szCs w:val="24"/>
        </w:rPr>
        <w:t>three</w:t>
      </w:r>
      <w:r w:rsidR="00632A88" w:rsidRPr="003C190F">
        <w:rPr>
          <w:rFonts w:cs="Times New Roman"/>
          <w:sz w:val="24"/>
          <w:szCs w:val="24"/>
        </w:rPr>
        <w:t xml:space="preserve"> unsuccessful. </w:t>
      </w:r>
      <w:r w:rsidRPr="003C190F">
        <w:rPr>
          <w:rFonts w:cs="Times New Roman"/>
          <w:sz w:val="24"/>
          <w:szCs w:val="24"/>
        </w:rPr>
        <w:t>From December 2018 to April 2019</w:t>
      </w:r>
      <w:r w:rsidR="00632A88" w:rsidRPr="003C190F">
        <w:rPr>
          <w:rFonts w:cs="Times New Roman"/>
          <w:sz w:val="24"/>
          <w:szCs w:val="24"/>
        </w:rPr>
        <w:t xml:space="preserve"> there were </w:t>
      </w:r>
      <w:r w:rsidR="005A5756" w:rsidRPr="003C190F">
        <w:rPr>
          <w:rFonts w:cs="Times New Roman"/>
          <w:sz w:val="24"/>
          <w:szCs w:val="24"/>
        </w:rPr>
        <w:t>five</w:t>
      </w:r>
      <w:r w:rsidR="00632A88" w:rsidRPr="003C190F">
        <w:rPr>
          <w:rFonts w:cs="Times New Roman"/>
          <w:sz w:val="24"/>
          <w:szCs w:val="24"/>
        </w:rPr>
        <w:t xml:space="preserve"> successful visits </w:t>
      </w:r>
      <w:r w:rsidRPr="003C190F">
        <w:rPr>
          <w:rFonts w:cs="Times New Roman"/>
          <w:sz w:val="24"/>
          <w:szCs w:val="24"/>
        </w:rPr>
        <w:t>with</w:t>
      </w:r>
      <w:r w:rsidR="00632A88" w:rsidRPr="003C190F">
        <w:rPr>
          <w:rFonts w:cs="Times New Roman"/>
          <w:sz w:val="24"/>
          <w:szCs w:val="24"/>
        </w:rPr>
        <w:t xml:space="preserve"> </w:t>
      </w:r>
      <w:r w:rsidR="00484997" w:rsidRPr="003C190F">
        <w:rPr>
          <w:rFonts w:cs="Times New Roman"/>
          <w:sz w:val="24"/>
          <w:szCs w:val="24"/>
        </w:rPr>
        <w:t>Person H</w:t>
      </w:r>
      <w:r w:rsidR="00632A88" w:rsidRPr="003C190F">
        <w:rPr>
          <w:rFonts w:cs="Times New Roman"/>
          <w:sz w:val="24"/>
          <w:szCs w:val="24"/>
        </w:rPr>
        <w:t xml:space="preserve"> at his </w:t>
      </w:r>
      <w:r w:rsidR="00EB4359" w:rsidRPr="003C190F">
        <w:rPr>
          <w:rFonts w:cs="Times New Roman"/>
          <w:sz w:val="24"/>
          <w:szCs w:val="24"/>
        </w:rPr>
        <w:t>grandfather’s</w:t>
      </w:r>
      <w:r w:rsidR="00632A88" w:rsidRPr="003C190F">
        <w:rPr>
          <w:rFonts w:cs="Times New Roman"/>
          <w:sz w:val="24"/>
          <w:szCs w:val="24"/>
        </w:rPr>
        <w:t xml:space="preserve"> address with no unsuccessful visits at </w:t>
      </w:r>
      <w:r w:rsidR="001A106B" w:rsidRPr="003C190F">
        <w:rPr>
          <w:rFonts w:cs="Times New Roman"/>
          <w:sz w:val="24"/>
          <w:szCs w:val="24"/>
        </w:rPr>
        <w:t>his</w:t>
      </w:r>
      <w:r w:rsidR="00632A88" w:rsidRPr="003C190F">
        <w:rPr>
          <w:rFonts w:cs="Times New Roman"/>
          <w:sz w:val="24"/>
          <w:szCs w:val="24"/>
        </w:rPr>
        <w:t xml:space="preserve"> </w:t>
      </w:r>
      <w:r w:rsidRPr="003C190F">
        <w:rPr>
          <w:rFonts w:cs="Times New Roman"/>
          <w:sz w:val="24"/>
          <w:szCs w:val="24"/>
        </w:rPr>
        <w:t xml:space="preserve">own </w:t>
      </w:r>
      <w:r w:rsidR="00632A88" w:rsidRPr="003C190F">
        <w:rPr>
          <w:rFonts w:cs="Times New Roman"/>
          <w:sz w:val="24"/>
          <w:szCs w:val="24"/>
        </w:rPr>
        <w:t xml:space="preserve">home recorded. </w:t>
      </w:r>
      <w:r w:rsidR="003E5D66" w:rsidRPr="003C190F">
        <w:rPr>
          <w:rFonts w:cs="Times New Roman"/>
          <w:sz w:val="24"/>
          <w:szCs w:val="24"/>
        </w:rPr>
        <w:t xml:space="preserve">This was highlighted by supervisors who instructed visits </w:t>
      </w:r>
      <w:r w:rsidRPr="003C190F">
        <w:rPr>
          <w:rFonts w:cs="Times New Roman"/>
          <w:sz w:val="24"/>
          <w:szCs w:val="24"/>
        </w:rPr>
        <w:t>to</w:t>
      </w:r>
      <w:r w:rsidR="003E5D66" w:rsidRPr="003C190F">
        <w:rPr>
          <w:rFonts w:cs="Times New Roman"/>
          <w:sz w:val="24"/>
          <w:szCs w:val="24"/>
        </w:rPr>
        <w:t xml:space="preserve"> be carried out at </w:t>
      </w:r>
      <w:r w:rsidRPr="003C190F">
        <w:rPr>
          <w:rFonts w:cs="Times New Roman"/>
          <w:sz w:val="24"/>
          <w:szCs w:val="24"/>
        </w:rPr>
        <w:t>his</w:t>
      </w:r>
      <w:r w:rsidR="003E5D66" w:rsidRPr="003C190F">
        <w:rPr>
          <w:rFonts w:cs="Times New Roman"/>
          <w:sz w:val="24"/>
          <w:szCs w:val="24"/>
        </w:rPr>
        <w:t xml:space="preserve"> home address. </w:t>
      </w:r>
      <w:r w:rsidRPr="003C190F">
        <w:rPr>
          <w:rFonts w:cs="Times New Roman"/>
          <w:sz w:val="24"/>
          <w:szCs w:val="24"/>
        </w:rPr>
        <w:t>These were</w:t>
      </w:r>
      <w:r w:rsidR="003E5D66" w:rsidRPr="003C190F">
        <w:rPr>
          <w:rFonts w:cs="Times New Roman"/>
          <w:sz w:val="24"/>
          <w:szCs w:val="24"/>
        </w:rPr>
        <w:t xml:space="preserve"> thereafter successfully completed. </w:t>
      </w:r>
      <w:r w:rsidR="00CA071A" w:rsidRPr="003C190F">
        <w:rPr>
          <w:rFonts w:cs="Times New Roman"/>
          <w:sz w:val="24"/>
          <w:szCs w:val="24"/>
        </w:rPr>
        <w:t>It</w:t>
      </w:r>
      <w:r w:rsidR="003E5D66" w:rsidRPr="003C190F">
        <w:rPr>
          <w:rFonts w:cs="Times New Roman"/>
          <w:sz w:val="24"/>
          <w:szCs w:val="24"/>
        </w:rPr>
        <w:t xml:space="preserve"> was considered </w:t>
      </w:r>
      <w:r w:rsidR="005A5756" w:rsidRPr="003C190F">
        <w:rPr>
          <w:rFonts w:cs="Times New Roman"/>
          <w:sz w:val="24"/>
          <w:szCs w:val="24"/>
        </w:rPr>
        <w:t>unusual</w:t>
      </w:r>
      <w:r w:rsidR="003E5D66" w:rsidRPr="003C190F">
        <w:rPr>
          <w:rFonts w:cs="Times New Roman"/>
          <w:sz w:val="24"/>
          <w:szCs w:val="24"/>
        </w:rPr>
        <w:t xml:space="preserve"> that successful visits were completed at </w:t>
      </w:r>
      <w:r w:rsidR="00484997" w:rsidRPr="003C190F">
        <w:rPr>
          <w:rFonts w:cs="Times New Roman"/>
          <w:sz w:val="24"/>
          <w:szCs w:val="24"/>
        </w:rPr>
        <w:t>Person H</w:t>
      </w:r>
      <w:r w:rsidR="003E5D66" w:rsidRPr="003C190F">
        <w:rPr>
          <w:rFonts w:cs="Times New Roman"/>
          <w:sz w:val="24"/>
          <w:szCs w:val="24"/>
        </w:rPr>
        <w:t>’s grandfathers address without any unsuccessful visits having been completed first at his home address. This would tend to suggest that either visits were not unannounced or unsuccessful visits were not always being recorded.</w:t>
      </w:r>
    </w:p>
    <w:p w14:paraId="134CDE2C" w14:textId="06F407B8" w:rsidR="00C11733" w:rsidRPr="003C190F" w:rsidRDefault="00C11733" w:rsidP="003C190F">
      <w:p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p>
    <w:p w14:paraId="5AD8C721" w14:textId="0DEF539D" w:rsidR="00C11733" w:rsidRPr="003C190F" w:rsidRDefault="00667F2D" w:rsidP="003C190F">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4"/>
          <w:szCs w:val="24"/>
        </w:rPr>
      </w:pPr>
      <w:r w:rsidRPr="003C190F">
        <w:rPr>
          <w:rFonts w:cs="Times New Roman"/>
          <w:sz w:val="24"/>
          <w:szCs w:val="24"/>
        </w:rPr>
        <w:t>8.7.5</w:t>
      </w:r>
      <w:r w:rsidRPr="003C190F">
        <w:rPr>
          <w:rFonts w:cs="Times New Roman"/>
          <w:sz w:val="24"/>
          <w:szCs w:val="24"/>
        </w:rPr>
        <w:tab/>
      </w:r>
      <w:r w:rsidR="00C11733" w:rsidRPr="003C190F">
        <w:rPr>
          <w:rFonts w:cs="Times New Roman"/>
          <w:sz w:val="24"/>
          <w:szCs w:val="24"/>
        </w:rPr>
        <w:t>Visits were carried out a</w:t>
      </w:r>
      <w:r w:rsidR="00101637" w:rsidRPr="003C190F">
        <w:rPr>
          <w:rFonts w:cs="Times New Roman"/>
          <w:sz w:val="24"/>
          <w:szCs w:val="24"/>
        </w:rPr>
        <w:t>t</w:t>
      </w:r>
      <w:r w:rsidR="00C11733" w:rsidRPr="003C190F">
        <w:rPr>
          <w:rFonts w:cs="Times New Roman"/>
          <w:sz w:val="24"/>
          <w:szCs w:val="24"/>
        </w:rPr>
        <w:t xml:space="preserve"> various times of the day and </w:t>
      </w:r>
      <w:r w:rsidR="00EB4359" w:rsidRPr="003C190F">
        <w:rPr>
          <w:rFonts w:cs="Times New Roman"/>
          <w:sz w:val="24"/>
          <w:szCs w:val="24"/>
        </w:rPr>
        <w:t xml:space="preserve">various </w:t>
      </w:r>
      <w:r w:rsidR="00995AFC" w:rsidRPr="003C190F">
        <w:rPr>
          <w:rFonts w:cs="Times New Roman"/>
          <w:sz w:val="24"/>
          <w:szCs w:val="24"/>
        </w:rPr>
        <w:t>days</w:t>
      </w:r>
      <w:r w:rsidR="00C11733" w:rsidRPr="003C190F">
        <w:rPr>
          <w:rFonts w:cs="Times New Roman"/>
          <w:sz w:val="24"/>
          <w:szCs w:val="24"/>
        </w:rPr>
        <w:t xml:space="preserve"> of the week. Five visits were evening visits after 7pm, the latest being 9</w:t>
      </w:r>
      <w:r w:rsidRPr="003C190F">
        <w:rPr>
          <w:rFonts w:cs="Times New Roman"/>
          <w:sz w:val="24"/>
          <w:szCs w:val="24"/>
        </w:rPr>
        <w:t>:</w:t>
      </w:r>
      <w:r w:rsidR="00C11733" w:rsidRPr="003C190F">
        <w:rPr>
          <w:rFonts w:cs="Times New Roman"/>
          <w:sz w:val="24"/>
          <w:szCs w:val="24"/>
        </w:rPr>
        <w:t xml:space="preserve">10pm and there were six visits on a Saturday </w:t>
      </w:r>
      <w:r w:rsidR="00000BCA" w:rsidRPr="003C190F">
        <w:rPr>
          <w:rFonts w:cs="Times New Roman"/>
          <w:sz w:val="24"/>
          <w:szCs w:val="24"/>
        </w:rPr>
        <w:t xml:space="preserve">and </w:t>
      </w:r>
      <w:r w:rsidR="00C11733" w:rsidRPr="003C190F">
        <w:rPr>
          <w:rFonts w:cs="Times New Roman"/>
          <w:sz w:val="24"/>
          <w:szCs w:val="24"/>
        </w:rPr>
        <w:t xml:space="preserve">Sunday. As previously discussed, as </w:t>
      </w:r>
      <w:r w:rsidR="00484997" w:rsidRPr="003C190F">
        <w:rPr>
          <w:rFonts w:cs="Times New Roman"/>
          <w:sz w:val="24"/>
          <w:szCs w:val="24"/>
        </w:rPr>
        <w:t>Person H</w:t>
      </w:r>
      <w:r w:rsidR="00C11733" w:rsidRPr="003C190F">
        <w:rPr>
          <w:rFonts w:cs="Times New Roman"/>
          <w:sz w:val="24"/>
          <w:szCs w:val="24"/>
        </w:rPr>
        <w:t xml:space="preserve"> was subject of a curfew from 11pm-7am, visits should have been completed during these times. Two home visits and one office visit w</w:t>
      </w:r>
      <w:r w:rsidR="00995AFC" w:rsidRPr="003C190F">
        <w:rPr>
          <w:rFonts w:cs="Times New Roman"/>
          <w:sz w:val="24"/>
          <w:szCs w:val="24"/>
        </w:rPr>
        <w:t>ere</w:t>
      </w:r>
      <w:r w:rsidR="00C11733" w:rsidRPr="003C190F">
        <w:rPr>
          <w:rFonts w:cs="Times New Roman"/>
          <w:sz w:val="24"/>
          <w:szCs w:val="24"/>
        </w:rPr>
        <w:t xml:space="preserve"> carried out jointly</w:t>
      </w:r>
      <w:r w:rsidR="00995AFC" w:rsidRPr="003C190F">
        <w:rPr>
          <w:rFonts w:cs="Times New Roman"/>
          <w:sz w:val="24"/>
          <w:szCs w:val="24"/>
        </w:rPr>
        <w:t xml:space="preserve"> by the SOPU officer and CJSW supervising officer</w:t>
      </w:r>
      <w:r w:rsidR="00101637" w:rsidRPr="003C190F">
        <w:rPr>
          <w:rFonts w:cs="Times New Roman"/>
          <w:sz w:val="24"/>
          <w:szCs w:val="24"/>
        </w:rPr>
        <w:t>. This is considered good practice but would have benefitted from occurring more often.</w:t>
      </w:r>
    </w:p>
    <w:p w14:paraId="16AA3ABF" w14:textId="724769B5" w:rsidR="00433C07" w:rsidRPr="003C190F" w:rsidRDefault="00433C07" w:rsidP="003C190F">
      <w:p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p>
    <w:p w14:paraId="32635150" w14:textId="77777777" w:rsidR="00433C07" w:rsidRPr="003C190F" w:rsidRDefault="00433C07" w:rsidP="003C190F">
      <w:pPr>
        <w:shd w:val="clear" w:color="auto" w:fill="E2EFD9" w:themeFill="accent6" w:themeFillTint="33"/>
        <w:spacing w:after="0" w:line="240" w:lineRule="auto"/>
        <w:rPr>
          <w:color w:val="538135" w:themeColor="accent6" w:themeShade="BF"/>
          <w:sz w:val="24"/>
          <w:szCs w:val="24"/>
        </w:rPr>
      </w:pPr>
      <w:r w:rsidRPr="003C190F">
        <w:rPr>
          <w:b/>
          <w:bCs/>
          <w:color w:val="538135" w:themeColor="accent6" w:themeShade="BF"/>
          <w:sz w:val="24"/>
          <w:szCs w:val="24"/>
        </w:rPr>
        <w:t>GOOD PRACTICE 6:</w:t>
      </w:r>
      <w:r w:rsidRPr="003C190F">
        <w:rPr>
          <w:color w:val="538135" w:themeColor="accent6" w:themeShade="BF"/>
          <w:sz w:val="24"/>
          <w:szCs w:val="24"/>
        </w:rPr>
        <w:t xml:space="preserve"> </w:t>
      </w:r>
      <w:r w:rsidRPr="003C190F">
        <w:rPr>
          <w:b/>
          <w:bCs/>
          <w:i/>
          <w:iCs/>
          <w:color w:val="538135" w:themeColor="accent6" w:themeShade="BF"/>
          <w:sz w:val="24"/>
          <w:szCs w:val="24"/>
        </w:rPr>
        <w:t>Police &amp; CJSW – It is considered good practice for police and social work to undertake joint home visits.</w:t>
      </w:r>
    </w:p>
    <w:p w14:paraId="38AF2676" w14:textId="77777777" w:rsidR="00433C07" w:rsidRPr="003C190F" w:rsidRDefault="00433C07" w:rsidP="003C190F">
      <w:p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p>
    <w:p w14:paraId="07442803" w14:textId="2E46568A" w:rsidR="00256638" w:rsidRPr="003C190F" w:rsidRDefault="00294083" w:rsidP="003C190F">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4"/>
          <w:szCs w:val="24"/>
        </w:rPr>
      </w:pPr>
      <w:r w:rsidRPr="003C190F">
        <w:rPr>
          <w:rFonts w:cs="Times New Roman"/>
          <w:sz w:val="24"/>
          <w:szCs w:val="24"/>
        </w:rPr>
        <w:t>8.7.6</w:t>
      </w:r>
      <w:r w:rsidRPr="003C190F">
        <w:rPr>
          <w:rFonts w:cs="Times New Roman"/>
          <w:sz w:val="24"/>
          <w:szCs w:val="24"/>
        </w:rPr>
        <w:tab/>
      </w:r>
      <w:r w:rsidR="004C0F35" w:rsidRPr="003C190F">
        <w:rPr>
          <w:rFonts w:cs="Times New Roman"/>
          <w:sz w:val="24"/>
          <w:szCs w:val="24"/>
        </w:rPr>
        <w:t xml:space="preserve">All </w:t>
      </w:r>
      <w:r w:rsidR="00256638" w:rsidRPr="003C190F">
        <w:rPr>
          <w:rFonts w:cs="Times New Roman"/>
          <w:sz w:val="24"/>
          <w:szCs w:val="24"/>
        </w:rPr>
        <w:t>home visits</w:t>
      </w:r>
      <w:r w:rsidR="004C0F35" w:rsidRPr="003C190F">
        <w:rPr>
          <w:rFonts w:cs="Times New Roman"/>
          <w:sz w:val="24"/>
          <w:szCs w:val="24"/>
        </w:rPr>
        <w:t xml:space="preserve"> apart from four</w:t>
      </w:r>
      <w:r w:rsidR="00256638" w:rsidRPr="003C190F">
        <w:rPr>
          <w:rFonts w:cs="Times New Roman"/>
          <w:sz w:val="24"/>
          <w:szCs w:val="24"/>
        </w:rPr>
        <w:t xml:space="preserve"> were added to ViSOR within the prescribed </w:t>
      </w:r>
      <w:r w:rsidR="00CA071A" w:rsidRPr="003C190F">
        <w:rPr>
          <w:rFonts w:cs="Times New Roman"/>
          <w:sz w:val="24"/>
          <w:szCs w:val="24"/>
        </w:rPr>
        <w:t xml:space="preserve">3-day </w:t>
      </w:r>
      <w:r w:rsidR="00256638" w:rsidRPr="003C190F">
        <w:rPr>
          <w:rFonts w:cs="Times New Roman"/>
          <w:sz w:val="24"/>
          <w:szCs w:val="24"/>
        </w:rPr>
        <w:t>timescale</w:t>
      </w:r>
      <w:r w:rsidR="004C0F35" w:rsidRPr="003C190F">
        <w:rPr>
          <w:rFonts w:cs="Times New Roman"/>
          <w:sz w:val="24"/>
          <w:szCs w:val="24"/>
        </w:rPr>
        <w:t>.</w:t>
      </w:r>
      <w:r w:rsidR="00256638" w:rsidRPr="003C190F">
        <w:rPr>
          <w:rFonts w:cs="Times New Roman"/>
          <w:sz w:val="24"/>
          <w:szCs w:val="24"/>
        </w:rPr>
        <w:t xml:space="preserve"> All visits were approved by a supervisor</w:t>
      </w:r>
      <w:r w:rsidR="001D328C" w:rsidRPr="003C190F">
        <w:rPr>
          <w:rFonts w:cs="Times New Roman"/>
          <w:sz w:val="24"/>
          <w:szCs w:val="24"/>
        </w:rPr>
        <w:t xml:space="preserve"> with </w:t>
      </w:r>
      <w:r w:rsidR="00CA071A" w:rsidRPr="003C190F">
        <w:rPr>
          <w:rFonts w:cs="Times New Roman"/>
          <w:sz w:val="24"/>
          <w:szCs w:val="24"/>
        </w:rPr>
        <w:t>seven</w:t>
      </w:r>
      <w:r w:rsidR="001D328C" w:rsidRPr="003C190F">
        <w:rPr>
          <w:rFonts w:cs="Times New Roman"/>
          <w:sz w:val="24"/>
          <w:szCs w:val="24"/>
        </w:rPr>
        <w:t xml:space="preserve"> visits approved out</w:t>
      </w:r>
      <w:r w:rsidR="005A5756" w:rsidRPr="003C190F">
        <w:rPr>
          <w:rFonts w:cs="Times New Roman"/>
          <w:sz w:val="24"/>
          <w:szCs w:val="24"/>
        </w:rPr>
        <w:t xml:space="preserve"> </w:t>
      </w:r>
      <w:r w:rsidR="001D328C" w:rsidRPr="003C190F">
        <w:rPr>
          <w:rFonts w:cs="Times New Roman"/>
          <w:sz w:val="24"/>
          <w:szCs w:val="24"/>
        </w:rPr>
        <w:t xml:space="preserve">with the prescribed </w:t>
      </w:r>
      <w:r w:rsidR="004301DE" w:rsidRPr="003C190F">
        <w:rPr>
          <w:rFonts w:cs="Times New Roman"/>
          <w:sz w:val="24"/>
          <w:szCs w:val="24"/>
        </w:rPr>
        <w:t xml:space="preserve">5-day </w:t>
      </w:r>
      <w:r w:rsidR="001D328C" w:rsidRPr="003C190F">
        <w:rPr>
          <w:rFonts w:cs="Times New Roman"/>
          <w:sz w:val="24"/>
          <w:szCs w:val="24"/>
        </w:rPr>
        <w:t xml:space="preserve">timescale. All visits </w:t>
      </w:r>
      <w:r w:rsidR="00791025" w:rsidRPr="003C190F">
        <w:rPr>
          <w:rFonts w:cs="Times New Roman"/>
          <w:sz w:val="24"/>
          <w:szCs w:val="24"/>
        </w:rPr>
        <w:t xml:space="preserve">except for two </w:t>
      </w:r>
      <w:r w:rsidR="001D328C" w:rsidRPr="003C190F">
        <w:rPr>
          <w:rFonts w:cs="Times New Roman"/>
          <w:sz w:val="24"/>
          <w:szCs w:val="24"/>
        </w:rPr>
        <w:t>had a corresponding</w:t>
      </w:r>
      <w:r w:rsidR="00CF14E1" w:rsidRPr="003C190F">
        <w:rPr>
          <w:rFonts w:cs="Times New Roman"/>
          <w:sz w:val="24"/>
          <w:szCs w:val="24"/>
        </w:rPr>
        <w:t xml:space="preserve"> Acute assessment. </w:t>
      </w:r>
      <w:r w:rsidR="00791025" w:rsidRPr="003C190F">
        <w:rPr>
          <w:rFonts w:cs="Times New Roman"/>
          <w:sz w:val="24"/>
          <w:szCs w:val="24"/>
        </w:rPr>
        <w:t xml:space="preserve">Supervisors should read and approve visit reports in tandem with </w:t>
      </w:r>
      <w:r w:rsidR="00CA071A" w:rsidRPr="003C190F">
        <w:rPr>
          <w:rFonts w:cs="Times New Roman"/>
          <w:sz w:val="24"/>
          <w:szCs w:val="24"/>
        </w:rPr>
        <w:t xml:space="preserve">the </w:t>
      </w:r>
      <w:r w:rsidR="00791025" w:rsidRPr="003C190F">
        <w:rPr>
          <w:rFonts w:cs="Times New Roman"/>
          <w:sz w:val="24"/>
          <w:szCs w:val="24"/>
        </w:rPr>
        <w:t>corresponding Acute assessment</w:t>
      </w:r>
      <w:r w:rsidR="004F56E5" w:rsidRPr="003C190F">
        <w:rPr>
          <w:rFonts w:cs="Times New Roman"/>
          <w:sz w:val="24"/>
          <w:szCs w:val="24"/>
        </w:rPr>
        <w:t xml:space="preserve"> to be fully appraised </w:t>
      </w:r>
      <w:r w:rsidR="004301DE" w:rsidRPr="003C190F">
        <w:rPr>
          <w:rFonts w:cs="Times New Roman"/>
          <w:sz w:val="24"/>
          <w:szCs w:val="24"/>
        </w:rPr>
        <w:t>and</w:t>
      </w:r>
      <w:r w:rsidR="004F56E5" w:rsidRPr="003C190F">
        <w:rPr>
          <w:rFonts w:cs="Times New Roman"/>
          <w:sz w:val="24"/>
          <w:szCs w:val="24"/>
        </w:rPr>
        <w:t xml:space="preserve"> to ensure Acute assessments are appropriately scored and representative of the visit</w:t>
      </w:r>
      <w:r w:rsidR="00791025" w:rsidRPr="003C190F">
        <w:rPr>
          <w:rFonts w:cs="Times New Roman"/>
          <w:sz w:val="24"/>
          <w:szCs w:val="24"/>
        </w:rPr>
        <w:t xml:space="preserve">. In 14 out </w:t>
      </w:r>
      <w:r w:rsidR="00CA071A" w:rsidRPr="003C190F">
        <w:rPr>
          <w:rFonts w:cs="Times New Roman"/>
          <w:sz w:val="24"/>
          <w:szCs w:val="24"/>
        </w:rPr>
        <w:t xml:space="preserve">of </w:t>
      </w:r>
      <w:r w:rsidR="00791025" w:rsidRPr="003C190F">
        <w:rPr>
          <w:rFonts w:cs="Times New Roman"/>
          <w:sz w:val="24"/>
          <w:szCs w:val="24"/>
        </w:rPr>
        <w:t>35 successful visits this was not done</w:t>
      </w:r>
      <w:r w:rsidR="004F56E5" w:rsidRPr="003C190F">
        <w:rPr>
          <w:rFonts w:cs="Times New Roman"/>
          <w:sz w:val="24"/>
          <w:szCs w:val="24"/>
        </w:rPr>
        <w:t xml:space="preserve"> with assessments on occasions being approved </w:t>
      </w:r>
      <w:r w:rsidR="00CA071A" w:rsidRPr="003C190F">
        <w:rPr>
          <w:rFonts w:cs="Times New Roman"/>
          <w:sz w:val="24"/>
          <w:szCs w:val="24"/>
        </w:rPr>
        <w:t xml:space="preserve">anything from </w:t>
      </w:r>
      <w:r w:rsidR="004F56E5" w:rsidRPr="003C190F">
        <w:rPr>
          <w:rFonts w:cs="Times New Roman"/>
          <w:sz w:val="24"/>
          <w:szCs w:val="24"/>
        </w:rPr>
        <w:t>a month up to 5 months after the visit was approved. These issues were predominately noted during 2018 and 2019 with no recurrence of the issue in 2020 and 2021.</w:t>
      </w:r>
    </w:p>
    <w:p w14:paraId="746D8301" w14:textId="2847A8AA" w:rsidR="004F56E5" w:rsidRPr="003C190F" w:rsidRDefault="004F56E5" w:rsidP="003C190F">
      <w:p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p>
    <w:p w14:paraId="76C879D6" w14:textId="3B39D981" w:rsidR="00152856" w:rsidRPr="003C190F" w:rsidRDefault="00294083" w:rsidP="003C190F">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4"/>
          <w:szCs w:val="24"/>
        </w:rPr>
      </w:pPr>
      <w:r w:rsidRPr="003C190F">
        <w:rPr>
          <w:rFonts w:cs="Times New Roman"/>
          <w:sz w:val="24"/>
          <w:szCs w:val="24"/>
        </w:rPr>
        <w:t>8.7.7</w:t>
      </w:r>
      <w:r w:rsidRPr="003C190F">
        <w:rPr>
          <w:rFonts w:cs="Times New Roman"/>
          <w:sz w:val="24"/>
          <w:szCs w:val="24"/>
        </w:rPr>
        <w:tab/>
      </w:r>
      <w:r w:rsidR="00152856" w:rsidRPr="003C190F">
        <w:rPr>
          <w:rFonts w:cs="Times New Roman"/>
          <w:sz w:val="24"/>
          <w:szCs w:val="24"/>
        </w:rPr>
        <w:t xml:space="preserve">The force home visit template was used for all visits </w:t>
      </w:r>
      <w:r w:rsidR="008D185F" w:rsidRPr="003C190F">
        <w:rPr>
          <w:rFonts w:cs="Times New Roman"/>
          <w:sz w:val="24"/>
          <w:szCs w:val="24"/>
        </w:rPr>
        <w:t>bar</w:t>
      </w:r>
      <w:r w:rsidR="00152856" w:rsidRPr="003C190F">
        <w:rPr>
          <w:rFonts w:cs="Times New Roman"/>
          <w:sz w:val="24"/>
          <w:szCs w:val="24"/>
        </w:rPr>
        <w:t xml:space="preserve"> one. The standard of visit updates was variable with the following issues noted:</w:t>
      </w:r>
    </w:p>
    <w:p w14:paraId="5352800A" w14:textId="77777777" w:rsidR="00E925A8" w:rsidRPr="003C190F" w:rsidRDefault="00E925A8" w:rsidP="003C190F">
      <w:p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p>
    <w:p w14:paraId="601E396E" w14:textId="734BA653" w:rsidR="004F56E5" w:rsidRPr="003C190F" w:rsidRDefault="00152856" w:rsidP="003C190F">
      <w:pPr>
        <w:pStyle w:val="ListParagraph"/>
        <w:numPr>
          <w:ilvl w:val="0"/>
          <w:numId w:val="31"/>
        </w:numPr>
        <w:tabs>
          <w:tab w:val="left" w:pos="720"/>
          <w:tab w:val="left" w:pos="1440"/>
          <w:tab w:val="left" w:pos="2160"/>
          <w:tab w:val="left" w:pos="2880"/>
          <w:tab w:val="left" w:pos="4680"/>
          <w:tab w:val="left" w:pos="5400"/>
          <w:tab w:val="right" w:pos="9000"/>
        </w:tabs>
        <w:spacing w:after="0" w:line="240" w:lineRule="auto"/>
        <w:ind w:firstLine="364"/>
        <w:rPr>
          <w:rFonts w:cs="Times New Roman"/>
          <w:sz w:val="24"/>
          <w:szCs w:val="24"/>
        </w:rPr>
      </w:pPr>
      <w:r w:rsidRPr="003C190F">
        <w:rPr>
          <w:rFonts w:cs="Times New Roman"/>
          <w:sz w:val="24"/>
          <w:szCs w:val="24"/>
        </w:rPr>
        <w:t>Evidence of cutting and pasting information from one visit to another.</w:t>
      </w:r>
    </w:p>
    <w:p w14:paraId="40400FC4" w14:textId="67D23C37" w:rsidR="00294083" w:rsidRPr="003C190F" w:rsidRDefault="00152856" w:rsidP="003C190F">
      <w:pPr>
        <w:pStyle w:val="ListParagraph"/>
        <w:numPr>
          <w:ilvl w:val="0"/>
          <w:numId w:val="31"/>
        </w:numPr>
        <w:tabs>
          <w:tab w:val="left" w:pos="720"/>
          <w:tab w:val="left" w:pos="1440"/>
          <w:tab w:val="left" w:pos="2160"/>
          <w:tab w:val="left" w:pos="2880"/>
          <w:tab w:val="left" w:pos="4680"/>
          <w:tab w:val="left" w:pos="5400"/>
          <w:tab w:val="right" w:pos="9000"/>
        </w:tabs>
        <w:spacing w:after="0" w:line="240" w:lineRule="auto"/>
        <w:ind w:firstLine="364"/>
        <w:rPr>
          <w:rFonts w:cs="Times New Roman"/>
          <w:sz w:val="24"/>
          <w:szCs w:val="24"/>
        </w:rPr>
      </w:pPr>
      <w:r w:rsidRPr="003C190F">
        <w:rPr>
          <w:rFonts w:cs="Times New Roman"/>
          <w:sz w:val="24"/>
          <w:szCs w:val="24"/>
        </w:rPr>
        <w:t>Limited</w:t>
      </w:r>
      <w:r w:rsidR="00E925A8" w:rsidRPr="003C190F">
        <w:rPr>
          <w:rFonts w:cs="Times New Roman"/>
          <w:sz w:val="24"/>
          <w:szCs w:val="24"/>
        </w:rPr>
        <w:t xml:space="preserve"> probing of and </w:t>
      </w:r>
      <w:r w:rsidR="00FC7077" w:rsidRPr="003C190F">
        <w:rPr>
          <w:rFonts w:cs="Times New Roman"/>
          <w:sz w:val="24"/>
          <w:szCs w:val="24"/>
        </w:rPr>
        <w:t xml:space="preserve">information gathered from </w:t>
      </w:r>
      <w:r w:rsidR="00484997" w:rsidRPr="003C190F">
        <w:rPr>
          <w:rFonts w:cs="Times New Roman"/>
          <w:sz w:val="24"/>
          <w:szCs w:val="24"/>
        </w:rPr>
        <w:t>Person H</w:t>
      </w:r>
      <w:r w:rsidR="00FC7077" w:rsidRPr="003C190F">
        <w:rPr>
          <w:rFonts w:cs="Times New Roman"/>
          <w:sz w:val="24"/>
          <w:szCs w:val="24"/>
        </w:rPr>
        <w:t>.</w:t>
      </w:r>
    </w:p>
    <w:p w14:paraId="524C3E61" w14:textId="785717FC" w:rsidR="00CA071A" w:rsidRPr="003C190F" w:rsidRDefault="00473634" w:rsidP="003C190F">
      <w:pPr>
        <w:pStyle w:val="ListParagraph"/>
        <w:numPr>
          <w:ilvl w:val="0"/>
          <w:numId w:val="31"/>
        </w:numPr>
        <w:tabs>
          <w:tab w:val="left" w:pos="1418"/>
          <w:tab w:val="left" w:pos="2160"/>
          <w:tab w:val="left" w:pos="2880"/>
          <w:tab w:val="left" w:pos="4680"/>
          <w:tab w:val="left" w:pos="5400"/>
          <w:tab w:val="right" w:pos="9000"/>
        </w:tabs>
        <w:spacing w:after="0" w:line="240" w:lineRule="auto"/>
        <w:ind w:left="1418" w:hanging="284"/>
        <w:rPr>
          <w:rFonts w:cs="Times New Roman"/>
          <w:sz w:val="24"/>
          <w:szCs w:val="24"/>
        </w:rPr>
      </w:pPr>
      <w:r w:rsidRPr="003C190F">
        <w:rPr>
          <w:sz w:val="24"/>
          <w:szCs w:val="24"/>
        </w:rPr>
        <w:t>Information was at times very general with little specific information noted.</w:t>
      </w:r>
      <w:r w:rsidR="00CA071A" w:rsidRPr="003C190F">
        <w:rPr>
          <w:sz w:val="24"/>
          <w:szCs w:val="24"/>
        </w:rPr>
        <w:t xml:space="preserve"> </w:t>
      </w:r>
      <w:r w:rsidR="004301DE" w:rsidRPr="003C190F">
        <w:rPr>
          <w:sz w:val="24"/>
          <w:szCs w:val="24"/>
        </w:rPr>
        <w:t>For example,</w:t>
      </w:r>
      <w:r w:rsidR="00CA071A" w:rsidRPr="003C190F">
        <w:rPr>
          <w:sz w:val="24"/>
          <w:szCs w:val="24"/>
        </w:rPr>
        <w:t xml:space="preserve"> </w:t>
      </w:r>
      <w:r w:rsidR="003671CC" w:rsidRPr="003C190F">
        <w:rPr>
          <w:sz w:val="24"/>
          <w:szCs w:val="24"/>
        </w:rPr>
        <w:t>‘</w:t>
      </w:r>
      <w:r w:rsidR="00CA071A" w:rsidRPr="003C190F">
        <w:rPr>
          <w:rFonts w:cs="Times New Roman"/>
          <w:b/>
          <w:bCs/>
          <w:sz w:val="24"/>
          <w:szCs w:val="24"/>
        </w:rPr>
        <w:t xml:space="preserve">property  </w:t>
      </w:r>
      <w:r w:rsidR="003671CC" w:rsidRPr="003C190F">
        <w:rPr>
          <w:rFonts w:cs="Times New Roman"/>
          <w:b/>
          <w:bCs/>
          <w:sz w:val="24"/>
          <w:szCs w:val="24"/>
        </w:rPr>
        <w:t>searched,</w:t>
      </w:r>
      <w:r w:rsidR="00CA071A" w:rsidRPr="003C190F">
        <w:rPr>
          <w:rFonts w:cs="Times New Roman"/>
          <w:b/>
          <w:bCs/>
          <w:sz w:val="24"/>
          <w:szCs w:val="24"/>
        </w:rPr>
        <w:t xml:space="preserve"> and phone examined with no issues identified</w:t>
      </w:r>
      <w:r w:rsidR="003671CC" w:rsidRPr="003C190F">
        <w:rPr>
          <w:rFonts w:cs="Times New Roman"/>
          <w:b/>
          <w:bCs/>
          <w:sz w:val="24"/>
          <w:szCs w:val="24"/>
        </w:rPr>
        <w:t>’</w:t>
      </w:r>
      <w:r w:rsidR="00CA071A" w:rsidRPr="003C190F">
        <w:rPr>
          <w:rFonts w:cs="Times New Roman"/>
          <w:sz w:val="24"/>
          <w:szCs w:val="24"/>
        </w:rPr>
        <w:t xml:space="preserve"> but no specific details recorded to highlight what was searched and found and whether there were any changes. </w:t>
      </w:r>
    </w:p>
    <w:p w14:paraId="237243C7" w14:textId="322D51F1" w:rsidR="00E925A8" w:rsidRPr="003C190F" w:rsidRDefault="00E925A8" w:rsidP="003C190F">
      <w:pPr>
        <w:pStyle w:val="ListParagraph"/>
        <w:tabs>
          <w:tab w:val="left" w:pos="720"/>
          <w:tab w:val="left" w:pos="1440"/>
          <w:tab w:val="left" w:pos="2160"/>
          <w:tab w:val="left" w:pos="2880"/>
          <w:tab w:val="left" w:pos="4680"/>
          <w:tab w:val="left" w:pos="5400"/>
          <w:tab w:val="right" w:pos="9000"/>
        </w:tabs>
        <w:spacing w:after="0" w:line="240" w:lineRule="auto"/>
        <w:ind w:left="770"/>
        <w:rPr>
          <w:rFonts w:cs="Times New Roman"/>
          <w:sz w:val="24"/>
          <w:szCs w:val="24"/>
        </w:rPr>
      </w:pPr>
    </w:p>
    <w:p w14:paraId="0FAD5110" w14:textId="3DA1CD67" w:rsidR="00E925A8" w:rsidRPr="003C190F" w:rsidRDefault="002D413E" w:rsidP="003C190F">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4"/>
          <w:szCs w:val="24"/>
        </w:rPr>
      </w:pPr>
      <w:r w:rsidRPr="003C190F">
        <w:rPr>
          <w:rFonts w:cs="Times New Roman"/>
          <w:sz w:val="24"/>
          <w:szCs w:val="24"/>
        </w:rPr>
        <w:t>8.7.8</w:t>
      </w:r>
      <w:r w:rsidRPr="003C190F">
        <w:rPr>
          <w:rFonts w:cs="Times New Roman"/>
          <w:sz w:val="24"/>
          <w:szCs w:val="24"/>
        </w:rPr>
        <w:tab/>
      </w:r>
      <w:r w:rsidR="00E925A8" w:rsidRPr="003C190F">
        <w:rPr>
          <w:rFonts w:cs="Times New Roman"/>
          <w:sz w:val="24"/>
          <w:szCs w:val="24"/>
        </w:rPr>
        <w:t xml:space="preserve">Following a visit on 02/07/2019, a supervisor </w:t>
      </w:r>
      <w:r w:rsidR="00055FF3" w:rsidRPr="003C190F">
        <w:rPr>
          <w:rFonts w:cs="Times New Roman"/>
          <w:sz w:val="24"/>
          <w:szCs w:val="24"/>
        </w:rPr>
        <w:t>noted -</w:t>
      </w:r>
      <w:r w:rsidR="00E925A8" w:rsidRPr="003C190F">
        <w:rPr>
          <w:rFonts w:cs="Times New Roman"/>
          <w:sz w:val="24"/>
          <w:szCs w:val="24"/>
        </w:rPr>
        <w:t xml:space="preserve"> </w:t>
      </w:r>
      <w:r w:rsidR="00055FF3" w:rsidRPr="003C190F">
        <w:rPr>
          <w:rFonts w:cs="Times New Roman"/>
          <w:i/>
          <w:iCs/>
          <w:sz w:val="24"/>
          <w:szCs w:val="24"/>
        </w:rPr>
        <w:t>‘</w:t>
      </w:r>
      <w:r w:rsidR="00055FF3" w:rsidRPr="003C190F">
        <w:rPr>
          <w:rFonts w:cs="Times New Roman"/>
          <w:b/>
          <w:bCs/>
          <w:sz w:val="24"/>
          <w:szCs w:val="24"/>
        </w:rPr>
        <w:t>some sections would benefit from more detail being documented- if comments could be expanded to ensure lifestyle is thoroughly explored and to include demeanour/presentation allows for a more informed risk assessment’</w:t>
      </w:r>
      <w:r w:rsidR="00055FF3" w:rsidRPr="003C190F">
        <w:rPr>
          <w:rFonts w:cs="Times New Roman"/>
          <w:i/>
          <w:iCs/>
          <w:sz w:val="24"/>
          <w:szCs w:val="24"/>
        </w:rPr>
        <w:t>.</w:t>
      </w:r>
      <w:r w:rsidR="00055FF3" w:rsidRPr="003C190F">
        <w:rPr>
          <w:rFonts w:cs="Times New Roman"/>
          <w:sz w:val="24"/>
          <w:szCs w:val="24"/>
        </w:rPr>
        <w:t xml:space="preserve"> Subsequent visit updates improved with more relevant and detailed information </w:t>
      </w:r>
      <w:r w:rsidR="00473634" w:rsidRPr="003C190F">
        <w:rPr>
          <w:rFonts w:cs="Times New Roman"/>
          <w:sz w:val="24"/>
          <w:szCs w:val="24"/>
        </w:rPr>
        <w:t xml:space="preserve">being </w:t>
      </w:r>
      <w:r w:rsidR="00936D83" w:rsidRPr="003C190F">
        <w:rPr>
          <w:rFonts w:cs="Times New Roman"/>
          <w:sz w:val="24"/>
          <w:szCs w:val="24"/>
        </w:rPr>
        <w:t>recorded</w:t>
      </w:r>
      <w:r w:rsidR="000D168A" w:rsidRPr="003C190F">
        <w:rPr>
          <w:rFonts w:cs="Times New Roman"/>
          <w:sz w:val="24"/>
          <w:szCs w:val="24"/>
        </w:rPr>
        <w:t xml:space="preserve"> but there was still room for improvement. </w:t>
      </w:r>
    </w:p>
    <w:p w14:paraId="0D8F0437" w14:textId="0AB619B6" w:rsidR="000D168A" w:rsidRPr="003C190F" w:rsidRDefault="000D168A" w:rsidP="003C190F">
      <w:p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p>
    <w:p w14:paraId="19490612" w14:textId="6374877A" w:rsidR="00553257" w:rsidRPr="003C190F" w:rsidRDefault="00EA132D" w:rsidP="003C190F">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4"/>
          <w:szCs w:val="24"/>
        </w:rPr>
      </w:pPr>
      <w:r w:rsidRPr="003C190F">
        <w:rPr>
          <w:rFonts w:cs="Times New Roman"/>
          <w:sz w:val="24"/>
          <w:szCs w:val="24"/>
        </w:rPr>
        <w:t>8.7.9</w:t>
      </w:r>
      <w:r w:rsidRPr="003C190F">
        <w:rPr>
          <w:rFonts w:cs="Times New Roman"/>
          <w:sz w:val="24"/>
          <w:szCs w:val="24"/>
        </w:rPr>
        <w:tab/>
      </w:r>
      <w:r w:rsidR="00B416B6" w:rsidRPr="003C190F">
        <w:rPr>
          <w:rFonts w:cs="Times New Roman"/>
          <w:sz w:val="24"/>
          <w:szCs w:val="24"/>
        </w:rPr>
        <w:t xml:space="preserve">On 16/12/2020, </w:t>
      </w:r>
      <w:r w:rsidR="00484997" w:rsidRPr="003C190F">
        <w:rPr>
          <w:rFonts w:cs="Times New Roman"/>
          <w:sz w:val="24"/>
          <w:szCs w:val="24"/>
        </w:rPr>
        <w:t>Person H</w:t>
      </w:r>
      <w:r w:rsidR="000C7552" w:rsidRPr="003C190F">
        <w:rPr>
          <w:rFonts w:cs="Times New Roman"/>
          <w:sz w:val="24"/>
          <w:szCs w:val="24"/>
        </w:rPr>
        <w:t xml:space="preserve">’s licence </w:t>
      </w:r>
      <w:r w:rsidR="00B416B6" w:rsidRPr="003C190F">
        <w:rPr>
          <w:rFonts w:cs="Times New Roman"/>
          <w:sz w:val="24"/>
          <w:szCs w:val="24"/>
        </w:rPr>
        <w:t>expired,</w:t>
      </w:r>
      <w:r w:rsidR="000C7552" w:rsidRPr="003C190F">
        <w:rPr>
          <w:rFonts w:cs="Times New Roman"/>
          <w:sz w:val="24"/>
          <w:szCs w:val="24"/>
        </w:rPr>
        <w:t xml:space="preserve"> and social work involvement stopped. There were no concerns or</w:t>
      </w:r>
      <w:r w:rsidR="00B416B6" w:rsidRPr="003C190F">
        <w:rPr>
          <w:rFonts w:cs="Times New Roman"/>
          <w:sz w:val="24"/>
          <w:szCs w:val="24"/>
        </w:rPr>
        <w:t xml:space="preserve"> known</w:t>
      </w:r>
      <w:r w:rsidR="000C7552" w:rsidRPr="003C190F">
        <w:rPr>
          <w:rFonts w:cs="Times New Roman"/>
          <w:sz w:val="24"/>
          <w:szCs w:val="24"/>
        </w:rPr>
        <w:t xml:space="preserve"> issues </w:t>
      </w:r>
      <w:r w:rsidR="002A31EA" w:rsidRPr="003C190F">
        <w:rPr>
          <w:rFonts w:cs="Times New Roman"/>
          <w:sz w:val="24"/>
          <w:szCs w:val="24"/>
        </w:rPr>
        <w:t xml:space="preserve">at this time </w:t>
      </w:r>
      <w:r w:rsidR="000C7552" w:rsidRPr="003C190F">
        <w:rPr>
          <w:rFonts w:cs="Times New Roman"/>
          <w:sz w:val="24"/>
          <w:szCs w:val="24"/>
        </w:rPr>
        <w:t xml:space="preserve">but given the removal of licence conditions consideration should have been given to increasing home visits </w:t>
      </w:r>
      <w:r w:rsidR="00951252" w:rsidRPr="003C190F">
        <w:rPr>
          <w:rFonts w:cs="Times New Roman"/>
          <w:sz w:val="24"/>
          <w:szCs w:val="24"/>
        </w:rPr>
        <w:t xml:space="preserve">for a short time </w:t>
      </w:r>
      <w:r w:rsidR="000C7552" w:rsidRPr="003C190F">
        <w:rPr>
          <w:rFonts w:cs="Times New Roman"/>
          <w:sz w:val="24"/>
          <w:szCs w:val="24"/>
        </w:rPr>
        <w:t xml:space="preserve">to ensure </w:t>
      </w:r>
      <w:r w:rsidR="00484997" w:rsidRPr="003C190F">
        <w:rPr>
          <w:rFonts w:cs="Times New Roman"/>
          <w:sz w:val="24"/>
          <w:szCs w:val="24"/>
        </w:rPr>
        <w:t>Person H</w:t>
      </w:r>
      <w:r w:rsidR="00B416B6" w:rsidRPr="003C190F">
        <w:rPr>
          <w:rFonts w:cs="Times New Roman"/>
          <w:sz w:val="24"/>
          <w:szCs w:val="24"/>
        </w:rPr>
        <w:t>’s</w:t>
      </w:r>
      <w:r w:rsidR="000C7552" w:rsidRPr="003C190F">
        <w:rPr>
          <w:rFonts w:cs="Times New Roman"/>
          <w:sz w:val="24"/>
          <w:szCs w:val="24"/>
        </w:rPr>
        <w:t xml:space="preserve"> lifestyle remained stable</w:t>
      </w:r>
      <w:r w:rsidR="00553257" w:rsidRPr="003C190F">
        <w:rPr>
          <w:rFonts w:cs="Times New Roman"/>
          <w:sz w:val="24"/>
          <w:szCs w:val="24"/>
        </w:rPr>
        <w:t xml:space="preserve"> during this period of transition</w:t>
      </w:r>
      <w:r w:rsidR="000C7552" w:rsidRPr="003C190F">
        <w:rPr>
          <w:rFonts w:cs="Times New Roman"/>
          <w:sz w:val="24"/>
          <w:szCs w:val="24"/>
        </w:rPr>
        <w:t xml:space="preserve">. </w:t>
      </w:r>
      <w:r w:rsidR="00484997" w:rsidRPr="003C190F">
        <w:rPr>
          <w:rFonts w:cs="Times New Roman"/>
          <w:sz w:val="24"/>
          <w:szCs w:val="24"/>
        </w:rPr>
        <w:t>Person H</w:t>
      </w:r>
      <w:r w:rsidR="000C7552" w:rsidRPr="003C190F">
        <w:rPr>
          <w:rFonts w:cs="Times New Roman"/>
          <w:sz w:val="24"/>
          <w:szCs w:val="24"/>
        </w:rPr>
        <w:t xml:space="preserve">’s first </w:t>
      </w:r>
      <w:r w:rsidR="00951252" w:rsidRPr="003C190F">
        <w:rPr>
          <w:rFonts w:cs="Times New Roman"/>
          <w:sz w:val="24"/>
          <w:szCs w:val="24"/>
        </w:rPr>
        <w:t xml:space="preserve">scheduled </w:t>
      </w:r>
      <w:r w:rsidR="000C7552" w:rsidRPr="003C190F">
        <w:rPr>
          <w:rFonts w:cs="Times New Roman"/>
          <w:sz w:val="24"/>
          <w:szCs w:val="24"/>
        </w:rPr>
        <w:t xml:space="preserve">visit after this was 04/02/2021 </w:t>
      </w:r>
      <w:r w:rsidR="00B416B6" w:rsidRPr="003C190F">
        <w:rPr>
          <w:rFonts w:cs="Times New Roman"/>
          <w:sz w:val="24"/>
          <w:szCs w:val="24"/>
        </w:rPr>
        <w:t>during</w:t>
      </w:r>
      <w:r w:rsidR="000C7552" w:rsidRPr="003C190F">
        <w:rPr>
          <w:rFonts w:cs="Times New Roman"/>
          <w:sz w:val="24"/>
          <w:szCs w:val="24"/>
        </w:rPr>
        <w:t xml:space="preserve"> which </w:t>
      </w:r>
      <w:r w:rsidR="00553257" w:rsidRPr="003C190F">
        <w:rPr>
          <w:rFonts w:cs="Times New Roman"/>
          <w:sz w:val="24"/>
          <w:szCs w:val="24"/>
        </w:rPr>
        <w:t xml:space="preserve">he acted completely out of character, was obstructive, agitated, slightly aggressive and it was felt he may have taken illegal substances. A check of his flat found Woman D hiding behind the bedroom door. </w:t>
      </w:r>
      <w:r w:rsidR="00484997" w:rsidRPr="003C190F">
        <w:rPr>
          <w:rFonts w:cs="Times New Roman"/>
          <w:sz w:val="24"/>
          <w:szCs w:val="24"/>
        </w:rPr>
        <w:t>Person H</w:t>
      </w:r>
      <w:r w:rsidR="003671CC" w:rsidRPr="003C190F">
        <w:rPr>
          <w:rFonts w:cs="Times New Roman"/>
          <w:sz w:val="24"/>
          <w:szCs w:val="24"/>
        </w:rPr>
        <w:t xml:space="preserve"> </w:t>
      </w:r>
      <w:r w:rsidR="00553257" w:rsidRPr="003C190F">
        <w:rPr>
          <w:rFonts w:cs="Times New Roman"/>
          <w:sz w:val="24"/>
          <w:szCs w:val="24"/>
        </w:rPr>
        <w:t>was under the impression both social work and police involvement had stopped and did not expect police visits to continue.</w:t>
      </w:r>
      <w:r w:rsidR="00B416B6" w:rsidRPr="003C190F">
        <w:rPr>
          <w:rFonts w:cs="Times New Roman"/>
          <w:sz w:val="24"/>
          <w:szCs w:val="24"/>
        </w:rPr>
        <w:t xml:space="preserve"> </w:t>
      </w:r>
    </w:p>
    <w:p w14:paraId="7750A654" w14:textId="77777777" w:rsidR="00553257" w:rsidRPr="003C190F" w:rsidRDefault="00553257" w:rsidP="003C190F">
      <w:p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p>
    <w:p w14:paraId="4539A59D" w14:textId="6F5A443D" w:rsidR="000D168A" w:rsidRPr="003C190F" w:rsidRDefault="00B416B6" w:rsidP="003C190F">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4"/>
          <w:szCs w:val="24"/>
        </w:rPr>
      </w:pPr>
      <w:r w:rsidRPr="003C190F">
        <w:rPr>
          <w:rFonts w:cs="Times New Roman"/>
          <w:sz w:val="24"/>
          <w:szCs w:val="24"/>
        </w:rPr>
        <w:t>8.7.10</w:t>
      </w:r>
      <w:r w:rsidRPr="003C190F">
        <w:rPr>
          <w:rFonts w:cs="Times New Roman"/>
          <w:sz w:val="24"/>
          <w:szCs w:val="24"/>
        </w:rPr>
        <w:tab/>
      </w:r>
      <w:r w:rsidR="00553257" w:rsidRPr="003C190F">
        <w:rPr>
          <w:rFonts w:cs="Times New Roman"/>
          <w:sz w:val="24"/>
          <w:szCs w:val="24"/>
        </w:rPr>
        <w:t>As a result, a</w:t>
      </w:r>
      <w:r w:rsidR="00D225F6" w:rsidRPr="003C190F">
        <w:rPr>
          <w:rFonts w:cs="Times New Roman"/>
          <w:sz w:val="24"/>
          <w:szCs w:val="24"/>
        </w:rPr>
        <w:t>n additional</w:t>
      </w:r>
      <w:r w:rsidR="00553257" w:rsidRPr="003C190F">
        <w:rPr>
          <w:rFonts w:cs="Times New Roman"/>
          <w:sz w:val="24"/>
          <w:szCs w:val="24"/>
        </w:rPr>
        <w:t xml:space="preserve"> visit was completed on 15/02/2021 with </w:t>
      </w:r>
      <w:r w:rsidR="00484997" w:rsidRPr="003C190F">
        <w:rPr>
          <w:rFonts w:cs="Times New Roman"/>
          <w:sz w:val="24"/>
          <w:szCs w:val="24"/>
        </w:rPr>
        <w:t>Person H</w:t>
      </w:r>
      <w:r w:rsidR="00553257" w:rsidRPr="003C190F">
        <w:rPr>
          <w:rFonts w:cs="Times New Roman"/>
          <w:sz w:val="24"/>
          <w:szCs w:val="24"/>
        </w:rPr>
        <w:t xml:space="preserve"> apologising for his previous behaviour</w:t>
      </w:r>
      <w:r w:rsidR="00493A95" w:rsidRPr="003C190F">
        <w:rPr>
          <w:rFonts w:cs="Times New Roman"/>
          <w:sz w:val="24"/>
          <w:szCs w:val="24"/>
        </w:rPr>
        <w:t>. H</w:t>
      </w:r>
      <w:r w:rsidR="00BD16EE" w:rsidRPr="003C190F">
        <w:rPr>
          <w:rFonts w:cs="Times New Roman"/>
          <w:sz w:val="24"/>
          <w:szCs w:val="24"/>
        </w:rPr>
        <w:t xml:space="preserve">e appeared to be back to his normal self, engaged </w:t>
      </w:r>
      <w:r w:rsidR="003671CC" w:rsidRPr="003C190F">
        <w:rPr>
          <w:rFonts w:cs="Times New Roman"/>
          <w:sz w:val="24"/>
          <w:szCs w:val="24"/>
        </w:rPr>
        <w:t xml:space="preserve">fully </w:t>
      </w:r>
      <w:r w:rsidR="00BD16EE" w:rsidRPr="003C190F">
        <w:rPr>
          <w:rFonts w:cs="Times New Roman"/>
          <w:sz w:val="24"/>
          <w:szCs w:val="24"/>
        </w:rPr>
        <w:t xml:space="preserve">with officers </w:t>
      </w:r>
      <w:r w:rsidR="00493A95" w:rsidRPr="003C190F">
        <w:rPr>
          <w:rFonts w:cs="Times New Roman"/>
          <w:sz w:val="24"/>
          <w:szCs w:val="24"/>
        </w:rPr>
        <w:t xml:space="preserve">and </w:t>
      </w:r>
      <w:r w:rsidR="00EB4359" w:rsidRPr="003C190F">
        <w:rPr>
          <w:rFonts w:cs="Times New Roman"/>
          <w:sz w:val="24"/>
          <w:szCs w:val="24"/>
        </w:rPr>
        <w:t xml:space="preserve">there were </w:t>
      </w:r>
      <w:r w:rsidR="00493A95" w:rsidRPr="003C190F">
        <w:rPr>
          <w:rFonts w:cs="Times New Roman"/>
          <w:sz w:val="24"/>
          <w:szCs w:val="24"/>
        </w:rPr>
        <w:t xml:space="preserve">no concerns regarding drug </w:t>
      </w:r>
      <w:r w:rsidR="00EB4359" w:rsidRPr="003C190F">
        <w:rPr>
          <w:rFonts w:cs="Times New Roman"/>
          <w:sz w:val="24"/>
          <w:szCs w:val="24"/>
        </w:rPr>
        <w:t>use</w:t>
      </w:r>
      <w:r w:rsidR="00493A95" w:rsidRPr="003C190F">
        <w:rPr>
          <w:rFonts w:cs="Times New Roman"/>
          <w:sz w:val="24"/>
          <w:szCs w:val="24"/>
        </w:rPr>
        <w:t xml:space="preserve">. He intimated he had been concerned </w:t>
      </w:r>
      <w:r w:rsidR="00D225F6" w:rsidRPr="003C190F">
        <w:rPr>
          <w:rFonts w:cs="Times New Roman"/>
          <w:sz w:val="24"/>
          <w:szCs w:val="24"/>
        </w:rPr>
        <w:t>about</w:t>
      </w:r>
      <w:r w:rsidR="00493A95" w:rsidRPr="003C190F">
        <w:rPr>
          <w:rFonts w:cs="Times New Roman"/>
          <w:sz w:val="24"/>
          <w:szCs w:val="24"/>
        </w:rPr>
        <w:t xml:space="preserve"> breach</w:t>
      </w:r>
      <w:r w:rsidR="00D225F6" w:rsidRPr="003C190F">
        <w:rPr>
          <w:rFonts w:cs="Times New Roman"/>
          <w:sz w:val="24"/>
          <w:szCs w:val="24"/>
        </w:rPr>
        <w:t>ing</w:t>
      </w:r>
      <w:r w:rsidR="00493A95" w:rsidRPr="003C190F">
        <w:rPr>
          <w:rFonts w:cs="Times New Roman"/>
          <w:sz w:val="24"/>
          <w:szCs w:val="24"/>
        </w:rPr>
        <w:t xml:space="preserve"> COVID rules and that is why Woman D hid in the bedroom.</w:t>
      </w:r>
      <w:r w:rsidR="00E36F3B" w:rsidRPr="003C190F">
        <w:rPr>
          <w:rFonts w:cs="Times New Roman"/>
          <w:sz w:val="24"/>
          <w:szCs w:val="24"/>
        </w:rPr>
        <w:t xml:space="preserve"> No further additional visits were </w:t>
      </w:r>
      <w:r w:rsidR="00D225F6" w:rsidRPr="003C190F">
        <w:rPr>
          <w:rFonts w:cs="Times New Roman"/>
          <w:sz w:val="24"/>
          <w:szCs w:val="24"/>
        </w:rPr>
        <w:t>completed, and visits returned to a minimum of one every 3 months.</w:t>
      </w:r>
    </w:p>
    <w:p w14:paraId="46205A87" w14:textId="073458E7" w:rsidR="000D168A" w:rsidRPr="003C190F" w:rsidRDefault="000D168A" w:rsidP="003C190F">
      <w:p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p>
    <w:p w14:paraId="28CB72D5" w14:textId="62775769" w:rsidR="00433C07" w:rsidRPr="003C190F" w:rsidRDefault="00433C07" w:rsidP="003C190F">
      <w:pPr>
        <w:shd w:val="clear" w:color="auto" w:fill="FBE4D5" w:themeFill="accent2" w:themeFillTint="33"/>
        <w:spacing w:after="0" w:line="240" w:lineRule="auto"/>
        <w:rPr>
          <w:b/>
          <w:bCs/>
          <w:color w:val="AD3C0F"/>
          <w:sz w:val="24"/>
          <w:szCs w:val="24"/>
        </w:rPr>
      </w:pPr>
      <w:r w:rsidRPr="003C190F">
        <w:rPr>
          <w:b/>
          <w:bCs/>
          <w:color w:val="AD3C0F"/>
          <w:sz w:val="24"/>
          <w:szCs w:val="24"/>
        </w:rPr>
        <w:t>LEARNING POINT 1</w:t>
      </w:r>
      <w:r w:rsidR="00E933A0" w:rsidRPr="003C190F">
        <w:rPr>
          <w:b/>
          <w:bCs/>
          <w:color w:val="AD3C0F"/>
          <w:sz w:val="24"/>
          <w:szCs w:val="24"/>
        </w:rPr>
        <w:t>1</w:t>
      </w:r>
      <w:r w:rsidRPr="003C190F">
        <w:rPr>
          <w:b/>
          <w:bCs/>
          <w:color w:val="AD3C0F"/>
          <w:sz w:val="24"/>
          <w:szCs w:val="24"/>
        </w:rPr>
        <w:t>:</w:t>
      </w:r>
      <w:r w:rsidRPr="003C190F">
        <w:rPr>
          <w:color w:val="AD3C0F"/>
          <w:sz w:val="24"/>
          <w:szCs w:val="24"/>
        </w:rPr>
        <w:t xml:space="preserve"> </w:t>
      </w:r>
      <w:r w:rsidRPr="003C190F">
        <w:rPr>
          <w:b/>
          <w:bCs/>
          <w:color w:val="AD3C0F"/>
          <w:sz w:val="24"/>
          <w:szCs w:val="24"/>
        </w:rPr>
        <w:t>Police – Consideration should be given to increasing visit regimes following expiry of a licence or withdrawal of agency involvement.</w:t>
      </w:r>
    </w:p>
    <w:p w14:paraId="7E435561" w14:textId="77777777" w:rsidR="00433C07" w:rsidRPr="003C190F" w:rsidRDefault="00433C07" w:rsidP="003C190F">
      <w:p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p>
    <w:p w14:paraId="13349AE1" w14:textId="41C1AB7C" w:rsidR="005318CD" w:rsidRPr="003C190F" w:rsidRDefault="00D225F6" w:rsidP="003C190F">
      <w:pPr>
        <w:spacing w:after="0" w:line="240" w:lineRule="auto"/>
        <w:ind w:left="720" w:hanging="720"/>
        <w:rPr>
          <w:rFonts w:cs="Times New Roman"/>
          <w:sz w:val="24"/>
          <w:szCs w:val="24"/>
        </w:rPr>
      </w:pPr>
      <w:r w:rsidRPr="003C190F">
        <w:rPr>
          <w:rFonts w:cs="Times New Roman"/>
          <w:sz w:val="24"/>
          <w:szCs w:val="24"/>
        </w:rPr>
        <w:t>8.7.11</w:t>
      </w:r>
      <w:r w:rsidRPr="003C190F">
        <w:rPr>
          <w:rFonts w:cs="Times New Roman"/>
          <w:sz w:val="24"/>
          <w:szCs w:val="24"/>
        </w:rPr>
        <w:tab/>
        <w:t xml:space="preserve">Two unsuccessful home visits were </w:t>
      </w:r>
      <w:r w:rsidR="00FC3ACF" w:rsidRPr="003C190F">
        <w:rPr>
          <w:rFonts w:cs="Times New Roman"/>
          <w:sz w:val="24"/>
          <w:szCs w:val="24"/>
        </w:rPr>
        <w:t xml:space="preserve">completed </w:t>
      </w:r>
      <w:r w:rsidRPr="003C190F">
        <w:rPr>
          <w:rFonts w:cs="Times New Roman"/>
          <w:sz w:val="24"/>
          <w:szCs w:val="24"/>
        </w:rPr>
        <w:t>on 08/05/2021 and 09/05/2021</w:t>
      </w:r>
      <w:r w:rsidR="00FC3ACF" w:rsidRPr="003C190F">
        <w:rPr>
          <w:rFonts w:cs="Times New Roman"/>
          <w:sz w:val="24"/>
          <w:szCs w:val="24"/>
        </w:rPr>
        <w:t xml:space="preserve"> and it was suspected </w:t>
      </w:r>
      <w:r w:rsidR="00484997" w:rsidRPr="003C190F">
        <w:rPr>
          <w:rFonts w:cs="Times New Roman"/>
          <w:sz w:val="24"/>
          <w:szCs w:val="24"/>
        </w:rPr>
        <w:t>Person H</w:t>
      </w:r>
      <w:r w:rsidR="00FC3ACF" w:rsidRPr="003C190F">
        <w:rPr>
          <w:rFonts w:cs="Times New Roman"/>
          <w:sz w:val="24"/>
          <w:szCs w:val="24"/>
        </w:rPr>
        <w:t xml:space="preserve"> may be residing elsewhere. Enquiries with family members established he was not spending as much time with them as suggested and he had resumed contact with an uncle </w:t>
      </w:r>
      <w:r w:rsidR="00EE1446" w:rsidRPr="003C190F">
        <w:rPr>
          <w:rFonts w:cs="Times New Roman"/>
          <w:sz w:val="24"/>
          <w:szCs w:val="24"/>
        </w:rPr>
        <w:t>w</w:t>
      </w:r>
      <w:r w:rsidR="00FC3ACF" w:rsidRPr="003C190F">
        <w:rPr>
          <w:rFonts w:cs="Times New Roman"/>
          <w:sz w:val="24"/>
          <w:szCs w:val="24"/>
        </w:rPr>
        <w:t xml:space="preserve">hom he had previously had a turbulent relationship. </w:t>
      </w:r>
      <w:r w:rsidR="00A9116F" w:rsidRPr="003C190F">
        <w:rPr>
          <w:rFonts w:cs="Times New Roman"/>
          <w:sz w:val="24"/>
          <w:szCs w:val="24"/>
        </w:rPr>
        <w:t xml:space="preserve">On 13/05/2021, </w:t>
      </w:r>
      <w:r w:rsidR="00484997" w:rsidRPr="003C190F">
        <w:rPr>
          <w:rFonts w:cs="Times New Roman"/>
          <w:sz w:val="24"/>
          <w:szCs w:val="24"/>
        </w:rPr>
        <w:t>Person H</w:t>
      </w:r>
      <w:r w:rsidR="00A9116F" w:rsidRPr="003C190F">
        <w:rPr>
          <w:rFonts w:cs="Times New Roman"/>
          <w:sz w:val="24"/>
          <w:szCs w:val="24"/>
        </w:rPr>
        <w:t xml:space="preserve"> called his SOPU officer and came across as slightly hostile. </w:t>
      </w:r>
      <w:r w:rsidR="00FC3ACF" w:rsidRPr="003C190F">
        <w:rPr>
          <w:rFonts w:cs="Times New Roman"/>
          <w:sz w:val="24"/>
          <w:szCs w:val="24"/>
        </w:rPr>
        <w:t xml:space="preserve">Details of </w:t>
      </w:r>
      <w:r w:rsidR="00A9116F" w:rsidRPr="003C190F">
        <w:rPr>
          <w:rFonts w:cs="Times New Roman"/>
          <w:sz w:val="24"/>
          <w:szCs w:val="24"/>
        </w:rPr>
        <w:t xml:space="preserve">this call and enquiries with family were not recorded. </w:t>
      </w:r>
      <w:r w:rsidR="00EE1446" w:rsidRPr="003C190F">
        <w:rPr>
          <w:rFonts w:cs="Times New Roman"/>
          <w:sz w:val="24"/>
          <w:szCs w:val="24"/>
        </w:rPr>
        <w:t xml:space="preserve">On 14/05/2021, </w:t>
      </w:r>
      <w:r w:rsidR="00484997" w:rsidRPr="003C190F">
        <w:rPr>
          <w:rFonts w:cs="Times New Roman"/>
          <w:sz w:val="24"/>
          <w:szCs w:val="24"/>
        </w:rPr>
        <w:t>Person H</w:t>
      </w:r>
      <w:r w:rsidR="00EE1446" w:rsidRPr="003C190F">
        <w:rPr>
          <w:rFonts w:cs="Times New Roman"/>
          <w:sz w:val="24"/>
          <w:szCs w:val="24"/>
        </w:rPr>
        <w:t xml:space="preserve"> presented himself at Govan police station and an office visit was completed by his SOPU officer. </w:t>
      </w:r>
      <w:r w:rsidR="00484997" w:rsidRPr="003C190F">
        <w:rPr>
          <w:rFonts w:cs="Times New Roman"/>
          <w:sz w:val="24"/>
          <w:szCs w:val="24"/>
        </w:rPr>
        <w:t>Person H</w:t>
      </w:r>
      <w:r w:rsidR="00B65DE5" w:rsidRPr="003C190F">
        <w:rPr>
          <w:rFonts w:cs="Times New Roman"/>
          <w:sz w:val="24"/>
          <w:szCs w:val="24"/>
        </w:rPr>
        <w:t xml:space="preserve"> confirmed he was spending more time with his uncle but denied living elsewhere. </w:t>
      </w:r>
      <w:r w:rsidR="004301DE" w:rsidRPr="003C190F">
        <w:rPr>
          <w:rFonts w:cs="Times New Roman"/>
          <w:sz w:val="24"/>
          <w:szCs w:val="24"/>
        </w:rPr>
        <w:t>He</w:t>
      </w:r>
      <w:r w:rsidR="00581F7E" w:rsidRPr="003C190F">
        <w:rPr>
          <w:rFonts w:cs="Times New Roman"/>
          <w:sz w:val="24"/>
          <w:szCs w:val="24"/>
        </w:rPr>
        <w:t xml:space="preserve"> intimated he was drinking slightly more than</w:t>
      </w:r>
      <w:r w:rsidR="00A9116F" w:rsidRPr="003C190F">
        <w:rPr>
          <w:rFonts w:cs="Times New Roman"/>
          <w:sz w:val="24"/>
          <w:szCs w:val="24"/>
        </w:rPr>
        <w:t xml:space="preserve"> he had previously </w:t>
      </w:r>
      <w:r w:rsidR="004301DE" w:rsidRPr="003C190F">
        <w:rPr>
          <w:rFonts w:cs="Times New Roman"/>
          <w:sz w:val="24"/>
          <w:szCs w:val="24"/>
        </w:rPr>
        <w:t xml:space="preserve">and </w:t>
      </w:r>
      <w:r w:rsidR="00A9116F" w:rsidRPr="003C190F">
        <w:rPr>
          <w:rFonts w:cs="Times New Roman"/>
          <w:sz w:val="24"/>
          <w:szCs w:val="24"/>
        </w:rPr>
        <w:t xml:space="preserve">due to his demeanour </w:t>
      </w:r>
      <w:r w:rsidR="004301DE" w:rsidRPr="003C190F">
        <w:rPr>
          <w:rFonts w:cs="Times New Roman"/>
          <w:sz w:val="24"/>
          <w:szCs w:val="24"/>
        </w:rPr>
        <w:t>t</w:t>
      </w:r>
      <w:r w:rsidR="00581F7E" w:rsidRPr="003C190F">
        <w:rPr>
          <w:rFonts w:cs="Times New Roman"/>
          <w:sz w:val="24"/>
          <w:szCs w:val="24"/>
        </w:rPr>
        <w:t xml:space="preserve">he SOPU officer suspected he may have taken illegal drugs. </w:t>
      </w:r>
      <w:r w:rsidR="00A9116F" w:rsidRPr="003C190F">
        <w:rPr>
          <w:rFonts w:cs="Times New Roman"/>
          <w:sz w:val="24"/>
          <w:szCs w:val="24"/>
        </w:rPr>
        <w:t xml:space="preserve">The update for this visit and Acute assessment were not added to ViSOR </w:t>
      </w:r>
      <w:r w:rsidR="00307520" w:rsidRPr="003C190F">
        <w:rPr>
          <w:sz w:val="24"/>
          <w:szCs w:val="24"/>
        </w:rPr>
        <w:t>until 20/05/2021</w:t>
      </w:r>
      <w:r w:rsidR="00A9116F" w:rsidRPr="003C190F">
        <w:rPr>
          <w:sz w:val="24"/>
          <w:szCs w:val="24"/>
        </w:rPr>
        <w:t xml:space="preserve"> with ‘</w:t>
      </w:r>
      <w:r w:rsidR="00A9116F" w:rsidRPr="003C190F">
        <w:rPr>
          <w:i/>
          <w:iCs/>
          <w:sz w:val="24"/>
          <w:szCs w:val="24"/>
        </w:rPr>
        <w:t>Review of visits to be carried out’</w:t>
      </w:r>
      <w:r w:rsidR="006F439C" w:rsidRPr="003C190F">
        <w:rPr>
          <w:i/>
          <w:iCs/>
          <w:sz w:val="24"/>
          <w:szCs w:val="24"/>
        </w:rPr>
        <w:t xml:space="preserve"> </w:t>
      </w:r>
      <w:r w:rsidR="006F439C" w:rsidRPr="003C190F">
        <w:rPr>
          <w:rFonts w:cs="Times New Roman"/>
          <w:sz w:val="24"/>
          <w:szCs w:val="24"/>
        </w:rPr>
        <w:t>recorded at the end of the update</w:t>
      </w:r>
      <w:r w:rsidR="00A9116F" w:rsidRPr="003C190F">
        <w:rPr>
          <w:sz w:val="24"/>
          <w:szCs w:val="24"/>
        </w:rPr>
        <w:t>. B</w:t>
      </w:r>
      <w:r w:rsidR="00307520" w:rsidRPr="003C190F">
        <w:rPr>
          <w:sz w:val="24"/>
          <w:szCs w:val="24"/>
        </w:rPr>
        <w:t xml:space="preserve">oth </w:t>
      </w:r>
      <w:r w:rsidR="00A9116F" w:rsidRPr="003C190F">
        <w:rPr>
          <w:sz w:val="24"/>
          <w:szCs w:val="24"/>
        </w:rPr>
        <w:t xml:space="preserve">were </w:t>
      </w:r>
      <w:r w:rsidR="00307520" w:rsidRPr="003C190F">
        <w:rPr>
          <w:sz w:val="24"/>
          <w:szCs w:val="24"/>
        </w:rPr>
        <w:t xml:space="preserve">approved </w:t>
      </w:r>
      <w:r w:rsidR="00A9116F" w:rsidRPr="003C190F">
        <w:rPr>
          <w:sz w:val="24"/>
          <w:szCs w:val="24"/>
        </w:rPr>
        <w:t xml:space="preserve">by a supervisor </w:t>
      </w:r>
      <w:r w:rsidR="00307520" w:rsidRPr="003C190F">
        <w:rPr>
          <w:sz w:val="24"/>
          <w:szCs w:val="24"/>
        </w:rPr>
        <w:t xml:space="preserve">on 21/05/2021 </w:t>
      </w:r>
      <w:r w:rsidR="00A9116F" w:rsidRPr="003C190F">
        <w:rPr>
          <w:sz w:val="24"/>
          <w:szCs w:val="24"/>
        </w:rPr>
        <w:t>and</w:t>
      </w:r>
      <w:r w:rsidR="00307520" w:rsidRPr="003C190F">
        <w:rPr>
          <w:sz w:val="24"/>
          <w:szCs w:val="24"/>
        </w:rPr>
        <w:t xml:space="preserve"> an action raised to monitor </w:t>
      </w:r>
      <w:r w:rsidR="00484997" w:rsidRPr="003C190F">
        <w:rPr>
          <w:sz w:val="24"/>
          <w:szCs w:val="24"/>
        </w:rPr>
        <w:t>Person H</w:t>
      </w:r>
      <w:r w:rsidR="00307520" w:rsidRPr="003C190F">
        <w:rPr>
          <w:sz w:val="24"/>
          <w:szCs w:val="24"/>
        </w:rPr>
        <w:t xml:space="preserve">’s drug </w:t>
      </w:r>
      <w:r w:rsidR="006F439C" w:rsidRPr="003C190F">
        <w:rPr>
          <w:sz w:val="24"/>
          <w:szCs w:val="24"/>
        </w:rPr>
        <w:t>use,</w:t>
      </w:r>
      <w:r w:rsidR="00307520" w:rsidRPr="003C190F">
        <w:rPr>
          <w:sz w:val="24"/>
          <w:szCs w:val="24"/>
        </w:rPr>
        <w:t xml:space="preserve"> but nothing further recorded or actioned in respect of reviewing visits.</w:t>
      </w:r>
    </w:p>
    <w:p w14:paraId="449D0006" w14:textId="5616C12E" w:rsidR="00D0015D" w:rsidRPr="003C190F" w:rsidRDefault="00D0015D" w:rsidP="003C190F">
      <w:pPr>
        <w:spacing w:after="0" w:line="240" w:lineRule="auto"/>
        <w:rPr>
          <w:sz w:val="24"/>
          <w:szCs w:val="24"/>
        </w:rPr>
      </w:pPr>
    </w:p>
    <w:p w14:paraId="41FDDF85" w14:textId="18021B78" w:rsidR="00D0015D" w:rsidRPr="003C190F" w:rsidRDefault="006F439C" w:rsidP="003C190F">
      <w:pPr>
        <w:spacing w:after="0" w:line="240" w:lineRule="auto"/>
        <w:ind w:left="720" w:hanging="720"/>
        <w:rPr>
          <w:sz w:val="24"/>
          <w:szCs w:val="24"/>
        </w:rPr>
      </w:pPr>
      <w:r w:rsidRPr="003C190F">
        <w:rPr>
          <w:sz w:val="24"/>
          <w:szCs w:val="24"/>
        </w:rPr>
        <w:t>8.7.12</w:t>
      </w:r>
      <w:r w:rsidRPr="003C190F">
        <w:rPr>
          <w:sz w:val="24"/>
          <w:szCs w:val="24"/>
        </w:rPr>
        <w:tab/>
      </w:r>
      <w:r w:rsidR="00D0015D" w:rsidRPr="003C190F">
        <w:rPr>
          <w:sz w:val="24"/>
          <w:szCs w:val="24"/>
        </w:rPr>
        <w:t xml:space="preserve">Following expiry of </w:t>
      </w:r>
      <w:r w:rsidR="00484997" w:rsidRPr="003C190F">
        <w:rPr>
          <w:sz w:val="24"/>
          <w:szCs w:val="24"/>
        </w:rPr>
        <w:t>Person H</w:t>
      </w:r>
      <w:r w:rsidRPr="003C190F">
        <w:rPr>
          <w:sz w:val="24"/>
          <w:szCs w:val="24"/>
        </w:rPr>
        <w:t>’s l</w:t>
      </w:r>
      <w:r w:rsidR="00D0015D" w:rsidRPr="003C190F">
        <w:rPr>
          <w:sz w:val="24"/>
          <w:szCs w:val="24"/>
        </w:rPr>
        <w:t xml:space="preserve">icence there </w:t>
      </w:r>
      <w:r w:rsidRPr="003C190F">
        <w:rPr>
          <w:sz w:val="24"/>
          <w:szCs w:val="24"/>
        </w:rPr>
        <w:t>were</w:t>
      </w:r>
      <w:r w:rsidR="00D0015D" w:rsidRPr="003C190F">
        <w:rPr>
          <w:sz w:val="24"/>
          <w:szCs w:val="24"/>
        </w:rPr>
        <w:t xml:space="preserve"> </w:t>
      </w:r>
      <w:r w:rsidRPr="003C190F">
        <w:rPr>
          <w:sz w:val="24"/>
          <w:szCs w:val="24"/>
        </w:rPr>
        <w:t xml:space="preserve">some </w:t>
      </w:r>
      <w:r w:rsidR="00D0015D" w:rsidRPr="003C190F">
        <w:rPr>
          <w:sz w:val="24"/>
          <w:szCs w:val="24"/>
        </w:rPr>
        <w:t>change</w:t>
      </w:r>
      <w:r w:rsidRPr="003C190F">
        <w:rPr>
          <w:sz w:val="24"/>
          <w:szCs w:val="24"/>
        </w:rPr>
        <w:t>s</w:t>
      </w:r>
      <w:r w:rsidR="00D0015D" w:rsidRPr="003C190F">
        <w:rPr>
          <w:sz w:val="24"/>
          <w:szCs w:val="24"/>
        </w:rPr>
        <w:t xml:space="preserve"> </w:t>
      </w:r>
      <w:r w:rsidRPr="003C190F">
        <w:rPr>
          <w:sz w:val="24"/>
          <w:szCs w:val="24"/>
        </w:rPr>
        <w:t>noted in</w:t>
      </w:r>
      <w:r w:rsidR="00D0015D" w:rsidRPr="003C190F">
        <w:rPr>
          <w:sz w:val="24"/>
          <w:szCs w:val="24"/>
        </w:rPr>
        <w:t xml:space="preserve"> </w:t>
      </w:r>
      <w:r w:rsidRPr="003C190F">
        <w:rPr>
          <w:sz w:val="24"/>
          <w:szCs w:val="24"/>
        </w:rPr>
        <w:t>his</w:t>
      </w:r>
      <w:r w:rsidR="00D0015D" w:rsidRPr="003C190F">
        <w:rPr>
          <w:sz w:val="24"/>
          <w:szCs w:val="24"/>
        </w:rPr>
        <w:t xml:space="preserve"> behaviour and demeanour</w:t>
      </w:r>
      <w:r w:rsidRPr="003C190F">
        <w:rPr>
          <w:sz w:val="24"/>
          <w:szCs w:val="24"/>
        </w:rPr>
        <w:t xml:space="preserve">. </w:t>
      </w:r>
      <w:r w:rsidR="00D0015D" w:rsidRPr="003C190F">
        <w:rPr>
          <w:sz w:val="24"/>
          <w:szCs w:val="24"/>
        </w:rPr>
        <w:t>He admitted drinking more than he had</w:t>
      </w:r>
      <w:r w:rsidR="00634988" w:rsidRPr="003C190F">
        <w:rPr>
          <w:sz w:val="24"/>
          <w:szCs w:val="24"/>
        </w:rPr>
        <w:t xml:space="preserve"> </w:t>
      </w:r>
      <w:r w:rsidRPr="003C190F">
        <w:rPr>
          <w:sz w:val="24"/>
          <w:szCs w:val="24"/>
        </w:rPr>
        <w:t>previously,</w:t>
      </w:r>
      <w:r w:rsidR="00D0015D" w:rsidRPr="003C190F">
        <w:rPr>
          <w:sz w:val="24"/>
          <w:szCs w:val="24"/>
        </w:rPr>
        <w:t xml:space="preserve"> </w:t>
      </w:r>
      <w:r w:rsidRPr="003C190F">
        <w:rPr>
          <w:sz w:val="24"/>
          <w:szCs w:val="24"/>
        </w:rPr>
        <w:t xml:space="preserve">but it was not considered problematic, </w:t>
      </w:r>
      <w:r w:rsidR="00D0015D" w:rsidRPr="003C190F">
        <w:rPr>
          <w:sz w:val="24"/>
          <w:szCs w:val="24"/>
        </w:rPr>
        <w:t xml:space="preserve">and it was suspected he may have been taking illegal drugs. These were known areas of risk and quite rightly a review of visits was deemed necessary but was not actioned prior to the </w:t>
      </w:r>
      <w:r w:rsidR="00B87C98" w:rsidRPr="003C190F">
        <w:rPr>
          <w:sz w:val="24"/>
          <w:szCs w:val="24"/>
        </w:rPr>
        <w:t>m</w:t>
      </w:r>
      <w:r w:rsidR="00D0015D" w:rsidRPr="003C190F">
        <w:rPr>
          <w:sz w:val="24"/>
          <w:szCs w:val="24"/>
        </w:rPr>
        <w:t xml:space="preserve">urder. </w:t>
      </w:r>
      <w:r w:rsidR="00D154B1" w:rsidRPr="003C190F">
        <w:rPr>
          <w:sz w:val="24"/>
          <w:szCs w:val="24"/>
        </w:rPr>
        <w:t xml:space="preserve">Increased visits </w:t>
      </w:r>
      <w:r w:rsidR="00D0015D" w:rsidRPr="003C190F">
        <w:rPr>
          <w:sz w:val="24"/>
          <w:szCs w:val="24"/>
        </w:rPr>
        <w:t xml:space="preserve">may have </w:t>
      </w:r>
      <w:r w:rsidR="00D154B1" w:rsidRPr="003C190F">
        <w:rPr>
          <w:sz w:val="24"/>
          <w:szCs w:val="24"/>
        </w:rPr>
        <w:t>provided</w:t>
      </w:r>
      <w:r w:rsidR="00634988" w:rsidRPr="003C190F">
        <w:rPr>
          <w:sz w:val="24"/>
          <w:szCs w:val="24"/>
        </w:rPr>
        <w:t xml:space="preserve"> a better </w:t>
      </w:r>
      <w:r w:rsidR="00D154B1" w:rsidRPr="003C190F">
        <w:rPr>
          <w:sz w:val="24"/>
          <w:szCs w:val="24"/>
        </w:rPr>
        <w:t>understanding</w:t>
      </w:r>
      <w:r w:rsidR="00634988" w:rsidRPr="003C190F">
        <w:rPr>
          <w:sz w:val="24"/>
          <w:szCs w:val="24"/>
        </w:rPr>
        <w:t xml:space="preserve"> of </w:t>
      </w:r>
      <w:r w:rsidR="00484997" w:rsidRPr="003C190F">
        <w:rPr>
          <w:sz w:val="24"/>
          <w:szCs w:val="24"/>
        </w:rPr>
        <w:t>Person H</w:t>
      </w:r>
      <w:r w:rsidR="00D0015D" w:rsidRPr="003C190F">
        <w:rPr>
          <w:sz w:val="24"/>
          <w:szCs w:val="24"/>
        </w:rPr>
        <w:t>’s lifestyle</w:t>
      </w:r>
      <w:r w:rsidR="00D154B1" w:rsidRPr="003C190F">
        <w:rPr>
          <w:sz w:val="24"/>
          <w:szCs w:val="24"/>
        </w:rPr>
        <w:t xml:space="preserve"> and whether the identified </w:t>
      </w:r>
      <w:r w:rsidR="00951252" w:rsidRPr="003C190F">
        <w:rPr>
          <w:sz w:val="24"/>
          <w:szCs w:val="24"/>
        </w:rPr>
        <w:t>areas of risk</w:t>
      </w:r>
      <w:r w:rsidR="00D154B1" w:rsidRPr="003C190F">
        <w:rPr>
          <w:sz w:val="24"/>
          <w:szCs w:val="24"/>
        </w:rPr>
        <w:t xml:space="preserve"> were </w:t>
      </w:r>
      <w:r w:rsidR="00D6750D" w:rsidRPr="003C190F">
        <w:rPr>
          <w:sz w:val="24"/>
          <w:szCs w:val="24"/>
        </w:rPr>
        <w:t>becoming problematic</w:t>
      </w:r>
      <w:r w:rsidR="00634988" w:rsidRPr="003C190F">
        <w:rPr>
          <w:sz w:val="24"/>
          <w:szCs w:val="24"/>
        </w:rPr>
        <w:t xml:space="preserve">. </w:t>
      </w:r>
    </w:p>
    <w:p w14:paraId="4392EBD9" w14:textId="49BCCDEC" w:rsidR="00B65DE5" w:rsidRPr="003C190F" w:rsidRDefault="00B65DE5" w:rsidP="003C190F">
      <w:p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p>
    <w:p w14:paraId="60DABFD3" w14:textId="12D3270A" w:rsidR="00902CC6" w:rsidRPr="003C190F" w:rsidRDefault="00F02320" w:rsidP="003C190F">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4"/>
          <w:szCs w:val="24"/>
        </w:rPr>
      </w:pPr>
      <w:r w:rsidRPr="003C190F">
        <w:rPr>
          <w:rFonts w:cs="Times New Roman"/>
          <w:sz w:val="24"/>
          <w:szCs w:val="24"/>
        </w:rPr>
        <w:t>8.7.13</w:t>
      </w:r>
      <w:r w:rsidRPr="003C190F">
        <w:rPr>
          <w:rFonts w:cs="Times New Roman"/>
          <w:sz w:val="24"/>
          <w:szCs w:val="24"/>
        </w:rPr>
        <w:tab/>
      </w:r>
      <w:r w:rsidR="009C0B0A" w:rsidRPr="003C190F">
        <w:rPr>
          <w:rFonts w:cs="Times New Roman"/>
          <w:sz w:val="24"/>
          <w:szCs w:val="24"/>
        </w:rPr>
        <w:t>ViSOR is the main database used by police to record information on RSOs</w:t>
      </w:r>
      <w:r w:rsidRPr="003C190F">
        <w:rPr>
          <w:rFonts w:cs="Times New Roman"/>
          <w:sz w:val="24"/>
          <w:szCs w:val="24"/>
        </w:rPr>
        <w:t>. The</w:t>
      </w:r>
      <w:r w:rsidR="009C0B0A" w:rsidRPr="003C190F">
        <w:rPr>
          <w:rFonts w:cs="Times New Roman"/>
          <w:sz w:val="24"/>
          <w:szCs w:val="24"/>
        </w:rPr>
        <w:t xml:space="preserve"> ViSOR record </w:t>
      </w:r>
      <w:r w:rsidRPr="003C190F">
        <w:rPr>
          <w:rFonts w:cs="Times New Roman"/>
          <w:sz w:val="24"/>
          <w:szCs w:val="24"/>
        </w:rPr>
        <w:t xml:space="preserve">for </w:t>
      </w:r>
      <w:r w:rsidR="00484997" w:rsidRPr="003C190F">
        <w:rPr>
          <w:rFonts w:cs="Times New Roman"/>
          <w:sz w:val="24"/>
          <w:szCs w:val="24"/>
        </w:rPr>
        <w:t>Person H</w:t>
      </w:r>
      <w:r w:rsidRPr="003C190F">
        <w:rPr>
          <w:rFonts w:cs="Times New Roman"/>
          <w:sz w:val="24"/>
          <w:szCs w:val="24"/>
        </w:rPr>
        <w:t xml:space="preserve"> contained visit updates and risk assessments but in the main </w:t>
      </w:r>
      <w:r w:rsidR="009C0B0A" w:rsidRPr="003C190F">
        <w:rPr>
          <w:rFonts w:cs="Times New Roman"/>
          <w:sz w:val="24"/>
          <w:szCs w:val="24"/>
        </w:rPr>
        <w:t>was poorly populated</w:t>
      </w:r>
      <w:r w:rsidR="00902CC6" w:rsidRPr="003C190F">
        <w:rPr>
          <w:rFonts w:cs="Times New Roman"/>
          <w:sz w:val="24"/>
          <w:szCs w:val="24"/>
        </w:rPr>
        <w:t xml:space="preserve"> with most attachments containing limited or no information. </w:t>
      </w:r>
    </w:p>
    <w:p w14:paraId="24FBE758" w14:textId="77777777" w:rsidR="00902CC6" w:rsidRPr="003C190F" w:rsidRDefault="00902CC6" w:rsidP="003C190F">
      <w:p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p>
    <w:p w14:paraId="10D5DA43" w14:textId="2801DC54" w:rsidR="00DF5197" w:rsidRPr="003C190F" w:rsidRDefault="00F02320" w:rsidP="003C190F">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4"/>
          <w:szCs w:val="24"/>
        </w:rPr>
      </w:pPr>
      <w:r w:rsidRPr="003C190F">
        <w:rPr>
          <w:rFonts w:cs="Times New Roman"/>
          <w:sz w:val="24"/>
          <w:szCs w:val="24"/>
        </w:rPr>
        <w:t>8.7.14</w:t>
      </w:r>
      <w:r w:rsidRPr="003C190F">
        <w:rPr>
          <w:rFonts w:cs="Times New Roman"/>
          <w:sz w:val="24"/>
          <w:szCs w:val="24"/>
        </w:rPr>
        <w:tab/>
      </w:r>
      <w:r w:rsidR="006662CF" w:rsidRPr="003C190F">
        <w:rPr>
          <w:rFonts w:cs="Times New Roman"/>
          <w:sz w:val="24"/>
          <w:szCs w:val="24"/>
        </w:rPr>
        <w:t>Similarly,</w:t>
      </w:r>
      <w:r w:rsidR="00902CC6" w:rsidRPr="003C190F">
        <w:rPr>
          <w:rFonts w:cs="Times New Roman"/>
          <w:sz w:val="24"/>
          <w:szCs w:val="24"/>
        </w:rPr>
        <w:t xml:space="preserve"> </w:t>
      </w:r>
      <w:r w:rsidR="0087224B" w:rsidRPr="003C190F">
        <w:rPr>
          <w:rFonts w:cs="Times New Roman"/>
          <w:sz w:val="24"/>
          <w:szCs w:val="24"/>
        </w:rPr>
        <w:t>completion</w:t>
      </w:r>
      <w:r w:rsidR="00902CC6" w:rsidRPr="003C190F">
        <w:rPr>
          <w:rFonts w:cs="Times New Roman"/>
          <w:sz w:val="24"/>
          <w:szCs w:val="24"/>
        </w:rPr>
        <w:t xml:space="preserve"> of the various </w:t>
      </w:r>
      <w:r w:rsidRPr="003C190F">
        <w:rPr>
          <w:rFonts w:cs="Times New Roman"/>
          <w:sz w:val="24"/>
          <w:szCs w:val="24"/>
        </w:rPr>
        <w:t xml:space="preserve">Risk Management Planning </w:t>
      </w:r>
      <w:r w:rsidR="00902CC6" w:rsidRPr="003C190F">
        <w:rPr>
          <w:rFonts w:cs="Times New Roman"/>
          <w:sz w:val="24"/>
          <w:szCs w:val="24"/>
        </w:rPr>
        <w:t>documents was</w:t>
      </w:r>
      <w:r w:rsidRPr="003C190F">
        <w:rPr>
          <w:rFonts w:cs="Times New Roman"/>
          <w:sz w:val="24"/>
          <w:szCs w:val="24"/>
        </w:rPr>
        <w:t xml:space="preserve"> poor and</w:t>
      </w:r>
      <w:r w:rsidR="00902CC6" w:rsidRPr="003C190F">
        <w:rPr>
          <w:rFonts w:cs="Times New Roman"/>
          <w:sz w:val="24"/>
          <w:szCs w:val="24"/>
        </w:rPr>
        <w:t xml:space="preserve"> not of the standard expected. The following details each </w:t>
      </w:r>
      <w:r w:rsidRPr="003C190F">
        <w:rPr>
          <w:rFonts w:cs="Times New Roman"/>
          <w:sz w:val="24"/>
          <w:szCs w:val="24"/>
        </w:rPr>
        <w:t xml:space="preserve">of the </w:t>
      </w:r>
      <w:r w:rsidR="00902CC6" w:rsidRPr="003C190F">
        <w:rPr>
          <w:rFonts w:cs="Times New Roman"/>
          <w:sz w:val="24"/>
          <w:szCs w:val="24"/>
        </w:rPr>
        <w:t>document</w:t>
      </w:r>
      <w:r w:rsidRPr="003C190F">
        <w:rPr>
          <w:rFonts w:cs="Times New Roman"/>
          <w:sz w:val="24"/>
          <w:szCs w:val="24"/>
        </w:rPr>
        <w:t>s</w:t>
      </w:r>
      <w:r w:rsidR="00902CC6" w:rsidRPr="003C190F">
        <w:rPr>
          <w:rFonts w:cs="Times New Roman"/>
          <w:sz w:val="24"/>
          <w:szCs w:val="24"/>
        </w:rPr>
        <w:t xml:space="preserve"> and </w:t>
      </w:r>
      <w:r w:rsidR="00201592" w:rsidRPr="003C190F">
        <w:rPr>
          <w:rFonts w:cs="Times New Roman"/>
          <w:sz w:val="24"/>
          <w:szCs w:val="24"/>
        </w:rPr>
        <w:t xml:space="preserve">highlights </w:t>
      </w:r>
      <w:r w:rsidR="00902CC6" w:rsidRPr="003C190F">
        <w:rPr>
          <w:rFonts w:cs="Times New Roman"/>
          <w:sz w:val="24"/>
          <w:szCs w:val="24"/>
        </w:rPr>
        <w:t>the issues identified:</w:t>
      </w:r>
    </w:p>
    <w:p w14:paraId="0400807F" w14:textId="224E4C79" w:rsidR="00902CC6" w:rsidRPr="003C190F" w:rsidRDefault="00902CC6" w:rsidP="003C190F">
      <w:p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p>
    <w:p w14:paraId="30D88A9C" w14:textId="6099B6E3" w:rsidR="00902CC6" w:rsidRPr="003C190F" w:rsidRDefault="00F02320" w:rsidP="003C190F">
      <w:pPr>
        <w:tabs>
          <w:tab w:val="left" w:pos="720"/>
          <w:tab w:val="left" w:pos="1440"/>
          <w:tab w:val="left" w:pos="2160"/>
          <w:tab w:val="left" w:pos="2880"/>
          <w:tab w:val="left" w:pos="4680"/>
          <w:tab w:val="left" w:pos="5400"/>
          <w:tab w:val="right" w:pos="9000"/>
        </w:tabs>
        <w:spacing w:after="0" w:line="240" w:lineRule="auto"/>
        <w:rPr>
          <w:rFonts w:cs="Times New Roman"/>
          <w:sz w:val="24"/>
          <w:szCs w:val="24"/>
          <w:lang w:val="fr-FR"/>
        </w:rPr>
      </w:pPr>
      <w:r w:rsidRPr="003C190F">
        <w:rPr>
          <w:rFonts w:cs="Times New Roman"/>
          <w:sz w:val="24"/>
          <w:szCs w:val="24"/>
        </w:rPr>
        <w:tab/>
      </w:r>
      <w:r w:rsidR="00420CBC" w:rsidRPr="003C190F">
        <w:rPr>
          <w:rFonts w:cs="Times New Roman"/>
          <w:sz w:val="24"/>
          <w:szCs w:val="24"/>
          <w:lang w:val="fr-FR"/>
        </w:rPr>
        <w:t>Action &amp; Update Document</w:t>
      </w:r>
      <w:r w:rsidR="00350FDC" w:rsidRPr="003C190F">
        <w:rPr>
          <w:rFonts w:cs="Times New Roman"/>
          <w:sz w:val="24"/>
          <w:szCs w:val="24"/>
          <w:lang w:val="fr-FR"/>
        </w:rPr>
        <w:t>s (A&amp;U)</w:t>
      </w:r>
      <w:r w:rsidR="00C9256E" w:rsidRPr="003C190F">
        <w:rPr>
          <w:rFonts w:cs="Times New Roman"/>
          <w:sz w:val="24"/>
          <w:szCs w:val="24"/>
          <w:lang w:val="fr-FR"/>
        </w:rPr>
        <w:t>:</w:t>
      </w:r>
    </w:p>
    <w:p w14:paraId="5996E76F" w14:textId="0C0FBEEF" w:rsidR="000302A9" w:rsidRPr="003C190F" w:rsidRDefault="0087224B" w:rsidP="003C190F">
      <w:pPr>
        <w:pStyle w:val="ListParagraph"/>
        <w:numPr>
          <w:ilvl w:val="0"/>
          <w:numId w:val="32"/>
        </w:numPr>
        <w:spacing w:after="0" w:line="240" w:lineRule="auto"/>
        <w:ind w:left="1418"/>
        <w:rPr>
          <w:sz w:val="24"/>
          <w:szCs w:val="24"/>
        </w:rPr>
      </w:pPr>
      <w:r w:rsidRPr="003C190F">
        <w:rPr>
          <w:sz w:val="24"/>
          <w:szCs w:val="24"/>
        </w:rPr>
        <w:t>None of</w:t>
      </w:r>
      <w:r w:rsidR="00420CBC" w:rsidRPr="003C190F">
        <w:rPr>
          <w:sz w:val="24"/>
          <w:szCs w:val="24"/>
        </w:rPr>
        <w:t xml:space="preserve"> the </w:t>
      </w:r>
      <w:r w:rsidR="00350FDC" w:rsidRPr="003C190F">
        <w:rPr>
          <w:sz w:val="24"/>
          <w:szCs w:val="24"/>
        </w:rPr>
        <w:t xml:space="preserve">documents </w:t>
      </w:r>
      <w:r w:rsidR="00201592" w:rsidRPr="003C190F">
        <w:rPr>
          <w:sz w:val="24"/>
          <w:szCs w:val="24"/>
        </w:rPr>
        <w:t xml:space="preserve">were </w:t>
      </w:r>
      <w:r w:rsidR="00420CBC" w:rsidRPr="003C190F">
        <w:rPr>
          <w:sz w:val="24"/>
          <w:szCs w:val="24"/>
        </w:rPr>
        <w:t>fully populated</w:t>
      </w:r>
      <w:r w:rsidR="00350FDC" w:rsidRPr="003C190F">
        <w:rPr>
          <w:sz w:val="24"/>
          <w:szCs w:val="24"/>
        </w:rPr>
        <w:t xml:space="preserve"> or completed.</w:t>
      </w:r>
    </w:p>
    <w:p w14:paraId="6F2AB187" w14:textId="2F27846E" w:rsidR="000302A9" w:rsidRPr="003C190F" w:rsidRDefault="00350FDC" w:rsidP="003C190F">
      <w:pPr>
        <w:pStyle w:val="ListParagraph"/>
        <w:numPr>
          <w:ilvl w:val="0"/>
          <w:numId w:val="32"/>
        </w:numPr>
        <w:spacing w:after="0" w:line="240" w:lineRule="auto"/>
        <w:ind w:left="1418"/>
        <w:rPr>
          <w:sz w:val="24"/>
          <w:szCs w:val="24"/>
        </w:rPr>
      </w:pPr>
      <w:r w:rsidRPr="003C190F">
        <w:rPr>
          <w:sz w:val="24"/>
          <w:szCs w:val="24"/>
        </w:rPr>
        <w:t>Most actions were only updated as</w:t>
      </w:r>
      <w:r w:rsidR="00420CBC" w:rsidRPr="003C190F">
        <w:rPr>
          <w:sz w:val="24"/>
          <w:szCs w:val="24"/>
        </w:rPr>
        <w:t xml:space="preserve"> ‘</w:t>
      </w:r>
      <w:r w:rsidR="00420CBC" w:rsidRPr="003C190F">
        <w:rPr>
          <w:i/>
          <w:iCs/>
          <w:sz w:val="24"/>
          <w:szCs w:val="24"/>
        </w:rPr>
        <w:t>completed’</w:t>
      </w:r>
      <w:r w:rsidR="00420CBC" w:rsidRPr="003C190F">
        <w:rPr>
          <w:sz w:val="24"/>
          <w:szCs w:val="24"/>
        </w:rPr>
        <w:t xml:space="preserve"> and </w:t>
      </w:r>
      <w:r w:rsidRPr="003C190F">
        <w:rPr>
          <w:sz w:val="24"/>
          <w:szCs w:val="24"/>
        </w:rPr>
        <w:t xml:space="preserve">with </w:t>
      </w:r>
      <w:r w:rsidR="00420CBC" w:rsidRPr="003C190F">
        <w:rPr>
          <w:sz w:val="24"/>
          <w:szCs w:val="24"/>
        </w:rPr>
        <w:t xml:space="preserve">a date, the date on </w:t>
      </w:r>
      <w:r w:rsidRPr="003C190F">
        <w:rPr>
          <w:sz w:val="24"/>
          <w:szCs w:val="24"/>
        </w:rPr>
        <w:t>most</w:t>
      </w:r>
      <w:r w:rsidR="00420CBC" w:rsidRPr="003C190F">
        <w:rPr>
          <w:sz w:val="24"/>
          <w:szCs w:val="24"/>
        </w:rPr>
        <w:t xml:space="preserve"> occasions being the date the document </w:t>
      </w:r>
      <w:r w:rsidRPr="003C190F">
        <w:rPr>
          <w:sz w:val="24"/>
          <w:szCs w:val="24"/>
        </w:rPr>
        <w:t>wa</w:t>
      </w:r>
      <w:r w:rsidR="00420CBC" w:rsidRPr="003C190F">
        <w:rPr>
          <w:sz w:val="24"/>
          <w:szCs w:val="24"/>
        </w:rPr>
        <w:t>s closed.</w:t>
      </w:r>
      <w:r w:rsidRPr="003C190F">
        <w:rPr>
          <w:sz w:val="24"/>
          <w:szCs w:val="24"/>
        </w:rPr>
        <w:t xml:space="preserve"> Nothing recorded in either A&amp;U documents, </w:t>
      </w:r>
      <w:r w:rsidR="00E87163" w:rsidRPr="003C190F">
        <w:rPr>
          <w:sz w:val="24"/>
          <w:szCs w:val="24"/>
        </w:rPr>
        <w:t>A</w:t>
      </w:r>
      <w:r w:rsidRPr="003C190F">
        <w:rPr>
          <w:sz w:val="24"/>
          <w:szCs w:val="24"/>
        </w:rPr>
        <w:t xml:space="preserve">ctivity </w:t>
      </w:r>
      <w:r w:rsidR="00E87163" w:rsidRPr="003C190F">
        <w:rPr>
          <w:sz w:val="24"/>
          <w:szCs w:val="24"/>
        </w:rPr>
        <w:t>L</w:t>
      </w:r>
      <w:r w:rsidRPr="003C190F">
        <w:rPr>
          <w:sz w:val="24"/>
          <w:szCs w:val="24"/>
        </w:rPr>
        <w:t xml:space="preserve">ogs, visit updates or other ViSOR attachments to record how and when allocated actions </w:t>
      </w:r>
      <w:r w:rsidR="000302A9" w:rsidRPr="003C190F">
        <w:rPr>
          <w:sz w:val="24"/>
          <w:szCs w:val="24"/>
        </w:rPr>
        <w:t>had been</w:t>
      </w:r>
      <w:r w:rsidRPr="003C190F">
        <w:rPr>
          <w:sz w:val="24"/>
          <w:szCs w:val="24"/>
        </w:rPr>
        <w:t xml:space="preserve"> discharged. It was apparent some were showing as complete when they had not been.</w:t>
      </w:r>
    </w:p>
    <w:p w14:paraId="0816FD79" w14:textId="135CFA39" w:rsidR="00420CBC" w:rsidRPr="003C190F" w:rsidRDefault="00350FDC" w:rsidP="003C190F">
      <w:pPr>
        <w:pStyle w:val="ListParagraph"/>
        <w:numPr>
          <w:ilvl w:val="0"/>
          <w:numId w:val="32"/>
        </w:numPr>
        <w:spacing w:after="0" w:line="240" w:lineRule="auto"/>
        <w:ind w:left="1418"/>
        <w:rPr>
          <w:sz w:val="24"/>
          <w:szCs w:val="24"/>
        </w:rPr>
      </w:pPr>
      <w:r w:rsidRPr="003C190F">
        <w:rPr>
          <w:sz w:val="24"/>
          <w:szCs w:val="24"/>
        </w:rPr>
        <w:t xml:space="preserve">Insufficient </w:t>
      </w:r>
      <w:r w:rsidR="000302A9" w:rsidRPr="003C190F">
        <w:rPr>
          <w:sz w:val="24"/>
          <w:szCs w:val="24"/>
        </w:rPr>
        <w:t xml:space="preserve">information </w:t>
      </w:r>
      <w:r w:rsidRPr="003C190F">
        <w:rPr>
          <w:sz w:val="24"/>
          <w:szCs w:val="24"/>
        </w:rPr>
        <w:t xml:space="preserve">recorded which would provide supervisors with an overview of </w:t>
      </w:r>
      <w:r w:rsidR="00484997" w:rsidRPr="003C190F">
        <w:rPr>
          <w:sz w:val="24"/>
          <w:szCs w:val="24"/>
        </w:rPr>
        <w:t>Person H</w:t>
      </w:r>
      <w:r w:rsidR="000302A9" w:rsidRPr="003C190F">
        <w:rPr>
          <w:sz w:val="24"/>
          <w:szCs w:val="24"/>
        </w:rPr>
        <w:t>’s current circumstances and issues</w:t>
      </w:r>
      <w:r w:rsidRPr="003C190F">
        <w:rPr>
          <w:sz w:val="24"/>
          <w:szCs w:val="24"/>
        </w:rPr>
        <w:t>.</w:t>
      </w:r>
      <w:r w:rsidR="000302A9" w:rsidRPr="003C190F">
        <w:rPr>
          <w:sz w:val="24"/>
          <w:szCs w:val="24"/>
        </w:rPr>
        <w:t xml:space="preserve"> For example, one A&amp;U document had</w:t>
      </w:r>
      <w:r w:rsidR="00420CBC" w:rsidRPr="003C190F">
        <w:rPr>
          <w:sz w:val="24"/>
          <w:szCs w:val="24"/>
        </w:rPr>
        <w:t xml:space="preserve"> nothing recorded apart from </w:t>
      </w:r>
      <w:r w:rsidR="00D6750D" w:rsidRPr="003C190F">
        <w:rPr>
          <w:sz w:val="24"/>
          <w:szCs w:val="24"/>
        </w:rPr>
        <w:t>‘</w:t>
      </w:r>
      <w:r w:rsidR="00D6750D" w:rsidRPr="003C190F">
        <w:rPr>
          <w:i/>
          <w:iCs/>
          <w:sz w:val="24"/>
          <w:szCs w:val="24"/>
        </w:rPr>
        <w:t xml:space="preserve">completed’ </w:t>
      </w:r>
      <w:r w:rsidR="00D6750D" w:rsidRPr="003C190F">
        <w:rPr>
          <w:sz w:val="24"/>
          <w:szCs w:val="24"/>
        </w:rPr>
        <w:t>for</w:t>
      </w:r>
      <w:r w:rsidR="00D6750D" w:rsidRPr="003C190F">
        <w:rPr>
          <w:i/>
          <w:iCs/>
          <w:sz w:val="24"/>
          <w:szCs w:val="24"/>
        </w:rPr>
        <w:t xml:space="preserve"> </w:t>
      </w:r>
      <w:r w:rsidR="000302A9" w:rsidRPr="003C190F">
        <w:rPr>
          <w:sz w:val="24"/>
          <w:szCs w:val="24"/>
        </w:rPr>
        <w:t>a</w:t>
      </w:r>
      <w:r w:rsidR="00420CBC" w:rsidRPr="003C190F">
        <w:rPr>
          <w:sz w:val="24"/>
          <w:szCs w:val="24"/>
        </w:rPr>
        <w:t xml:space="preserve">ction updates. During this period, </w:t>
      </w:r>
      <w:r w:rsidR="00484997" w:rsidRPr="003C190F">
        <w:rPr>
          <w:sz w:val="24"/>
          <w:szCs w:val="24"/>
        </w:rPr>
        <w:t>Person H</w:t>
      </w:r>
      <w:r w:rsidR="00420CBC" w:rsidRPr="003C190F">
        <w:rPr>
          <w:sz w:val="24"/>
          <w:szCs w:val="24"/>
        </w:rPr>
        <w:t xml:space="preserve"> moved house twice, SA07</w:t>
      </w:r>
      <w:r w:rsidR="00D6750D" w:rsidRPr="003C190F">
        <w:rPr>
          <w:sz w:val="24"/>
          <w:szCs w:val="24"/>
        </w:rPr>
        <w:t xml:space="preserve"> Stable assessment</w:t>
      </w:r>
      <w:r w:rsidR="00420CBC" w:rsidRPr="003C190F">
        <w:rPr>
          <w:sz w:val="24"/>
          <w:szCs w:val="24"/>
        </w:rPr>
        <w:t xml:space="preserve"> </w:t>
      </w:r>
      <w:r w:rsidR="00597993" w:rsidRPr="003C190F">
        <w:rPr>
          <w:sz w:val="24"/>
          <w:szCs w:val="24"/>
        </w:rPr>
        <w:t xml:space="preserve">was </w:t>
      </w:r>
      <w:r w:rsidR="00420CBC" w:rsidRPr="003C190F">
        <w:rPr>
          <w:sz w:val="24"/>
          <w:szCs w:val="24"/>
        </w:rPr>
        <w:t xml:space="preserve">completed, he had started gambling, he called police twice due to disturbances in his </w:t>
      </w:r>
      <w:r w:rsidR="00E87163" w:rsidRPr="003C190F">
        <w:rPr>
          <w:sz w:val="24"/>
          <w:szCs w:val="24"/>
        </w:rPr>
        <w:t xml:space="preserve">common </w:t>
      </w:r>
      <w:r w:rsidR="00420CBC" w:rsidRPr="003C190F">
        <w:rPr>
          <w:sz w:val="24"/>
          <w:szCs w:val="24"/>
        </w:rPr>
        <w:t>close</w:t>
      </w:r>
      <w:r w:rsidR="000302A9" w:rsidRPr="003C190F">
        <w:rPr>
          <w:sz w:val="24"/>
          <w:szCs w:val="24"/>
        </w:rPr>
        <w:t xml:space="preserve"> and</w:t>
      </w:r>
      <w:r w:rsidR="00420CBC" w:rsidRPr="003C190F">
        <w:rPr>
          <w:sz w:val="24"/>
          <w:szCs w:val="24"/>
        </w:rPr>
        <w:t xml:space="preserve"> he attended social work supervision with a black eye. None of this</w:t>
      </w:r>
      <w:r w:rsidR="000302A9" w:rsidRPr="003C190F">
        <w:rPr>
          <w:sz w:val="24"/>
          <w:szCs w:val="24"/>
        </w:rPr>
        <w:t xml:space="preserve"> was</w:t>
      </w:r>
      <w:r w:rsidR="00420CBC" w:rsidRPr="003C190F">
        <w:rPr>
          <w:sz w:val="24"/>
          <w:szCs w:val="24"/>
        </w:rPr>
        <w:t xml:space="preserve"> </w:t>
      </w:r>
      <w:r w:rsidR="000302A9" w:rsidRPr="003C190F">
        <w:rPr>
          <w:sz w:val="24"/>
          <w:szCs w:val="24"/>
        </w:rPr>
        <w:t>recorded</w:t>
      </w:r>
      <w:r w:rsidR="00420CBC" w:rsidRPr="003C190F">
        <w:rPr>
          <w:sz w:val="24"/>
          <w:szCs w:val="24"/>
        </w:rPr>
        <w:t>.</w:t>
      </w:r>
    </w:p>
    <w:p w14:paraId="0B072B20" w14:textId="7359D4D9" w:rsidR="00902CC6" w:rsidRPr="003C190F" w:rsidRDefault="00597993" w:rsidP="003C190F">
      <w:pPr>
        <w:pStyle w:val="ListParagraph"/>
        <w:numPr>
          <w:ilvl w:val="0"/>
          <w:numId w:val="32"/>
        </w:numPr>
        <w:spacing w:after="0" w:line="240" w:lineRule="auto"/>
        <w:ind w:left="1418"/>
        <w:rPr>
          <w:rFonts w:cs="Times New Roman"/>
          <w:sz w:val="24"/>
          <w:szCs w:val="24"/>
        </w:rPr>
      </w:pPr>
      <w:r w:rsidRPr="003C190F">
        <w:rPr>
          <w:sz w:val="24"/>
          <w:szCs w:val="24"/>
        </w:rPr>
        <w:t>One A&amp;U document recorded all p</w:t>
      </w:r>
      <w:r w:rsidR="00420CBC" w:rsidRPr="003C190F">
        <w:rPr>
          <w:sz w:val="24"/>
          <w:szCs w:val="24"/>
        </w:rPr>
        <w:t xml:space="preserve">olice system checks </w:t>
      </w:r>
      <w:r w:rsidRPr="003C190F">
        <w:rPr>
          <w:sz w:val="24"/>
          <w:szCs w:val="24"/>
        </w:rPr>
        <w:t>as ‘</w:t>
      </w:r>
      <w:r w:rsidR="00420CBC" w:rsidRPr="003C190F">
        <w:rPr>
          <w:i/>
          <w:iCs/>
          <w:sz w:val="24"/>
          <w:szCs w:val="24"/>
        </w:rPr>
        <w:t xml:space="preserve">no new </w:t>
      </w:r>
      <w:r w:rsidRPr="003C190F">
        <w:rPr>
          <w:i/>
          <w:iCs/>
          <w:sz w:val="24"/>
          <w:szCs w:val="24"/>
        </w:rPr>
        <w:t>entries’</w:t>
      </w:r>
      <w:r w:rsidRPr="003C190F">
        <w:rPr>
          <w:sz w:val="24"/>
          <w:szCs w:val="24"/>
        </w:rPr>
        <w:t>. D</w:t>
      </w:r>
      <w:r w:rsidR="00420CBC" w:rsidRPr="003C190F">
        <w:rPr>
          <w:sz w:val="24"/>
          <w:szCs w:val="24"/>
        </w:rPr>
        <w:t xml:space="preserve">uring this period </w:t>
      </w:r>
      <w:r w:rsidR="00484997" w:rsidRPr="003C190F">
        <w:rPr>
          <w:sz w:val="24"/>
          <w:szCs w:val="24"/>
        </w:rPr>
        <w:t>Person H</w:t>
      </w:r>
      <w:r w:rsidR="00420CBC" w:rsidRPr="003C190F">
        <w:rPr>
          <w:sz w:val="24"/>
          <w:szCs w:val="24"/>
        </w:rPr>
        <w:t xml:space="preserve"> </w:t>
      </w:r>
      <w:r w:rsidR="00201592" w:rsidRPr="003C190F">
        <w:rPr>
          <w:sz w:val="24"/>
          <w:szCs w:val="24"/>
        </w:rPr>
        <w:t xml:space="preserve">reported his uncle for threatening him and committing </w:t>
      </w:r>
      <w:r w:rsidR="0016668D" w:rsidRPr="003C190F">
        <w:rPr>
          <w:sz w:val="24"/>
          <w:szCs w:val="24"/>
        </w:rPr>
        <w:t>a breach of the peace</w:t>
      </w:r>
      <w:r w:rsidRPr="003C190F">
        <w:rPr>
          <w:rFonts w:cs="Times New Roman"/>
          <w:sz w:val="24"/>
          <w:szCs w:val="24"/>
        </w:rPr>
        <w:t xml:space="preserve"> </w:t>
      </w:r>
      <w:r w:rsidR="00420CBC" w:rsidRPr="003C190F">
        <w:rPr>
          <w:sz w:val="24"/>
          <w:szCs w:val="24"/>
        </w:rPr>
        <w:t xml:space="preserve">and </w:t>
      </w:r>
      <w:r w:rsidR="0016668D" w:rsidRPr="003C190F">
        <w:rPr>
          <w:sz w:val="24"/>
          <w:szCs w:val="24"/>
        </w:rPr>
        <w:t>two</w:t>
      </w:r>
      <w:r w:rsidR="00420CBC" w:rsidRPr="003C190F">
        <w:rPr>
          <w:sz w:val="24"/>
          <w:szCs w:val="24"/>
        </w:rPr>
        <w:t xml:space="preserve"> </w:t>
      </w:r>
      <w:r w:rsidR="00D3302A" w:rsidRPr="003C190F">
        <w:rPr>
          <w:sz w:val="24"/>
          <w:szCs w:val="24"/>
        </w:rPr>
        <w:t xml:space="preserve">anonymous </w:t>
      </w:r>
      <w:r w:rsidR="00420CBC" w:rsidRPr="003C190F">
        <w:rPr>
          <w:sz w:val="24"/>
          <w:szCs w:val="24"/>
        </w:rPr>
        <w:t xml:space="preserve">calls were </w:t>
      </w:r>
      <w:r w:rsidRPr="003C190F">
        <w:rPr>
          <w:sz w:val="24"/>
          <w:szCs w:val="24"/>
        </w:rPr>
        <w:t>received by</w:t>
      </w:r>
      <w:r w:rsidR="00420CBC" w:rsidRPr="003C190F">
        <w:rPr>
          <w:sz w:val="24"/>
          <w:szCs w:val="24"/>
        </w:rPr>
        <w:t xml:space="preserve"> police stating </w:t>
      </w:r>
      <w:r w:rsidR="00484997" w:rsidRPr="003C190F">
        <w:rPr>
          <w:sz w:val="24"/>
          <w:szCs w:val="24"/>
        </w:rPr>
        <w:t>Person H</w:t>
      </w:r>
      <w:r w:rsidRPr="003C190F">
        <w:rPr>
          <w:sz w:val="24"/>
          <w:szCs w:val="24"/>
        </w:rPr>
        <w:t xml:space="preserve"> was</w:t>
      </w:r>
      <w:r w:rsidR="00420CBC" w:rsidRPr="003C190F">
        <w:rPr>
          <w:sz w:val="24"/>
          <w:szCs w:val="24"/>
        </w:rPr>
        <w:t xml:space="preserve"> breaching his licence</w:t>
      </w:r>
      <w:r w:rsidRPr="003C190F">
        <w:rPr>
          <w:sz w:val="24"/>
          <w:szCs w:val="24"/>
        </w:rPr>
        <w:t xml:space="preserve"> conditions </w:t>
      </w:r>
      <w:r w:rsidR="00420CBC" w:rsidRPr="003C190F">
        <w:rPr>
          <w:sz w:val="24"/>
          <w:szCs w:val="24"/>
        </w:rPr>
        <w:t>by drinking</w:t>
      </w:r>
      <w:r w:rsidR="0016668D" w:rsidRPr="003C190F">
        <w:rPr>
          <w:sz w:val="24"/>
          <w:szCs w:val="24"/>
        </w:rPr>
        <w:t xml:space="preserve"> and</w:t>
      </w:r>
      <w:r w:rsidR="00420CBC" w:rsidRPr="003C190F">
        <w:rPr>
          <w:sz w:val="24"/>
          <w:szCs w:val="24"/>
        </w:rPr>
        <w:t xml:space="preserve"> taking drugs</w:t>
      </w:r>
      <w:r w:rsidR="0016668D" w:rsidRPr="003C190F">
        <w:rPr>
          <w:sz w:val="24"/>
          <w:szCs w:val="24"/>
        </w:rPr>
        <w:t>.</w:t>
      </w:r>
    </w:p>
    <w:p w14:paraId="02392E00" w14:textId="5D174714" w:rsidR="004870CD" w:rsidRPr="003C190F" w:rsidRDefault="00373127" w:rsidP="003C190F">
      <w:pPr>
        <w:pStyle w:val="ListParagraph"/>
        <w:numPr>
          <w:ilvl w:val="0"/>
          <w:numId w:val="32"/>
        </w:numPr>
        <w:tabs>
          <w:tab w:val="left" w:pos="720"/>
          <w:tab w:val="left" w:pos="1440"/>
          <w:tab w:val="left" w:pos="2160"/>
          <w:tab w:val="left" w:pos="2880"/>
          <w:tab w:val="left" w:pos="4680"/>
          <w:tab w:val="left" w:pos="5400"/>
          <w:tab w:val="right" w:pos="9000"/>
        </w:tabs>
        <w:spacing w:after="0" w:line="240" w:lineRule="auto"/>
        <w:ind w:left="1418"/>
        <w:rPr>
          <w:rFonts w:cs="Times New Roman"/>
          <w:b/>
          <w:bCs/>
          <w:color w:val="002060"/>
          <w:sz w:val="24"/>
          <w:szCs w:val="24"/>
        </w:rPr>
      </w:pPr>
      <w:r w:rsidRPr="003C190F">
        <w:rPr>
          <w:sz w:val="24"/>
          <w:szCs w:val="24"/>
        </w:rPr>
        <w:t xml:space="preserve">A&amp;U documents were </w:t>
      </w:r>
      <w:r w:rsidR="00D6750D" w:rsidRPr="003C190F">
        <w:rPr>
          <w:sz w:val="24"/>
          <w:szCs w:val="24"/>
        </w:rPr>
        <w:t>approved</w:t>
      </w:r>
      <w:r w:rsidRPr="003C190F">
        <w:rPr>
          <w:sz w:val="24"/>
          <w:szCs w:val="24"/>
        </w:rPr>
        <w:t xml:space="preserve"> by supervisors despite </w:t>
      </w:r>
      <w:r w:rsidR="0003363A" w:rsidRPr="003C190F">
        <w:rPr>
          <w:sz w:val="24"/>
          <w:szCs w:val="24"/>
        </w:rPr>
        <w:t>not being</w:t>
      </w:r>
      <w:r w:rsidRPr="003C190F">
        <w:rPr>
          <w:sz w:val="24"/>
          <w:szCs w:val="24"/>
        </w:rPr>
        <w:t xml:space="preserve"> fully populated</w:t>
      </w:r>
      <w:r w:rsidR="0003363A" w:rsidRPr="003C190F">
        <w:rPr>
          <w:sz w:val="24"/>
          <w:szCs w:val="24"/>
        </w:rPr>
        <w:t xml:space="preserve"> or completed</w:t>
      </w:r>
      <w:r w:rsidRPr="003C190F">
        <w:rPr>
          <w:sz w:val="24"/>
          <w:szCs w:val="24"/>
        </w:rPr>
        <w:t>.</w:t>
      </w:r>
    </w:p>
    <w:p w14:paraId="6AEF97FB" w14:textId="70B89BEA" w:rsidR="00373127" w:rsidRPr="003C190F" w:rsidRDefault="00373127" w:rsidP="003C190F">
      <w:pPr>
        <w:tabs>
          <w:tab w:val="left" w:pos="720"/>
          <w:tab w:val="left" w:pos="1440"/>
          <w:tab w:val="left" w:pos="2160"/>
          <w:tab w:val="left" w:pos="2880"/>
          <w:tab w:val="left" w:pos="4680"/>
          <w:tab w:val="left" w:pos="5400"/>
          <w:tab w:val="right" w:pos="9000"/>
        </w:tabs>
        <w:spacing w:after="0" w:line="240" w:lineRule="auto"/>
        <w:rPr>
          <w:rFonts w:cs="Times New Roman"/>
          <w:b/>
          <w:bCs/>
          <w:color w:val="002060"/>
          <w:sz w:val="24"/>
          <w:szCs w:val="24"/>
        </w:rPr>
      </w:pPr>
    </w:p>
    <w:p w14:paraId="754240D0" w14:textId="4B30124A" w:rsidR="001C3EB5" w:rsidRPr="003C190F" w:rsidRDefault="00B34C17" w:rsidP="003C190F">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4"/>
          <w:szCs w:val="24"/>
        </w:rPr>
      </w:pPr>
      <w:r w:rsidRPr="003C190F">
        <w:rPr>
          <w:rFonts w:cs="Times New Roman"/>
          <w:sz w:val="24"/>
          <w:szCs w:val="24"/>
        </w:rPr>
        <w:t>8.7.15</w:t>
      </w:r>
      <w:r w:rsidRPr="003C190F">
        <w:rPr>
          <w:rFonts w:cs="Times New Roman"/>
          <w:sz w:val="24"/>
          <w:szCs w:val="24"/>
        </w:rPr>
        <w:tab/>
      </w:r>
      <w:r w:rsidR="001C3EB5" w:rsidRPr="003C190F">
        <w:rPr>
          <w:rFonts w:cs="Times New Roman"/>
          <w:sz w:val="24"/>
          <w:szCs w:val="24"/>
        </w:rPr>
        <w:t>An A&amp;U document is a single repository to record all</w:t>
      </w:r>
      <w:r w:rsidR="00D3302A" w:rsidRPr="003C190F">
        <w:rPr>
          <w:rFonts w:cs="Times New Roman"/>
          <w:sz w:val="24"/>
          <w:szCs w:val="24"/>
        </w:rPr>
        <w:t xml:space="preserve"> allocated actions</w:t>
      </w:r>
      <w:r w:rsidR="001C3EB5" w:rsidRPr="003C190F">
        <w:rPr>
          <w:rFonts w:cs="Times New Roman"/>
          <w:sz w:val="24"/>
          <w:szCs w:val="24"/>
        </w:rPr>
        <w:t xml:space="preserve"> </w:t>
      </w:r>
      <w:r w:rsidR="00D3302A" w:rsidRPr="003C190F">
        <w:rPr>
          <w:rFonts w:cs="Times New Roman"/>
          <w:sz w:val="24"/>
          <w:szCs w:val="24"/>
        </w:rPr>
        <w:t xml:space="preserve">and </w:t>
      </w:r>
      <w:r w:rsidR="001C3EB5" w:rsidRPr="003C190F">
        <w:rPr>
          <w:rFonts w:cs="Times New Roman"/>
          <w:sz w:val="24"/>
          <w:szCs w:val="24"/>
        </w:rPr>
        <w:t>current issues or concerns about an individual. It is a dynamic document which should be continually updated with pertinent information and key issues in respect of an individual’s management over the period of review. It provides supervisors and colleagues with a summary of the current issues and risks and action being taken to address and manage th</w:t>
      </w:r>
      <w:r w:rsidR="0003363A" w:rsidRPr="003C190F">
        <w:rPr>
          <w:rFonts w:cs="Times New Roman"/>
          <w:sz w:val="24"/>
          <w:szCs w:val="24"/>
        </w:rPr>
        <w:t>o</w:t>
      </w:r>
      <w:r w:rsidR="001C3EB5" w:rsidRPr="003C190F">
        <w:rPr>
          <w:rFonts w:cs="Times New Roman"/>
          <w:sz w:val="24"/>
          <w:szCs w:val="24"/>
        </w:rPr>
        <w:t xml:space="preserve">se risks. </w:t>
      </w:r>
      <w:r w:rsidR="00992296" w:rsidRPr="003C190F">
        <w:rPr>
          <w:rFonts w:cs="Times New Roman"/>
          <w:sz w:val="24"/>
          <w:szCs w:val="24"/>
        </w:rPr>
        <w:t xml:space="preserve">The A&amp;U documents created in respect of </w:t>
      </w:r>
      <w:r w:rsidR="00484997" w:rsidRPr="003C190F">
        <w:rPr>
          <w:rFonts w:cs="Times New Roman"/>
          <w:sz w:val="24"/>
          <w:szCs w:val="24"/>
        </w:rPr>
        <w:t>Person H</w:t>
      </w:r>
      <w:r w:rsidR="00992296" w:rsidRPr="003C190F">
        <w:rPr>
          <w:rFonts w:cs="Times New Roman"/>
          <w:sz w:val="24"/>
          <w:szCs w:val="24"/>
        </w:rPr>
        <w:t xml:space="preserve"> were not utilised or populated in the manner they should have been. </w:t>
      </w:r>
      <w:r w:rsidR="00D3302A" w:rsidRPr="003C190F">
        <w:rPr>
          <w:rFonts w:cs="Times New Roman"/>
          <w:sz w:val="24"/>
          <w:szCs w:val="24"/>
        </w:rPr>
        <w:t>When</w:t>
      </w:r>
      <w:r w:rsidR="00992296" w:rsidRPr="003C190F">
        <w:rPr>
          <w:rFonts w:cs="Times New Roman"/>
          <w:sz w:val="24"/>
          <w:szCs w:val="24"/>
        </w:rPr>
        <w:t xml:space="preserve"> correctly populated, the A&amp;U document can be used as the basis for any pre-read updates for MAPPA. </w:t>
      </w:r>
    </w:p>
    <w:p w14:paraId="77AA0BC5" w14:textId="51927602" w:rsidR="00992296" w:rsidRPr="003C190F" w:rsidRDefault="00992296" w:rsidP="003C190F">
      <w:p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p>
    <w:p w14:paraId="7AC604DD" w14:textId="64A51B36" w:rsidR="00992296" w:rsidRPr="003C190F" w:rsidRDefault="00B34C17" w:rsidP="003C190F">
      <w:p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r w:rsidRPr="003C190F">
        <w:rPr>
          <w:rFonts w:cs="Times New Roman"/>
          <w:sz w:val="24"/>
          <w:szCs w:val="24"/>
        </w:rPr>
        <w:t>8.7.16</w:t>
      </w:r>
      <w:r w:rsidRPr="003C190F">
        <w:rPr>
          <w:rFonts w:cs="Times New Roman"/>
          <w:sz w:val="24"/>
          <w:szCs w:val="24"/>
        </w:rPr>
        <w:tab/>
      </w:r>
      <w:r w:rsidR="00992296" w:rsidRPr="003C190F">
        <w:rPr>
          <w:rFonts w:cs="Times New Roman"/>
          <w:sz w:val="24"/>
          <w:szCs w:val="24"/>
        </w:rPr>
        <w:t>Police Risk Management Plan (RMP)</w:t>
      </w:r>
      <w:r w:rsidR="00D3302A" w:rsidRPr="003C190F">
        <w:rPr>
          <w:rFonts w:cs="Times New Roman"/>
          <w:sz w:val="24"/>
          <w:szCs w:val="24"/>
        </w:rPr>
        <w:t>:</w:t>
      </w:r>
    </w:p>
    <w:p w14:paraId="0232ABB9" w14:textId="0F813ECB" w:rsidR="00992296" w:rsidRPr="003C190F" w:rsidRDefault="00B34C17" w:rsidP="003C190F">
      <w:pPr>
        <w:pStyle w:val="ListParagraph"/>
        <w:numPr>
          <w:ilvl w:val="0"/>
          <w:numId w:val="35"/>
        </w:numPr>
        <w:spacing w:after="0" w:line="240" w:lineRule="auto"/>
        <w:ind w:left="1418" w:hanging="284"/>
        <w:rPr>
          <w:sz w:val="24"/>
          <w:szCs w:val="24"/>
        </w:rPr>
      </w:pPr>
      <w:r w:rsidRPr="003C190F">
        <w:rPr>
          <w:sz w:val="24"/>
          <w:szCs w:val="24"/>
        </w:rPr>
        <w:t>I</w:t>
      </w:r>
      <w:r w:rsidR="00A048D1" w:rsidRPr="003C190F">
        <w:rPr>
          <w:sz w:val="24"/>
          <w:szCs w:val="24"/>
        </w:rPr>
        <w:t xml:space="preserve">naccurately populated, </w:t>
      </w:r>
      <w:r w:rsidR="00D3302A" w:rsidRPr="003C190F">
        <w:rPr>
          <w:sz w:val="24"/>
          <w:szCs w:val="24"/>
        </w:rPr>
        <w:t>two</w:t>
      </w:r>
      <w:r w:rsidR="00A048D1" w:rsidRPr="003C190F">
        <w:rPr>
          <w:sz w:val="24"/>
          <w:szCs w:val="24"/>
        </w:rPr>
        <w:t xml:space="preserve"> RMPs had the </w:t>
      </w:r>
      <w:r w:rsidR="00992296" w:rsidRPr="003C190F">
        <w:rPr>
          <w:sz w:val="24"/>
          <w:szCs w:val="24"/>
        </w:rPr>
        <w:t>MAPPA Level recorded as High</w:t>
      </w:r>
      <w:r w:rsidR="00A048D1" w:rsidRPr="003C190F">
        <w:rPr>
          <w:sz w:val="24"/>
          <w:szCs w:val="24"/>
        </w:rPr>
        <w:t xml:space="preserve"> and not Level 1 or 2</w:t>
      </w:r>
      <w:r w:rsidR="00992296" w:rsidRPr="003C190F">
        <w:rPr>
          <w:sz w:val="24"/>
          <w:szCs w:val="24"/>
        </w:rPr>
        <w:t xml:space="preserve">, </w:t>
      </w:r>
      <w:r w:rsidR="00A97E4A" w:rsidRPr="003C190F">
        <w:rPr>
          <w:sz w:val="24"/>
          <w:szCs w:val="24"/>
        </w:rPr>
        <w:t xml:space="preserve">and </w:t>
      </w:r>
      <w:r w:rsidR="00D3302A" w:rsidRPr="003C190F">
        <w:rPr>
          <w:sz w:val="24"/>
          <w:szCs w:val="24"/>
        </w:rPr>
        <w:t>five</w:t>
      </w:r>
      <w:r w:rsidR="00992296" w:rsidRPr="003C190F">
        <w:rPr>
          <w:sz w:val="24"/>
          <w:szCs w:val="24"/>
        </w:rPr>
        <w:t xml:space="preserve"> ha</w:t>
      </w:r>
      <w:r w:rsidR="00A048D1" w:rsidRPr="003C190F">
        <w:rPr>
          <w:sz w:val="24"/>
          <w:szCs w:val="24"/>
        </w:rPr>
        <w:t>d</w:t>
      </w:r>
      <w:r w:rsidR="00992296" w:rsidRPr="003C190F">
        <w:rPr>
          <w:sz w:val="24"/>
          <w:szCs w:val="24"/>
        </w:rPr>
        <w:t xml:space="preserve"> </w:t>
      </w:r>
      <w:r w:rsidR="00A048D1" w:rsidRPr="003C190F">
        <w:rPr>
          <w:sz w:val="24"/>
          <w:szCs w:val="24"/>
        </w:rPr>
        <w:t xml:space="preserve">the </w:t>
      </w:r>
      <w:r w:rsidR="001F5AAA" w:rsidRPr="003C190F">
        <w:rPr>
          <w:sz w:val="24"/>
          <w:szCs w:val="24"/>
        </w:rPr>
        <w:t xml:space="preserve">wrong </w:t>
      </w:r>
      <w:r w:rsidR="00A048D1" w:rsidRPr="003C190F">
        <w:rPr>
          <w:sz w:val="24"/>
          <w:szCs w:val="24"/>
        </w:rPr>
        <w:t>r</w:t>
      </w:r>
      <w:r w:rsidR="00992296" w:rsidRPr="003C190F">
        <w:rPr>
          <w:sz w:val="24"/>
          <w:szCs w:val="24"/>
        </w:rPr>
        <w:t xml:space="preserve">isk level </w:t>
      </w:r>
      <w:r w:rsidR="001F5AAA" w:rsidRPr="003C190F">
        <w:rPr>
          <w:sz w:val="24"/>
          <w:szCs w:val="24"/>
        </w:rPr>
        <w:t xml:space="preserve">recorded </w:t>
      </w:r>
      <w:r w:rsidR="00992296" w:rsidRPr="003C190F">
        <w:rPr>
          <w:sz w:val="24"/>
          <w:szCs w:val="24"/>
        </w:rPr>
        <w:t xml:space="preserve">at </w:t>
      </w:r>
      <w:r w:rsidR="00A048D1" w:rsidRPr="003C190F">
        <w:rPr>
          <w:sz w:val="24"/>
          <w:szCs w:val="24"/>
        </w:rPr>
        <w:t>the beginning</w:t>
      </w:r>
      <w:r w:rsidR="00992296" w:rsidRPr="003C190F">
        <w:rPr>
          <w:sz w:val="24"/>
          <w:szCs w:val="24"/>
        </w:rPr>
        <w:t xml:space="preserve"> </w:t>
      </w:r>
      <w:r w:rsidR="001F5AAA" w:rsidRPr="003C190F">
        <w:rPr>
          <w:sz w:val="24"/>
          <w:szCs w:val="24"/>
        </w:rPr>
        <w:t>of the document</w:t>
      </w:r>
      <w:r w:rsidR="00A97E4A" w:rsidRPr="003C190F">
        <w:rPr>
          <w:sz w:val="24"/>
          <w:szCs w:val="24"/>
        </w:rPr>
        <w:t>.</w:t>
      </w:r>
    </w:p>
    <w:p w14:paraId="4B0929AC" w14:textId="22B3A378" w:rsidR="00992296" w:rsidRPr="003C190F" w:rsidRDefault="00A723C8" w:rsidP="003C190F">
      <w:pPr>
        <w:pStyle w:val="ListParagraph"/>
        <w:numPr>
          <w:ilvl w:val="0"/>
          <w:numId w:val="35"/>
        </w:numPr>
        <w:spacing w:after="0" w:line="240" w:lineRule="auto"/>
        <w:ind w:left="1418" w:hanging="284"/>
        <w:rPr>
          <w:sz w:val="24"/>
          <w:szCs w:val="24"/>
        </w:rPr>
      </w:pPr>
      <w:r w:rsidRPr="003C190F">
        <w:rPr>
          <w:sz w:val="24"/>
          <w:szCs w:val="24"/>
        </w:rPr>
        <w:t>N</w:t>
      </w:r>
      <w:r w:rsidR="00A048D1" w:rsidRPr="003C190F">
        <w:rPr>
          <w:sz w:val="24"/>
          <w:szCs w:val="24"/>
        </w:rPr>
        <w:t xml:space="preserve">ot always fully completed, </w:t>
      </w:r>
      <w:r w:rsidR="00D3302A" w:rsidRPr="003C190F">
        <w:rPr>
          <w:sz w:val="24"/>
          <w:szCs w:val="24"/>
        </w:rPr>
        <w:t>one</w:t>
      </w:r>
      <w:r w:rsidR="00992296" w:rsidRPr="003C190F">
        <w:rPr>
          <w:sz w:val="24"/>
          <w:szCs w:val="24"/>
        </w:rPr>
        <w:t xml:space="preserve"> </w:t>
      </w:r>
      <w:r w:rsidR="00A048D1" w:rsidRPr="003C190F">
        <w:rPr>
          <w:sz w:val="24"/>
          <w:szCs w:val="24"/>
        </w:rPr>
        <w:t>did</w:t>
      </w:r>
      <w:r w:rsidR="00992296" w:rsidRPr="003C190F">
        <w:rPr>
          <w:sz w:val="24"/>
          <w:szCs w:val="24"/>
        </w:rPr>
        <w:t xml:space="preserve"> not have </w:t>
      </w:r>
      <w:r w:rsidR="00A97E4A" w:rsidRPr="003C190F">
        <w:rPr>
          <w:sz w:val="24"/>
          <w:szCs w:val="24"/>
        </w:rPr>
        <w:t xml:space="preserve">a </w:t>
      </w:r>
      <w:r w:rsidR="00992296" w:rsidRPr="003C190F">
        <w:rPr>
          <w:sz w:val="24"/>
          <w:szCs w:val="24"/>
        </w:rPr>
        <w:t xml:space="preserve">description of risk &amp; risk factors </w:t>
      </w:r>
      <w:r w:rsidR="00A048D1" w:rsidRPr="003C190F">
        <w:rPr>
          <w:sz w:val="24"/>
          <w:szCs w:val="24"/>
        </w:rPr>
        <w:t xml:space="preserve">and </w:t>
      </w:r>
      <w:r w:rsidR="00D3302A" w:rsidRPr="003C190F">
        <w:rPr>
          <w:sz w:val="24"/>
          <w:szCs w:val="24"/>
        </w:rPr>
        <w:t>two</w:t>
      </w:r>
      <w:r w:rsidR="00992296" w:rsidRPr="003C190F">
        <w:rPr>
          <w:sz w:val="24"/>
          <w:szCs w:val="24"/>
        </w:rPr>
        <w:t xml:space="preserve"> d</w:t>
      </w:r>
      <w:r w:rsidR="00A048D1" w:rsidRPr="003C190F">
        <w:rPr>
          <w:sz w:val="24"/>
          <w:szCs w:val="24"/>
        </w:rPr>
        <w:t>id</w:t>
      </w:r>
      <w:r w:rsidR="00992296" w:rsidRPr="003C190F">
        <w:rPr>
          <w:sz w:val="24"/>
          <w:szCs w:val="24"/>
        </w:rPr>
        <w:t xml:space="preserve"> not contain </w:t>
      </w:r>
      <w:r w:rsidR="0003363A" w:rsidRPr="003C190F">
        <w:rPr>
          <w:sz w:val="24"/>
          <w:szCs w:val="24"/>
        </w:rPr>
        <w:t xml:space="preserve">details of the date compiled and </w:t>
      </w:r>
      <w:r w:rsidR="00992296" w:rsidRPr="003C190F">
        <w:rPr>
          <w:sz w:val="24"/>
          <w:szCs w:val="24"/>
        </w:rPr>
        <w:t xml:space="preserve">by whom and no mention of </w:t>
      </w:r>
      <w:r w:rsidR="0003363A" w:rsidRPr="003C190F">
        <w:rPr>
          <w:sz w:val="24"/>
          <w:szCs w:val="24"/>
        </w:rPr>
        <w:t xml:space="preserve">a </w:t>
      </w:r>
      <w:r w:rsidR="00992296" w:rsidRPr="003C190F">
        <w:rPr>
          <w:sz w:val="24"/>
          <w:szCs w:val="24"/>
        </w:rPr>
        <w:t>contingency plan.</w:t>
      </w:r>
    </w:p>
    <w:p w14:paraId="39907D02" w14:textId="2EDCC6EE" w:rsidR="00992296" w:rsidRPr="003C190F" w:rsidRDefault="00A048D1" w:rsidP="003C190F">
      <w:pPr>
        <w:pStyle w:val="ListParagraph"/>
        <w:numPr>
          <w:ilvl w:val="0"/>
          <w:numId w:val="35"/>
        </w:numPr>
        <w:spacing w:after="0" w:line="240" w:lineRule="auto"/>
        <w:ind w:left="1418" w:hanging="284"/>
        <w:rPr>
          <w:sz w:val="24"/>
          <w:szCs w:val="24"/>
        </w:rPr>
      </w:pPr>
      <w:r w:rsidRPr="003C190F">
        <w:rPr>
          <w:sz w:val="24"/>
          <w:szCs w:val="24"/>
        </w:rPr>
        <w:t>Comments added by Detective Sergeants were m</w:t>
      </w:r>
      <w:r w:rsidR="00992296" w:rsidRPr="003C190F">
        <w:rPr>
          <w:sz w:val="24"/>
          <w:szCs w:val="24"/>
        </w:rPr>
        <w:t xml:space="preserve">ore bespoke and relevant </w:t>
      </w:r>
      <w:r w:rsidRPr="003C190F">
        <w:rPr>
          <w:sz w:val="24"/>
          <w:szCs w:val="24"/>
        </w:rPr>
        <w:t>compared to the generic comments noted on the A&amp;U documents</w:t>
      </w:r>
      <w:r w:rsidR="0003363A" w:rsidRPr="003C190F">
        <w:rPr>
          <w:sz w:val="24"/>
          <w:szCs w:val="24"/>
        </w:rPr>
        <w:t>.</w:t>
      </w:r>
    </w:p>
    <w:p w14:paraId="0220982F" w14:textId="62A6DC90" w:rsidR="00992296" w:rsidRPr="003C190F" w:rsidRDefault="00C17C02" w:rsidP="003C190F">
      <w:pPr>
        <w:pStyle w:val="ListParagraph"/>
        <w:numPr>
          <w:ilvl w:val="0"/>
          <w:numId w:val="35"/>
        </w:numPr>
        <w:spacing w:after="0" w:line="240" w:lineRule="auto"/>
        <w:ind w:left="1418" w:hanging="284"/>
        <w:rPr>
          <w:sz w:val="24"/>
          <w:szCs w:val="24"/>
        </w:rPr>
      </w:pPr>
      <w:r w:rsidRPr="003C190F">
        <w:rPr>
          <w:sz w:val="24"/>
          <w:szCs w:val="24"/>
        </w:rPr>
        <w:t xml:space="preserve">Supervisory </w:t>
      </w:r>
      <w:r w:rsidR="00516288" w:rsidRPr="003C190F">
        <w:rPr>
          <w:sz w:val="24"/>
          <w:szCs w:val="24"/>
        </w:rPr>
        <w:t>acknowledgement</w:t>
      </w:r>
      <w:r w:rsidRPr="003C190F">
        <w:rPr>
          <w:sz w:val="24"/>
          <w:szCs w:val="24"/>
        </w:rPr>
        <w:t xml:space="preserve"> of RMPs</w:t>
      </w:r>
      <w:r w:rsidR="001F5AAA" w:rsidRPr="003C190F">
        <w:rPr>
          <w:sz w:val="24"/>
          <w:szCs w:val="24"/>
        </w:rPr>
        <w:t xml:space="preserve"> was</w:t>
      </w:r>
      <w:r w:rsidRPr="003C190F">
        <w:rPr>
          <w:sz w:val="24"/>
          <w:szCs w:val="24"/>
        </w:rPr>
        <w:t xml:space="preserve"> not always adhered to. </w:t>
      </w:r>
      <w:r w:rsidR="00D3302A" w:rsidRPr="003C190F">
        <w:rPr>
          <w:sz w:val="24"/>
          <w:szCs w:val="24"/>
        </w:rPr>
        <w:t>Two</w:t>
      </w:r>
      <w:r w:rsidR="00992296" w:rsidRPr="003C190F">
        <w:rPr>
          <w:sz w:val="24"/>
          <w:szCs w:val="24"/>
        </w:rPr>
        <w:t xml:space="preserve"> MAPPA Level 2 RMPs had </w:t>
      </w:r>
      <w:r w:rsidR="00516288" w:rsidRPr="003C190F">
        <w:rPr>
          <w:sz w:val="24"/>
          <w:szCs w:val="24"/>
        </w:rPr>
        <w:t>Superintendent</w:t>
      </w:r>
      <w:r w:rsidR="00992296" w:rsidRPr="003C190F">
        <w:rPr>
          <w:sz w:val="24"/>
          <w:szCs w:val="24"/>
        </w:rPr>
        <w:t xml:space="preserve"> &amp; C</w:t>
      </w:r>
      <w:r w:rsidR="00516288" w:rsidRPr="003C190F">
        <w:rPr>
          <w:sz w:val="24"/>
          <w:szCs w:val="24"/>
        </w:rPr>
        <w:t>hief Inspector</w:t>
      </w:r>
      <w:r w:rsidR="00992296" w:rsidRPr="003C190F">
        <w:rPr>
          <w:sz w:val="24"/>
          <w:szCs w:val="24"/>
        </w:rPr>
        <w:t xml:space="preserve"> ratification but no </w:t>
      </w:r>
      <w:r w:rsidR="00516288" w:rsidRPr="003C190F">
        <w:rPr>
          <w:sz w:val="24"/>
          <w:szCs w:val="24"/>
        </w:rPr>
        <w:t>SOPU</w:t>
      </w:r>
      <w:r w:rsidR="00992296" w:rsidRPr="003C190F">
        <w:rPr>
          <w:sz w:val="24"/>
          <w:szCs w:val="24"/>
        </w:rPr>
        <w:t xml:space="preserve"> </w:t>
      </w:r>
      <w:r w:rsidR="00516288" w:rsidRPr="003C190F">
        <w:rPr>
          <w:sz w:val="24"/>
          <w:szCs w:val="24"/>
        </w:rPr>
        <w:t xml:space="preserve">Detective </w:t>
      </w:r>
      <w:r w:rsidR="00992296" w:rsidRPr="003C190F">
        <w:rPr>
          <w:sz w:val="24"/>
          <w:szCs w:val="24"/>
        </w:rPr>
        <w:t>I</w:t>
      </w:r>
      <w:r w:rsidR="00516288" w:rsidRPr="003C190F">
        <w:rPr>
          <w:sz w:val="24"/>
          <w:szCs w:val="24"/>
        </w:rPr>
        <w:t>nspector</w:t>
      </w:r>
      <w:r w:rsidR="00992296" w:rsidRPr="003C190F">
        <w:rPr>
          <w:sz w:val="24"/>
          <w:szCs w:val="24"/>
        </w:rPr>
        <w:t xml:space="preserve"> comment</w:t>
      </w:r>
      <w:r w:rsidR="00516288" w:rsidRPr="003C190F">
        <w:rPr>
          <w:sz w:val="24"/>
          <w:szCs w:val="24"/>
        </w:rPr>
        <w:t xml:space="preserve">. </w:t>
      </w:r>
      <w:r w:rsidR="00992296" w:rsidRPr="003C190F">
        <w:rPr>
          <w:sz w:val="24"/>
          <w:szCs w:val="24"/>
        </w:rPr>
        <w:t xml:space="preserve"> </w:t>
      </w:r>
      <w:r w:rsidR="00516288" w:rsidRPr="003C190F">
        <w:rPr>
          <w:sz w:val="24"/>
          <w:szCs w:val="24"/>
        </w:rPr>
        <w:t xml:space="preserve">Of the </w:t>
      </w:r>
      <w:r w:rsidR="00D3302A" w:rsidRPr="003C190F">
        <w:rPr>
          <w:sz w:val="24"/>
          <w:szCs w:val="24"/>
        </w:rPr>
        <w:t>five</w:t>
      </w:r>
      <w:r w:rsidR="00992296" w:rsidRPr="003C190F">
        <w:rPr>
          <w:sz w:val="24"/>
          <w:szCs w:val="24"/>
        </w:rPr>
        <w:t xml:space="preserve"> MAPPA Level 1 RMPs</w:t>
      </w:r>
      <w:r w:rsidR="00516288" w:rsidRPr="003C190F">
        <w:rPr>
          <w:sz w:val="24"/>
          <w:szCs w:val="24"/>
        </w:rPr>
        <w:t>,</w:t>
      </w:r>
      <w:r w:rsidR="00992296" w:rsidRPr="003C190F">
        <w:rPr>
          <w:sz w:val="24"/>
          <w:szCs w:val="24"/>
        </w:rPr>
        <w:t xml:space="preserve"> </w:t>
      </w:r>
      <w:r w:rsidR="00D3302A" w:rsidRPr="003C190F">
        <w:rPr>
          <w:sz w:val="24"/>
          <w:szCs w:val="24"/>
        </w:rPr>
        <w:t>four</w:t>
      </w:r>
      <w:r w:rsidR="00992296" w:rsidRPr="003C190F">
        <w:rPr>
          <w:sz w:val="24"/>
          <w:szCs w:val="24"/>
        </w:rPr>
        <w:t xml:space="preserve"> </w:t>
      </w:r>
      <w:r w:rsidR="00516288" w:rsidRPr="003C190F">
        <w:rPr>
          <w:sz w:val="24"/>
          <w:szCs w:val="24"/>
        </w:rPr>
        <w:t xml:space="preserve">were </w:t>
      </w:r>
      <w:r w:rsidR="00992296" w:rsidRPr="003C190F">
        <w:rPr>
          <w:sz w:val="24"/>
          <w:szCs w:val="24"/>
        </w:rPr>
        <w:t xml:space="preserve">ratified by </w:t>
      </w:r>
      <w:r w:rsidR="0003363A" w:rsidRPr="003C190F">
        <w:rPr>
          <w:sz w:val="24"/>
          <w:szCs w:val="24"/>
        </w:rPr>
        <w:t>a Chief Inspector</w:t>
      </w:r>
      <w:r w:rsidR="00516288" w:rsidRPr="003C190F">
        <w:rPr>
          <w:sz w:val="24"/>
          <w:szCs w:val="24"/>
        </w:rPr>
        <w:t xml:space="preserve"> and only </w:t>
      </w:r>
      <w:r w:rsidR="00D3302A" w:rsidRPr="003C190F">
        <w:rPr>
          <w:sz w:val="24"/>
          <w:szCs w:val="24"/>
        </w:rPr>
        <w:t>two</w:t>
      </w:r>
      <w:r w:rsidR="00992296" w:rsidRPr="003C190F">
        <w:rPr>
          <w:sz w:val="24"/>
          <w:szCs w:val="24"/>
        </w:rPr>
        <w:t xml:space="preserve"> had </w:t>
      </w:r>
      <w:r w:rsidR="00516288" w:rsidRPr="003C190F">
        <w:rPr>
          <w:sz w:val="24"/>
          <w:szCs w:val="24"/>
        </w:rPr>
        <w:t>a SOPU Detective Inspector comment</w:t>
      </w:r>
      <w:r w:rsidR="0003363A" w:rsidRPr="003C190F">
        <w:rPr>
          <w:sz w:val="24"/>
          <w:szCs w:val="24"/>
        </w:rPr>
        <w:t>.</w:t>
      </w:r>
    </w:p>
    <w:p w14:paraId="3F9FEF87" w14:textId="77777777" w:rsidR="00671A57" w:rsidRPr="003C190F" w:rsidRDefault="00671A57" w:rsidP="003C190F">
      <w:pPr>
        <w:spacing w:after="0" w:line="240" w:lineRule="auto"/>
        <w:rPr>
          <w:sz w:val="24"/>
          <w:szCs w:val="24"/>
        </w:rPr>
      </w:pPr>
    </w:p>
    <w:p w14:paraId="7A4C974A" w14:textId="7588711B" w:rsidR="006909F3" w:rsidRPr="003C190F" w:rsidRDefault="00A723C8" w:rsidP="003C190F">
      <w:pPr>
        <w:spacing w:after="0" w:line="240" w:lineRule="auto"/>
        <w:ind w:left="720" w:hanging="720"/>
        <w:rPr>
          <w:sz w:val="24"/>
          <w:szCs w:val="24"/>
        </w:rPr>
      </w:pPr>
      <w:r w:rsidRPr="003C190F">
        <w:rPr>
          <w:sz w:val="24"/>
          <w:szCs w:val="24"/>
        </w:rPr>
        <w:t>8.7.18</w:t>
      </w:r>
      <w:r w:rsidRPr="003C190F">
        <w:rPr>
          <w:sz w:val="24"/>
          <w:szCs w:val="24"/>
        </w:rPr>
        <w:tab/>
      </w:r>
      <w:r w:rsidR="006909F3" w:rsidRPr="003C190F">
        <w:rPr>
          <w:sz w:val="24"/>
          <w:szCs w:val="24"/>
        </w:rPr>
        <w:t xml:space="preserve">The Offender Profile </w:t>
      </w:r>
      <w:r w:rsidR="00551BA1" w:rsidRPr="003C190F">
        <w:rPr>
          <w:sz w:val="24"/>
          <w:szCs w:val="24"/>
        </w:rPr>
        <w:t xml:space="preserve">contained very little information and was </w:t>
      </w:r>
      <w:r w:rsidR="002B678F" w:rsidRPr="003C190F">
        <w:rPr>
          <w:sz w:val="24"/>
          <w:szCs w:val="24"/>
        </w:rPr>
        <w:t>poorly</w:t>
      </w:r>
      <w:r w:rsidR="00551BA1" w:rsidRPr="003C190F">
        <w:rPr>
          <w:sz w:val="24"/>
          <w:szCs w:val="24"/>
        </w:rPr>
        <w:t xml:space="preserve"> populated.</w:t>
      </w:r>
      <w:r w:rsidR="002B678F" w:rsidRPr="003C190F">
        <w:rPr>
          <w:sz w:val="24"/>
          <w:szCs w:val="24"/>
        </w:rPr>
        <w:t xml:space="preserve"> There appeared to be very little research carried out in respect of </w:t>
      </w:r>
      <w:r w:rsidR="00484997" w:rsidRPr="003C190F">
        <w:rPr>
          <w:sz w:val="24"/>
          <w:szCs w:val="24"/>
        </w:rPr>
        <w:t>Person H</w:t>
      </w:r>
      <w:r w:rsidR="002B678F" w:rsidRPr="003C190F">
        <w:rPr>
          <w:sz w:val="24"/>
          <w:szCs w:val="24"/>
        </w:rPr>
        <w:t>.</w:t>
      </w:r>
    </w:p>
    <w:p w14:paraId="5BCCBBBA" w14:textId="75B4D752" w:rsidR="00671A57" w:rsidRPr="003C190F" w:rsidRDefault="00671A57" w:rsidP="003C190F">
      <w:pPr>
        <w:spacing w:after="0" w:line="240" w:lineRule="auto"/>
        <w:rPr>
          <w:sz w:val="24"/>
          <w:szCs w:val="24"/>
        </w:rPr>
      </w:pPr>
    </w:p>
    <w:p w14:paraId="35B5575B" w14:textId="6107ECE3" w:rsidR="00671A57" w:rsidRPr="003C190F" w:rsidRDefault="00A723C8" w:rsidP="003C190F">
      <w:pPr>
        <w:spacing w:after="0" w:line="240" w:lineRule="auto"/>
        <w:ind w:left="720" w:hanging="720"/>
        <w:rPr>
          <w:sz w:val="24"/>
          <w:szCs w:val="24"/>
        </w:rPr>
      </w:pPr>
      <w:r w:rsidRPr="003C190F">
        <w:rPr>
          <w:sz w:val="24"/>
          <w:szCs w:val="24"/>
        </w:rPr>
        <w:t>8.7.19</w:t>
      </w:r>
      <w:r w:rsidRPr="003C190F">
        <w:rPr>
          <w:sz w:val="24"/>
          <w:szCs w:val="24"/>
        </w:rPr>
        <w:tab/>
        <w:t>The</w:t>
      </w:r>
      <w:r w:rsidR="00671A57" w:rsidRPr="003C190F">
        <w:rPr>
          <w:sz w:val="24"/>
          <w:szCs w:val="24"/>
        </w:rPr>
        <w:t xml:space="preserve"> SOPU officer had issues in respect of their written work which </w:t>
      </w:r>
      <w:r w:rsidRPr="003C190F">
        <w:rPr>
          <w:sz w:val="24"/>
          <w:szCs w:val="24"/>
        </w:rPr>
        <w:t>was</w:t>
      </w:r>
      <w:r w:rsidR="00671A57" w:rsidRPr="003C190F">
        <w:rPr>
          <w:sz w:val="24"/>
          <w:szCs w:val="24"/>
        </w:rPr>
        <w:t xml:space="preserve"> </w:t>
      </w:r>
      <w:r w:rsidR="00C74263" w:rsidRPr="003C190F">
        <w:rPr>
          <w:sz w:val="24"/>
          <w:szCs w:val="24"/>
        </w:rPr>
        <w:t xml:space="preserve">evident in the standard of work submitted. This was </w:t>
      </w:r>
      <w:r w:rsidRPr="003C190F">
        <w:rPr>
          <w:sz w:val="24"/>
          <w:szCs w:val="24"/>
        </w:rPr>
        <w:t xml:space="preserve">acknowledged </w:t>
      </w:r>
      <w:r w:rsidR="00671A57" w:rsidRPr="003C190F">
        <w:rPr>
          <w:sz w:val="24"/>
          <w:szCs w:val="24"/>
        </w:rPr>
        <w:t>by supervisors and</w:t>
      </w:r>
      <w:r w:rsidRPr="003C190F">
        <w:rPr>
          <w:sz w:val="24"/>
          <w:szCs w:val="24"/>
        </w:rPr>
        <w:t xml:space="preserve"> assistance was being provided</w:t>
      </w:r>
      <w:r w:rsidR="00671A57" w:rsidRPr="003C190F">
        <w:rPr>
          <w:sz w:val="24"/>
          <w:szCs w:val="24"/>
        </w:rPr>
        <w:t xml:space="preserve">. </w:t>
      </w:r>
      <w:r w:rsidR="00C74263" w:rsidRPr="003C190F">
        <w:rPr>
          <w:sz w:val="24"/>
          <w:szCs w:val="24"/>
        </w:rPr>
        <w:t>Notwithstanding</w:t>
      </w:r>
      <w:r w:rsidR="00671A57" w:rsidRPr="003C190F">
        <w:rPr>
          <w:sz w:val="24"/>
          <w:szCs w:val="24"/>
        </w:rPr>
        <w:t>, overall defined practice</w:t>
      </w:r>
      <w:r w:rsidR="004D3444" w:rsidRPr="003C190F">
        <w:rPr>
          <w:sz w:val="24"/>
          <w:szCs w:val="24"/>
        </w:rPr>
        <w:t>s</w:t>
      </w:r>
      <w:r w:rsidR="00671A57" w:rsidRPr="003C190F">
        <w:rPr>
          <w:sz w:val="24"/>
          <w:szCs w:val="24"/>
        </w:rPr>
        <w:t xml:space="preserve"> and processes </w:t>
      </w:r>
      <w:r w:rsidR="001F5AAA" w:rsidRPr="003C190F">
        <w:rPr>
          <w:sz w:val="24"/>
          <w:szCs w:val="24"/>
        </w:rPr>
        <w:t>were not fully complied with and not challenged or addressed by supervisors.</w:t>
      </w:r>
      <w:r w:rsidR="00C74263" w:rsidRPr="003C190F">
        <w:rPr>
          <w:sz w:val="24"/>
          <w:szCs w:val="24"/>
        </w:rPr>
        <w:t xml:space="preserve"> </w:t>
      </w:r>
    </w:p>
    <w:p w14:paraId="78D1BDB6" w14:textId="495D5EE4" w:rsidR="00911256" w:rsidRPr="003C190F" w:rsidRDefault="00911256" w:rsidP="003C190F">
      <w:pPr>
        <w:spacing w:after="0" w:line="240" w:lineRule="auto"/>
        <w:rPr>
          <w:sz w:val="24"/>
          <w:szCs w:val="24"/>
        </w:rPr>
      </w:pPr>
    </w:p>
    <w:p w14:paraId="1EAA8943" w14:textId="09F54ED7" w:rsidR="00911256" w:rsidRPr="003C190F" w:rsidRDefault="00911256" w:rsidP="003C190F">
      <w:pPr>
        <w:shd w:val="clear" w:color="auto" w:fill="FBE4D5" w:themeFill="accent2" w:themeFillTint="33"/>
        <w:spacing w:after="0" w:line="240" w:lineRule="auto"/>
        <w:rPr>
          <w:b/>
          <w:bCs/>
          <w:color w:val="AD3C0F"/>
          <w:sz w:val="24"/>
          <w:szCs w:val="24"/>
        </w:rPr>
      </w:pPr>
      <w:r w:rsidRPr="003C190F">
        <w:rPr>
          <w:b/>
          <w:bCs/>
          <w:color w:val="AD3C0F"/>
          <w:sz w:val="24"/>
          <w:szCs w:val="24"/>
        </w:rPr>
        <w:t>LEARNING POINT 1</w:t>
      </w:r>
      <w:r w:rsidR="00E933A0" w:rsidRPr="003C190F">
        <w:rPr>
          <w:b/>
          <w:bCs/>
          <w:color w:val="AD3C0F"/>
          <w:sz w:val="24"/>
          <w:szCs w:val="24"/>
        </w:rPr>
        <w:t>2</w:t>
      </w:r>
      <w:r w:rsidRPr="003C190F">
        <w:rPr>
          <w:b/>
          <w:bCs/>
          <w:color w:val="AD3C0F"/>
          <w:sz w:val="24"/>
          <w:szCs w:val="24"/>
        </w:rPr>
        <w:t>:</w:t>
      </w:r>
      <w:r w:rsidRPr="003C190F">
        <w:rPr>
          <w:color w:val="AD3C0F"/>
          <w:sz w:val="24"/>
          <w:szCs w:val="24"/>
        </w:rPr>
        <w:t xml:space="preserve"> </w:t>
      </w:r>
      <w:r w:rsidRPr="003C190F">
        <w:rPr>
          <w:b/>
          <w:bCs/>
          <w:color w:val="AD3C0F"/>
          <w:sz w:val="24"/>
          <w:szCs w:val="24"/>
        </w:rPr>
        <w:t>Police – Supervisors should continually challenge and address the standard of information gathered and recorded and reinforce practice and process standards.</w:t>
      </w:r>
    </w:p>
    <w:p w14:paraId="77F2C2B3" w14:textId="7E41FA4F" w:rsidR="00992296" w:rsidRPr="003C190F" w:rsidRDefault="00992296" w:rsidP="003C190F">
      <w:p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p>
    <w:p w14:paraId="26F35DDF" w14:textId="4BCDABAA" w:rsidR="00373127" w:rsidRPr="003C190F" w:rsidRDefault="00F97842" w:rsidP="003C190F">
      <w:pPr>
        <w:tabs>
          <w:tab w:val="left" w:pos="720"/>
          <w:tab w:val="left" w:pos="1440"/>
          <w:tab w:val="left" w:pos="2160"/>
          <w:tab w:val="left" w:pos="2880"/>
          <w:tab w:val="left" w:pos="4680"/>
          <w:tab w:val="left" w:pos="5400"/>
          <w:tab w:val="right" w:pos="9072"/>
        </w:tabs>
        <w:spacing w:after="0" w:line="240" w:lineRule="auto"/>
        <w:ind w:left="720" w:hanging="720"/>
        <w:rPr>
          <w:rFonts w:cs="Times New Roman"/>
          <w:sz w:val="24"/>
          <w:szCs w:val="24"/>
        </w:rPr>
      </w:pPr>
      <w:r w:rsidRPr="003C190F">
        <w:rPr>
          <w:rFonts w:cs="Times New Roman"/>
          <w:sz w:val="24"/>
          <w:szCs w:val="24"/>
        </w:rPr>
        <w:t>8.7.20</w:t>
      </w:r>
      <w:r w:rsidRPr="003C190F">
        <w:rPr>
          <w:rFonts w:cs="Times New Roman"/>
          <w:sz w:val="24"/>
          <w:szCs w:val="24"/>
        </w:rPr>
        <w:tab/>
      </w:r>
      <w:r w:rsidR="00DF0243" w:rsidRPr="003C190F">
        <w:rPr>
          <w:rFonts w:cs="Times New Roman"/>
          <w:sz w:val="24"/>
          <w:szCs w:val="24"/>
        </w:rPr>
        <w:t xml:space="preserve">The SOPU officer and the CJSW supervisory officer </w:t>
      </w:r>
      <w:r w:rsidR="00BC03BE" w:rsidRPr="003C190F">
        <w:rPr>
          <w:rFonts w:cs="Times New Roman"/>
          <w:sz w:val="24"/>
          <w:szCs w:val="24"/>
        </w:rPr>
        <w:t xml:space="preserve">had </w:t>
      </w:r>
      <w:r w:rsidR="00DF0243" w:rsidRPr="003C190F">
        <w:rPr>
          <w:rFonts w:cs="Times New Roman"/>
          <w:sz w:val="24"/>
          <w:szCs w:val="24"/>
        </w:rPr>
        <w:t>a good working relationship with visits and risk assessment</w:t>
      </w:r>
      <w:r w:rsidR="00F15461" w:rsidRPr="003C190F">
        <w:rPr>
          <w:rFonts w:cs="Times New Roman"/>
          <w:sz w:val="24"/>
          <w:szCs w:val="24"/>
        </w:rPr>
        <w:t>s</w:t>
      </w:r>
      <w:r w:rsidR="00DF0243" w:rsidRPr="003C190F">
        <w:rPr>
          <w:rFonts w:cs="Times New Roman"/>
          <w:sz w:val="24"/>
          <w:szCs w:val="24"/>
        </w:rPr>
        <w:t xml:space="preserve"> being completed jointly. In addition, the SOPU officer attended licence reviews which is considered good practice.</w:t>
      </w:r>
      <w:r w:rsidR="00F15461" w:rsidRPr="003C190F">
        <w:rPr>
          <w:rFonts w:cs="Times New Roman"/>
          <w:sz w:val="24"/>
          <w:szCs w:val="24"/>
        </w:rPr>
        <w:t xml:space="preserve"> The SOPU officer made no attempts to engage with health professionals involved in </w:t>
      </w:r>
      <w:r w:rsidR="00484997" w:rsidRPr="003C190F">
        <w:rPr>
          <w:rFonts w:cs="Times New Roman"/>
          <w:sz w:val="24"/>
          <w:szCs w:val="24"/>
        </w:rPr>
        <w:t>Person H</w:t>
      </w:r>
      <w:r w:rsidR="00F15461" w:rsidRPr="003C190F">
        <w:rPr>
          <w:rFonts w:cs="Times New Roman"/>
          <w:sz w:val="24"/>
          <w:szCs w:val="24"/>
        </w:rPr>
        <w:t>’s care.</w:t>
      </w:r>
    </w:p>
    <w:p w14:paraId="1B8AA394" w14:textId="10B9A6D9" w:rsidR="004870CD" w:rsidRPr="003C190F" w:rsidRDefault="004870CD" w:rsidP="003C190F">
      <w:pPr>
        <w:tabs>
          <w:tab w:val="left" w:pos="720"/>
          <w:tab w:val="left" w:pos="1440"/>
          <w:tab w:val="left" w:pos="2160"/>
          <w:tab w:val="left" w:pos="2880"/>
          <w:tab w:val="left" w:pos="4680"/>
          <w:tab w:val="left" w:pos="5400"/>
          <w:tab w:val="right" w:pos="9000"/>
        </w:tabs>
        <w:spacing w:after="0" w:line="240" w:lineRule="auto"/>
        <w:rPr>
          <w:rFonts w:cs="Times New Roman"/>
          <w:b/>
          <w:bCs/>
          <w:color w:val="002060"/>
          <w:sz w:val="24"/>
          <w:szCs w:val="24"/>
        </w:rPr>
      </w:pPr>
    </w:p>
    <w:p w14:paraId="6C711B40" w14:textId="77777777" w:rsidR="00911256" w:rsidRPr="003C190F" w:rsidRDefault="00911256" w:rsidP="003C190F">
      <w:pPr>
        <w:shd w:val="clear" w:color="auto" w:fill="E2EFD9" w:themeFill="accent6" w:themeFillTint="33"/>
        <w:spacing w:after="0" w:line="240" w:lineRule="auto"/>
        <w:rPr>
          <w:color w:val="538135" w:themeColor="accent6" w:themeShade="BF"/>
          <w:sz w:val="24"/>
          <w:szCs w:val="24"/>
        </w:rPr>
      </w:pPr>
      <w:r w:rsidRPr="003C190F">
        <w:rPr>
          <w:b/>
          <w:bCs/>
          <w:color w:val="538135" w:themeColor="accent6" w:themeShade="BF"/>
          <w:sz w:val="24"/>
          <w:szCs w:val="24"/>
        </w:rPr>
        <w:t>GOOD PRACTICE 7:</w:t>
      </w:r>
      <w:r w:rsidRPr="003C190F">
        <w:rPr>
          <w:color w:val="538135" w:themeColor="accent6" w:themeShade="BF"/>
          <w:sz w:val="24"/>
          <w:szCs w:val="24"/>
        </w:rPr>
        <w:t xml:space="preserve"> </w:t>
      </w:r>
      <w:r w:rsidRPr="003C190F">
        <w:rPr>
          <w:b/>
          <w:bCs/>
          <w:color w:val="538135" w:themeColor="accent6" w:themeShade="BF"/>
          <w:sz w:val="24"/>
          <w:szCs w:val="24"/>
        </w:rPr>
        <w:t>Police &amp; CJSW – It is considered good practice for police to attend and participate in licence reviews and for risk assessments to be completed jointly.</w:t>
      </w:r>
    </w:p>
    <w:p w14:paraId="3D42894E" w14:textId="77777777" w:rsidR="00911256" w:rsidRPr="003C190F" w:rsidRDefault="00911256" w:rsidP="003C190F">
      <w:pPr>
        <w:tabs>
          <w:tab w:val="left" w:pos="720"/>
          <w:tab w:val="left" w:pos="1440"/>
          <w:tab w:val="left" w:pos="2160"/>
          <w:tab w:val="left" w:pos="2880"/>
          <w:tab w:val="left" w:pos="4680"/>
          <w:tab w:val="left" w:pos="5400"/>
          <w:tab w:val="right" w:pos="9000"/>
        </w:tabs>
        <w:spacing w:after="0" w:line="240" w:lineRule="auto"/>
        <w:rPr>
          <w:rFonts w:cs="Times New Roman"/>
          <w:b/>
          <w:bCs/>
          <w:color w:val="002060"/>
          <w:sz w:val="24"/>
          <w:szCs w:val="24"/>
        </w:rPr>
      </w:pPr>
    </w:p>
    <w:p w14:paraId="49AC401E" w14:textId="2702582C" w:rsidR="00F15461" w:rsidRPr="003C190F" w:rsidRDefault="00BC03BE" w:rsidP="003C190F">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4"/>
          <w:szCs w:val="24"/>
        </w:rPr>
      </w:pPr>
      <w:r w:rsidRPr="003C190F">
        <w:rPr>
          <w:rFonts w:cs="Times New Roman"/>
          <w:sz w:val="24"/>
          <w:szCs w:val="24"/>
        </w:rPr>
        <w:t>8.7.21</w:t>
      </w:r>
      <w:r w:rsidRPr="003C190F">
        <w:rPr>
          <w:rFonts w:cs="Times New Roman"/>
          <w:sz w:val="24"/>
          <w:szCs w:val="24"/>
        </w:rPr>
        <w:tab/>
      </w:r>
      <w:r w:rsidR="00F15461" w:rsidRPr="003C190F">
        <w:rPr>
          <w:rFonts w:cs="Times New Roman"/>
          <w:sz w:val="24"/>
          <w:szCs w:val="24"/>
        </w:rPr>
        <w:t xml:space="preserve">As with CJSW, the majority if not all the information gathered by police in respect of </w:t>
      </w:r>
      <w:r w:rsidR="00484997" w:rsidRPr="003C190F">
        <w:rPr>
          <w:rFonts w:cs="Times New Roman"/>
          <w:sz w:val="24"/>
          <w:szCs w:val="24"/>
        </w:rPr>
        <w:t>Person H</w:t>
      </w:r>
      <w:r w:rsidR="00F15461" w:rsidRPr="003C190F">
        <w:rPr>
          <w:rFonts w:cs="Times New Roman"/>
          <w:sz w:val="24"/>
          <w:szCs w:val="24"/>
        </w:rPr>
        <w:t xml:space="preserve"> was self-reported. Given Persons </w:t>
      </w:r>
      <w:r w:rsidR="00FB3252" w:rsidRPr="003C190F">
        <w:rPr>
          <w:rFonts w:cs="Times New Roman"/>
          <w:sz w:val="24"/>
          <w:szCs w:val="24"/>
        </w:rPr>
        <w:t>H</w:t>
      </w:r>
      <w:r w:rsidR="00F15461" w:rsidRPr="003C190F">
        <w:rPr>
          <w:rFonts w:cs="Times New Roman"/>
          <w:sz w:val="24"/>
          <w:szCs w:val="24"/>
        </w:rPr>
        <w:t xml:space="preserve">’s compliance and lack of </w:t>
      </w:r>
      <w:r w:rsidR="00D3302A" w:rsidRPr="003C190F">
        <w:rPr>
          <w:rFonts w:cs="Times New Roman"/>
          <w:sz w:val="24"/>
          <w:szCs w:val="24"/>
        </w:rPr>
        <w:t xml:space="preserve">intelligence or </w:t>
      </w:r>
      <w:r w:rsidR="00F15461" w:rsidRPr="003C190F">
        <w:rPr>
          <w:rFonts w:cs="Times New Roman"/>
          <w:sz w:val="24"/>
          <w:szCs w:val="24"/>
        </w:rPr>
        <w:t xml:space="preserve">criminal behaviour there was no opportunity to consider more intrusive </w:t>
      </w:r>
      <w:r w:rsidR="00362046" w:rsidRPr="003C190F">
        <w:rPr>
          <w:rFonts w:cs="Times New Roman"/>
          <w:sz w:val="24"/>
          <w:szCs w:val="24"/>
        </w:rPr>
        <w:t xml:space="preserve">policing </w:t>
      </w:r>
      <w:r w:rsidR="001F59BF" w:rsidRPr="003C190F">
        <w:rPr>
          <w:rFonts w:cs="Times New Roman"/>
          <w:sz w:val="24"/>
          <w:szCs w:val="24"/>
        </w:rPr>
        <w:t xml:space="preserve">techniques, but </w:t>
      </w:r>
      <w:r w:rsidR="000B4D88" w:rsidRPr="003C190F">
        <w:rPr>
          <w:rFonts w:cs="Times New Roman"/>
          <w:sz w:val="24"/>
          <w:szCs w:val="24"/>
        </w:rPr>
        <w:t>a greater degree of professional curiosity would have been expected</w:t>
      </w:r>
      <w:r w:rsidR="001C15C2" w:rsidRPr="003C190F">
        <w:rPr>
          <w:rFonts w:cs="Times New Roman"/>
          <w:sz w:val="24"/>
          <w:szCs w:val="24"/>
        </w:rPr>
        <w:t xml:space="preserve"> from officers</w:t>
      </w:r>
      <w:r w:rsidR="001F59BF" w:rsidRPr="003C190F">
        <w:rPr>
          <w:rFonts w:cs="Times New Roman"/>
          <w:sz w:val="24"/>
          <w:szCs w:val="24"/>
        </w:rPr>
        <w:t>. T</w:t>
      </w:r>
      <w:r w:rsidR="00362046" w:rsidRPr="003C190F">
        <w:rPr>
          <w:rFonts w:cs="Times New Roman"/>
          <w:sz w:val="24"/>
          <w:szCs w:val="24"/>
        </w:rPr>
        <w:t>here were opportunities to test the curfew and make more freq</w:t>
      </w:r>
      <w:r w:rsidR="00B87C98" w:rsidRPr="003C190F">
        <w:rPr>
          <w:rFonts w:cs="Times New Roman"/>
          <w:sz w:val="24"/>
          <w:szCs w:val="24"/>
        </w:rPr>
        <w:t>u</w:t>
      </w:r>
      <w:r w:rsidR="00362046" w:rsidRPr="003C190F">
        <w:rPr>
          <w:rFonts w:cs="Times New Roman"/>
          <w:sz w:val="24"/>
          <w:szCs w:val="24"/>
        </w:rPr>
        <w:t>ent use of family members to confirm information</w:t>
      </w:r>
      <w:r w:rsidR="00BB6DF2" w:rsidRPr="003C190F">
        <w:rPr>
          <w:rFonts w:cs="Times New Roman"/>
          <w:sz w:val="24"/>
          <w:szCs w:val="24"/>
        </w:rPr>
        <w:t xml:space="preserve"> where possible</w:t>
      </w:r>
      <w:r w:rsidR="00362046" w:rsidRPr="003C190F">
        <w:rPr>
          <w:rFonts w:cs="Times New Roman"/>
          <w:sz w:val="24"/>
          <w:szCs w:val="24"/>
        </w:rPr>
        <w:t>.</w:t>
      </w:r>
    </w:p>
    <w:p w14:paraId="47E518EF" w14:textId="3F708E57" w:rsidR="00904670" w:rsidRPr="003C190F" w:rsidRDefault="00904670" w:rsidP="003C190F">
      <w:p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p>
    <w:p w14:paraId="3B4FE678" w14:textId="25473725" w:rsidR="00D3302A" w:rsidRPr="003C190F" w:rsidRDefault="009E423F" w:rsidP="003C190F">
      <w:pPr>
        <w:tabs>
          <w:tab w:val="left" w:pos="720"/>
          <w:tab w:val="left" w:pos="1440"/>
          <w:tab w:val="left" w:pos="2160"/>
          <w:tab w:val="left" w:pos="2880"/>
          <w:tab w:val="left" w:pos="4680"/>
          <w:tab w:val="left" w:pos="5400"/>
          <w:tab w:val="right" w:pos="9072"/>
        </w:tabs>
        <w:spacing w:after="0" w:line="240" w:lineRule="auto"/>
        <w:ind w:left="720" w:hanging="720"/>
        <w:rPr>
          <w:rFonts w:cs="Times New Roman"/>
          <w:sz w:val="24"/>
          <w:szCs w:val="24"/>
        </w:rPr>
      </w:pPr>
      <w:r w:rsidRPr="003C190F">
        <w:rPr>
          <w:rFonts w:cs="Times New Roman"/>
          <w:sz w:val="24"/>
          <w:szCs w:val="24"/>
        </w:rPr>
        <w:t>8.7.22</w:t>
      </w:r>
      <w:r w:rsidRPr="003C190F">
        <w:rPr>
          <w:rFonts w:cs="Times New Roman"/>
          <w:sz w:val="24"/>
          <w:szCs w:val="24"/>
        </w:rPr>
        <w:tab/>
      </w:r>
      <w:r w:rsidR="00D3302A" w:rsidRPr="003C190F">
        <w:rPr>
          <w:rFonts w:cs="Times New Roman"/>
          <w:sz w:val="24"/>
          <w:szCs w:val="24"/>
        </w:rPr>
        <w:t xml:space="preserve">During enquiries into the </w:t>
      </w:r>
      <w:r w:rsidR="00B87C98" w:rsidRPr="003C190F">
        <w:rPr>
          <w:rFonts w:cs="Times New Roman"/>
          <w:sz w:val="24"/>
          <w:szCs w:val="24"/>
        </w:rPr>
        <w:t>m</w:t>
      </w:r>
      <w:r w:rsidR="00D3302A" w:rsidRPr="003C190F">
        <w:rPr>
          <w:rFonts w:cs="Times New Roman"/>
          <w:sz w:val="24"/>
          <w:szCs w:val="24"/>
        </w:rPr>
        <w:t xml:space="preserve">urder of Woman </w:t>
      </w:r>
      <w:r w:rsidR="00AF1742" w:rsidRPr="003C190F">
        <w:rPr>
          <w:rFonts w:cs="Times New Roman"/>
          <w:sz w:val="24"/>
          <w:szCs w:val="24"/>
        </w:rPr>
        <w:t>A</w:t>
      </w:r>
      <w:r w:rsidR="00D3302A" w:rsidRPr="003C190F">
        <w:rPr>
          <w:rFonts w:cs="Times New Roman"/>
          <w:sz w:val="24"/>
          <w:szCs w:val="24"/>
        </w:rPr>
        <w:t xml:space="preserve">, it was identified </w:t>
      </w:r>
      <w:r w:rsidR="00484997" w:rsidRPr="003C190F">
        <w:rPr>
          <w:rFonts w:cs="Times New Roman"/>
          <w:sz w:val="24"/>
          <w:szCs w:val="24"/>
        </w:rPr>
        <w:t>Person H</w:t>
      </w:r>
      <w:r w:rsidR="00D3302A" w:rsidRPr="003C190F">
        <w:rPr>
          <w:rFonts w:cs="Times New Roman"/>
          <w:sz w:val="24"/>
          <w:szCs w:val="24"/>
        </w:rPr>
        <w:t xml:space="preserve"> had been in contact with a </w:t>
      </w:r>
      <w:r w:rsidR="00AF1742" w:rsidRPr="003C190F">
        <w:rPr>
          <w:rFonts w:cs="Times New Roman"/>
          <w:sz w:val="24"/>
          <w:szCs w:val="24"/>
        </w:rPr>
        <w:t xml:space="preserve">33-year-old </w:t>
      </w:r>
      <w:r w:rsidRPr="003C190F">
        <w:rPr>
          <w:rFonts w:cs="Times New Roman"/>
          <w:sz w:val="24"/>
          <w:szCs w:val="24"/>
        </w:rPr>
        <w:t>woman</w:t>
      </w:r>
      <w:r w:rsidR="00AF1742" w:rsidRPr="003C190F">
        <w:rPr>
          <w:rFonts w:cs="Times New Roman"/>
          <w:sz w:val="24"/>
          <w:szCs w:val="24"/>
        </w:rPr>
        <w:t xml:space="preserve">. </w:t>
      </w:r>
      <w:r w:rsidRPr="003C190F">
        <w:rPr>
          <w:rFonts w:cs="Times New Roman"/>
          <w:sz w:val="24"/>
          <w:szCs w:val="24"/>
        </w:rPr>
        <w:t>She</w:t>
      </w:r>
      <w:r w:rsidR="00AF1742" w:rsidRPr="003C190F">
        <w:rPr>
          <w:rFonts w:cs="Times New Roman"/>
          <w:sz w:val="24"/>
          <w:szCs w:val="24"/>
        </w:rPr>
        <w:t xml:space="preserve"> had been residing in a woman’s hostel near to </w:t>
      </w:r>
      <w:r w:rsidR="00484997" w:rsidRPr="003C190F">
        <w:rPr>
          <w:rFonts w:cs="Times New Roman"/>
          <w:sz w:val="24"/>
          <w:szCs w:val="24"/>
        </w:rPr>
        <w:t>Person H</w:t>
      </w:r>
      <w:r w:rsidR="00AF1742" w:rsidRPr="003C190F">
        <w:rPr>
          <w:rFonts w:cs="Times New Roman"/>
          <w:sz w:val="24"/>
          <w:szCs w:val="24"/>
        </w:rPr>
        <w:t>’s home</w:t>
      </w:r>
      <w:r w:rsidRPr="003C190F">
        <w:rPr>
          <w:rFonts w:cs="Times New Roman"/>
          <w:sz w:val="24"/>
          <w:szCs w:val="24"/>
        </w:rPr>
        <w:t xml:space="preserve">, they met </w:t>
      </w:r>
      <w:r w:rsidR="00AF1742" w:rsidRPr="003C190F">
        <w:rPr>
          <w:rFonts w:cs="Times New Roman"/>
          <w:sz w:val="24"/>
          <w:szCs w:val="24"/>
        </w:rPr>
        <w:t xml:space="preserve">in the street and </w:t>
      </w:r>
      <w:r w:rsidR="00AF1AB5" w:rsidRPr="003C190F">
        <w:rPr>
          <w:rFonts w:cs="Times New Roman"/>
          <w:sz w:val="24"/>
          <w:szCs w:val="24"/>
        </w:rPr>
        <w:t>entered into</w:t>
      </w:r>
      <w:r w:rsidR="00AF1742" w:rsidRPr="003C190F">
        <w:rPr>
          <w:rFonts w:cs="Times New Roman"/>
          <w:sz w:val="24"/>
          <w:szCs w:val="24"/>
        </w:rPr>
        <w:t xml:space="preserve"> a </w:t>
      </w:r>
      <w:r w:rsidR="00AF1AB5" w:rsidRPr="003C190F">
        <w:rPr>
          <w:rFonts w:cs="Times New Roman"/>
          <w:sz w:val="24"/>
          <w:szCs w:val="24"/>
        </w:rPr>
        <w:t xml:space="preserve">sexual </w:t>
      </w:r>
      <w:r w:rsidR="00AF1742" w:rsidRPr="003C190F">
        <w:rPr>
          <w:rFonts w:cs="Times New Roman"/>
          <w:sz w:val="24"/>
          <w:szCs w:val="24"/>
        </w:rPr>
        <w:t>relationship</w:t>
      </w:r>
      <w:r w:rsidR="00AF1AB5" w:rsidRPr="003C190F">
        <w:rPr>
          <w:rFonts w:cs="Times New Roman"/>
          <w:sz w:val="24"/>
          <w:szCs w:val="24"/>
        </w:rPr>
        <w:t>.</w:t>
      </w:r>
      <w:r w:rsidR="00192802" w:rsidRPr="003C190F">
        <w:rPr>
          <w:rFonts w:cs="Times New Roman"/>
          <w:sz w:val="24"/>
          <w:szCs w:val="24"/>
        </w:rPr>
        <w:t xml:space="preserve"> </w:t>
      </w:r>
      <w:r w:rsidR="00AF1AB5" w:rsidRPr="003C190F">
        <w:rPr>
          <w:rFonts w:cs="Times New Roman"/>
          <w:sz w:val="24"/>
          <w:szCs w:val="24"/>
        </w:rPr>
        <w:t xml:space="preserve">It </w:t>
      </w:r>
      <w:r w:rsidR="00192802" w:rsidRPr="003C190F">
        <w:rPr>
          <w:rFonts w:cs="Times New Roman"/>
          <w:sz w:val="24"/>
          <w:szCs w:val="24"/>
        </w:rPr>
        <w:t>started</w:t>
      </w:r>
      <w:r w:rsidR="00AF1742" w:rsidRPr="003C190F">
        <w:rPr>
          <w:rFonts w:cs="Times New Roman"/>
          <w:sz w:val="24"/>
          <w:szCs w:val="24"/>
        </w:rPr>
        <w:t xml:space="preserve"> the end of April 2021 </w:t>
      </w:r>
      <w:r w:rsidR="00192802" w:rsidRPr="003C190F">
        <w:rPr>
          <w:rFonts w:cs="Times New Roman"/>
          <w:sz w:val="24"/>
          <w:szCs w:val="24"/>
        </w:rPr>
        <w:t xml:space="preserve">and ended on </w:t>
      </w:r>
      <w:r w:rsidR="00FB3252" w:rsidRPr="003C190F">
        <w:rPr>
          <w:rFonts w:cs="Times New Roman"/>
          <w:sz w:val="24"/>
          <w:szCs w:val="24"/>
        </w:rPr>
        <w:t>[</w:t>
      </w:r>
      <w:r w:rsidR="00FB3252" w:rsidRPr="003C190F">
        <w:rPr>
          <w:rFonts w:cs="Times New Roman"/>
          <w:b/>
          <w:bCs/>
          <w:sz w:val="24"/>
          <w:szCs w:val="24"/>
        </w:rPr>
        <w:t>redacted</w:t>
      </w:r>
      <w:r w:rsidR="00FB3252" w:rsidRPr="003C190F">
        <w:rPr>
          <w:rFonts w:cs="Times New Roman"/>
          <w:sz w:val="24"/>
          <w:szCs w:val="24"/>
        </w:rPr>
        <w:t xml:space="preserve"> – date was some weeks later]</w:t>
      </w:r>
      <w:r w:rsidR="00AF1AB5" w:rsidRPr="003C190F">
        <w:rPr>
          <w:rFonts w:cs="Times New Roman"/>
          <w:sz w:val="24"/>
          <w:szCs w:val="24"/>
        </w:rPr>
        <w:t>,</w:t>
      </w:r>
      <w:r w:rsidR="00E36A53" w:rsidRPr="003C190F">
        <w:rPr>
          <w:rFonts w:cs="Times New Roman"/>
          <w:sz w:val="24"/>
          <w:szCs w:val="24"/>
        </w:rPr>
        <w:t xml:space="preserve"> when the </w:t>
      </w:r>
      <w:r w:rsidRPr="003C190F">
        <w:rPr>
          <w:rFonts w:cs="Times New Roman"/>
          <w:sz w:val="24"/>
          <w:szCs w:val="24"/>
        </w:rPr>
        <w:t>woman</w:t>
      </w:r>
      <w:r w:rsidR="00192802" w:rsidRPr="003C190F">
        <w:rPr>
          <w:rFonts w:cs="Times New Roman"/>
          <w:sz w:val="24"/>
          <w:szCs w:val="24"/>
        </w:rPr>
        <w:t xml:space="preserve"> moved </w:t>
      </w:r>
      <w:r w:rsidRPr="003C190F">
        <w:rPr>
          <w:rFonts w:cs="Times New Roman"/>
          <w:sz w:val="24"/>
          <w:szCs w:val="24"/>
        </w:rPr>
        <w:t>out</w:t>
      </w:r>
      <w:r w:rsidR="00192802" w:rsidRPr="003C190F">
        <w:rPr>
          <w:rFonts w:cs="Times New Roman"/>
          <w:sz w:val="24"/>
          <w:szCs w:val="24"/>
        </w:rPr>
        <w:t xml:space="preserve"> </w:t>
      </w:r>
      <w:r w:rsidR="00AF1AB5" w:rsidRPr="003C190F">
        <w:rPr>
          <w:rFonts w:cs="Times New Roman"/>
          <w:sz w:val="24"/>
          <w:szCs w:val="24"/>
        </w:rPr>
        <w:t xml:space="preserve">of </w:t>
      </w:r>
      <w:r w:rsidR="00192802" w:rsidRPr="003C190F">
        <w:rPr>
          <w:rFonts w:cs="Times New Roman"/>
          <w:sz w:val="24"/>
          <w:szCs w:val="24"/>
        </w:rPr>
        <w:t>the hostel</w:t>
      </w:r>
      <w:r w:rsidR="00E36A53" w:rsidRPr="003C190F">
        <w:rPr>
          <w:rFonts w:cs="Times New Roman"/>
          <w:sz w:val="24"/>
          <w:szCs w:val="24"/>
        </w:rPr>
        <w:t>.</w:t>
      </w:r>
      <w:r w:rsidR="00904670" w:rsidRPr="003C190F">
        <w:rPr>
          <w:rFonts w:cs="Times New Roman"/>
          <w:sz w:val="24"/>
          <w:szCs w:val="24"/>
        </w:rPr>
        <w:t xml:space="preserve"> </w:t>
      </w:r>
      <w:r w:rsidR="00E36A53" w:rsidRPr="003C190F">
        <w:rPr>
          <w:rFonts w:cs="Times New Roman"/>
          <w:sz w:val="24"/>
          <w:szCs w:val="24"/>
        </w:rPr>
        <w:t xml:space="preserve">The woman reported </w:t>
      </w:r>
      <w:r w:rsidR="00192802" w:rsidRPr="003C190F">
        <w:rPr>
          <w:rFonts w:cs="Times New Roman"/>
          <w:sz w:val="24"/>
          <w:szCs w:val="24"/>
        </w:rPr>
        <w:t xml:space="preserve">no issues or </w:t>
      </w:r>
      <w:r w:rsidR="00AF1742" w:rsidRPr="003C190F">
        <w:rPr>
          <w:rFonts w:cs="Times New Roman"/>
          <w:sz w:val="24"/>
          <w:szCs w:val="24"/>
        </w:rPr>
        <w:t xml:space="preserve">complaints </w:t>
      </w:r>
      <w:r w:rsidR="00E36A53" w:rsidRPr="003C190F">
        <w:rPr>
          <w:rFonts w:cs="Times New Roman"/>
          <w:sz w:val="24"/>
          <w:szCs w:val="24"/>
        </w:rPr>
        <w:t xml:space="preserve">in respect of </w:t>
      </w:r>
      <w:r w:rsidR="00484997" w:rsidRPr="003C190F">
        <w:rPr>
          <w:rFonts w:cs="Times New Roman"/>
          <w:sz w:val="24"/>
          <w:szCs w:val="24"/>
        </w:rPr>
        <w:t>Person H</w:t>
      </w:r>
      <w:r w:rsidR="00AF1742" w:rsidRPr="003C190F">
        <w:rPr>
          <w:rFonts w:cs="Times New Roman"/>
          <w:sz w:val="24"/>
          <w:szCs w:val="24"/>
        </w:rPr>
        <w:t xml:space="preserve">. The change in </w:t>
      </w:r>
      <w:r w:rsidR="00484997" w:rsidRPr="003C190F">
        <w:rPr>
          <w:rFonts w:cs="Times New Roman"/>
          <w:sz w:val="24"/>
          <w:szCs w:val="24"/>
        </w:rPr>
        <w:t>Person H</w:t>
      </w:r>
      <w:r w:rsidR="00AF1AB5" w:rsidRPr="003C190F">
        <w:rPr>
          <w:rFonts w:cs="Times New Roman"/>
          <w:sz w:val="24"/>
          <w:szCs w:val="24"/>
        </w:rPr>
        <w:t xml:space="preserve">’s </w:t>
      </w:r>
      <w:r w:rsidR="00AF1742" w:rsidRPr="003C190F">
        <w:rPr>
          <w:rFonts w:cs="Times New Roman"/>
          <w:sz w:val="24"/>
          <w:szCs w:val="24"/>
        </w:rPr>
        <w:t xml:space="preserve">behaviour and the difficulties experienced </w:t>
      </w:r>
      <w:r w:rsidR="00AF1AB5" w:rsidRPr="003C190F">
        <w:rPr>
          <w:rFonts w:cs="Times New Roman"/>
          <w:sz w:val="24"/>
          <w:szCs w:val="24"/>
        </w:rPr>
        <w:t xml:space="preserve">by police </w:t>
      </w:r>
      <w:r w:rsidR="00AF1742" w:rsidRPr="003C190F">
        <w:rPr>
          <w:rFonts w:cs="Times New Roman"/>
          <w:sz w:val="24"/>
          <w:szCs w:val="24"/>
        </w:rPr>
        <w:t>visiting him may have</w:t>
      </w:r>
      <w:r w:rsidR="00AF1AB5" w:rsidRPr="003C190F">
        <w:rPr>
          <w:rFonts w:cs="Times New Roman"/>
          <w:sz w:val="24"/>
          <w:szCs w:val="24"/>
        </w:rPr>
        <w:t xml:space="preserve"> been as a</w:t>
      </w:r>
      <w:r w:rsidR="00AF1742" w:rsidRPr="003C190F">
        <w:rPr>
          <w:rFonts w:cs="Times New Roman"/>
          <w:sz w:val="24"/>
          <w:szCs w:val="24"/>
        </w:rPr>
        <w:t xml:space="preserve"> </w:t>
      </w:r>
      <w:r w:rsidR="001E6803" w:rsidRPr="003C190F">
        <w:rPr>
          <w:rFonts w:cs="Times New Roman"/>
          <w:sz w:val="24"/>
          <w:szCs w:val="24"/>
        </w:rPr>
        <w:t>resul</w:t>
      </w:r>
      <w:r w:rsidR="00AF1AB5" w:rsidRPr="003C190F">
        <w:rPr>
          <w:rFonts w:cs="Times New Roman"/>
          <w:sz w:val="24"/>
          <w:szCs w:val="24"/>
        </w:rPr>
        <w:t xml:space="preserve">t of </w:t>
      </w:r>
      <w:r w:rsidR="00AF1742" w:rsidRPr="003C190F">
        <w:rPr>
          <w:rFonts w:cs="Times New Roman"/>
          <w:sz w:val="24"/>
          <w:szCs w:val="24"/>
        </w:rPr>
        <w:t>him concealing this relationship.</w:t>
      </w:r>
      <w:r w:rsidR="00390422" w:rsidRPr="003C190F">
        <w:rPr>
          <w:rFonts w:cs="Times New Roman"/>
          <w:sz w:val="24"/>
          <w:szCs w:val="24"/>
        </w:rPr>
        <w:t xml:space="preserve"> </w:t>
      </w:r>
      <w:r w:rsidR="00951252" w:rsidRPr="003C190F">
        <w:rPr>
          <w:rFonts w:cs="Times New Roman"/>
          <w:sz w:val="24"/>
          <w:szCs w:val="24"/>
        </w:rPr>
        <w:t>T</w:t>
      </w:r>
      <w:r w:rsidR="00AF1AB5" w:rsidRPr="003C190F">
        <w:rPr>
          <w:rFonts w:cs="Times New Roman"/>
          <w:sz w:val="24"/>
          <w:szCs w:val="24"/>
        </w:rPr>
        <w:t xml:space="preserve">he woman </w:t>
      </w:r>
      <w:r w:rsidR="00390422" w:rsidRPr="003C190F">
        <w:rPr>
          <w:rFonts w:cs="Times New Roman"/>
          <w:sz w:val="24"/>
          <w:szCs w:val="24"/>
        </w:rPr>
        <w:t>had a history of alcohol and drug use.</w:t>
      </w:r>
    </w:p>
    <w:p w14:paraId="457D6DEC" w14:textId="77777777" w:rsidR="00F15461" w:rsidRPr="003C190F" w:rsidRDefault="00F15461" w:rsidP="003C190F">
      <w:p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p>
    <w:p w14:paraId="042D24D5" w14:textId="70C82B34" w:rsidR="00804C92" w:rsidRPr="003C190F" w:rsidRDefault="00AF1AB5" w:rsidP="003C190F">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4"/>
          <w:szCs w:val="24"/>
        </w:rPr>
      </w:pPr>
      <w:r w:rsidRPr="003C190F">
        <w:rPr>
          <w:rFonts w:cs="Times New Roman"/>
          <w:sz w:val="24"/>
          <w:szCs w:val="24"/>
        </w:rPr>
        <w:t>8.7.23</w:t>
      </w:r>
      <w:r w:rsidRPr="003C190F">
        <w:rPr>
          <w:rFonts w:cs="Times New Roman"/>
          <w:sz w:val="24"/>
          <w:szCs w:val="24"/>
        </w:rPr>
        <w:tab/>
      </w:r>
      <w:r w:rsidR="00735944" w:rsidRPr="003C190F">
        <w:rPr>
          <w:rFonts w:cs="Times New Roman"/>
          <w:sz w:val="24"/>
          <w:szCs w:val="24"/>
        </w:rPr>
        <w:t xml:space="preserve">An Environmental Risk Assessment (ERA) </w:t>
      </w:r>
      <w:r w:rsidRPr="003C190F">
        <w:rPr>
          <w:rFonts w:cs="Times New Roman"/>
          <w:sz w:val="24"/>
          <w:szCs w:val="24"/>
        </w:rPr>
        <w:t>was</w:t>
      </w:r>
      <w:r w:rsidR="00735944" w:rsidRPr="003C190F">
        <w:rPr>
          <w:rFonts w:cs="Times New Roman"/>
          <w:sz w:val="24"/>
          <w:szCs w:val="24"/>
        </w:rPr>
        <w:t xml:space="preserve"> completed and approved in respect of </w:t>
      </w:r>
      <w:r w:rsidR="00484997" w:rsidRPr="003C190F">
        <w:rPr>
          <w:rFonts w:cs="Times New Roman"/>
          <w:sz w:val="24"/>
          <w:szCs w:val="24"/>
        </w:rPr>
        <w:t>Person H</w:t>
      </w:r>
      <w:r w:rsidR="00735944" w:rsidRPr="003C190F">
        <w:rPr>
          <w:rFonts w:cs="Times New Roman"/>
          <w:sz w:val="24"/>
          <w:szCs w:val="24"/>
        </w:rPr>
        <w:t xml:space="preserve">’s home address. </w:t>
      </w:r>
      <w:r w:rsidRPr="003C190F">
        <w:rPr>
          <w:rFonts w:cs="Times New Roman"/>
          <w:sz w:val="24"/>
          <w:szCs w:val="24"/>
        </w:rPr>
        <w:t>The w</w:t>
      </w:r>
      <w:r w:rsidR="00735944" w:rsidRPr="003C190F">
        <w:rPr>
          <w:rFonts w:cs="Times New Roman"/>
          <w:sz w:val="24"/>
          <w:szCs w:val="24"/>
        </w:rPr>
        <w:t xml:space="preserve">omen’s </w:t>
      </w:r>
      <w:r w:rsidRPr="003C190F">
        <w:rPr>
          <w:rFonts w:cs="Times New Roman"/>
          <w:sz w:val="24"/>
          <w:szCs w:val="24"/>
        </w:rPr>
        <w:t>h</w:t>
      </w:r>
      <w:r w:rsidR="00735944" w:rsidRPr="003C190F">
        <w:rPr>
          <w:rFonts w:cs="Times New Roman"/>
          <w:sz w:val="24"/>
          <w:szCs w:val="24"/>
        </w:rPr>
        <w:t>ostel was a G</w:t>
      </w:r>
      <w:r w:rsidRPr="003C190F">
        <w:rPr>
          <w:rFonts w:cs="Times New Roman"/>
          <w:sz w:val="24"/>
          <w:szCs w:val="24"/>
        </w:rPr>
        <w:t xml:space="preserve">lasgow </w:t>
      </w:r>
      <w:r w:rsidR="00735944" w:rsidRPr="003C190F">
        <w:rPr>
          <w:rFonts w:cs="Times New Roman"/>
          <w:sz w:val="24"/>
          <w:szCs w:val="24"/>
        </w:rPr>
        <w:t>C</w:t>
      </w:r>
      <w:r w:rsidRPr="003C190F">
        <w:rPr>
          <w:rFonts w:cs="Times New Roman"/>
          <w:sz w:val="24"/>
          <w:szCs w:val="24"/>
        </w:rPr>
        <w:t xml:space="preserve">ity </w:t>
      </w:r>
      <w:r w:rsidR="00735944" w:rsidRPr="003C190F">
        <w:rPr>
          <w:rFonts w:cs="Times New Roman"/>
          <w:sz w:val="24"/>
          <w:szCs w:val="24"/>
        </w:rPr>
        <w:t>C</w:t>
      </w:r>
      <w:r w:rsidRPr="003C190F">
        <w:rPr>
          <w:rFonts w:cs="Times New Roman"/>
          <w:sz w:val="24"/>
          <w:szCs w:val="24"/>
        </w:rPr>
        <w:t>ouncil</w:t>
      </w:r>
      <w:r w:rsidR="00735944" w:rsidRPr="003C190F">
        <w:rPr>
          <w:rFonts w:cs="Times New Roman"/>
          <w:sz w:val="24"/>
          <w:szCs w:val="24"/>
        </w:rPr>
        <w:t xml:space="preserve"> S</w:t>
      </w:r>
      <w:r w:rsidRPr="003C190F">
        <w:rPr>
          <w:rFonts w:cs="Times New Roman"/>
          <w:sz w:val="24"/>
          <w:szCs w:val="24"/>
        </w:rPr>
        <w:t xml:space="preserve">ocial </w:t>
      </w:r>
      <w:r w:rsidR="00735944" w:rsidRPr="003C190F">
        <w:rPr>
          <w:rFonts w:cs="Times New Roman"/>
          <w:sz w:val="24"/>
          <w:szCs w:val="24"/>
        </w:rPr>
        <w:t>W</w:t>
      </w:r>
      <w:r w:rsidRPr="003C190F">
        <w:rPr>
          <w:rFonts w:cs="Times New Roman"/>
          <w:sz w:val="24"/>
          <w:szCs w:val="24"/>
        </w:rPr>
        <w:t xml:space="preserve">ork </w:t>
      </w:r>
      <w:r w:rsidR="00735944" w:rsidRPr="003C190F">
        <w:rPr>
          <w:rFonts w:cs="Times New Roman"/>
          <w:sz w:val="24"/>
          <w:szCs w:val="24"/>
        </w:rPr>
        <w:t>S</w:t>
      </w:r>
      <w:r w:rsidRPr="003C190F">
        <w:rPr>
          <w:rFonts w:cs="Times New Roman"/>
          <w:sz w:val="24"/>
          <w:szCs w:val="24"/>
        </w:rPr>
        <w:t>ervices</w:t>
      </w:r>
      <w:r w:rsidR="00735944" w:rsidRPr="003C190F">
        <w:rPr>
          <w:rFonts w:cs="Times New Roman"/>
          <w:sz w:val="24"/>
          <w:szCs w:val="24"/>
        </w:rPr>
        <w:t xml:space="preserve"> Homelessness Emergency/Assessment Centre </w:t>
      </w:r>
      <w:r w:rsidRPr="003C190F">
        <w:rPr>
          <w:rFonts w:cs="Times New Roman"/>
          <w:sz w:val="24"/>
          <w:szCs w:val="24"/>
        </w:rPr>
        <w:t xml:space="preserve">and </w:t>
      </w:r>
      <w:r w:rsidR="00735944" w:rsidRPr="003C190F">
        <w:rPr>
          <w:rFonts w:cs="Times New Roman"/>
          <w:sz w:val="24"/>
          <w:szCs w:val="24"/>
        </w:rPr>
        <w:t xml:space="preserve">was on the same street as </w:t>
      </w:r>
      <w:r w:rsidR="00484997" w:rsidRPr="003C190F">
        <w:rPr>
          <w:rFonts w:cs="Times New Roman"/>
          <w:sz w:val="24"/>
          <w:szCs w:val="24"/>
        </w:rPr>
        <w:t>Person H</w:t>
      </w:r>
      <w:r w:rsidR="00735944" w:rsidRPr="003C190F">
        <w:rPr>
          <w:rFonts w:cs="Times New Roman"/>
          <w:sz w:val="24"/>
          <w:szCs w:val="24"/>
        </w:rPr>
        <w:t xml:space="preserve">’s home but at </w:t>
      </w:r>
      <w:r w:rsidRPr="003C190F">
        <w:rPr>
          <w:rFonts w:cs="Times New Roman"/>
          <w:sz w:val="24"/>
          <w:szCs w:val="24"/>
        </w:rPr>
        <w:t xml:space="preserve">the </w:t>
      </w:r>
      <w:r w:rsidR="00735944" w:rsidRPr="003C190F">
        <w:rPr>
          <w:rFonts w:cs="Times New Roman"/>
          <w:sz w:val="24"/>
          <w:szCs w:val="24"/>
        </w:rPr>
        <w:t xml:space="preserve">opposite end </w:t>
      </w:r>
      <w:r w:rsidR="00904670" w:rsidRPr="003C190F">
        <w:rPr>
          <w:rFonts w:cs="Times New Roman"/>
          <w:sz w:val="24"/>
          <w:szCs w:val="24"/>
        </w:rPr>
        <w:t xml:space="preserve">and </w:t>
      </w:r>
      <w:r w:rsidR="00735944" w:rsidRPr="003C190F">
        <w:rPr>
          <w:rFonts w:cs="Times New Roman"/>
          <w:sz w:val="24"/>
          <w:szCs w:val="24"/>
        </w:rPr>
        <w:t xml:space="preserve">separated by a main road. The hostel did not fall within the ERA parameters and was not </w:t>
      </w:r>
      <w:r w:rsidR="00192802" w:rsidRPr="003C190F">
        <w:rPr>
          <w:rFonts w:cs="Times New Roman"/>
          <w:sz w:val="24"/>
          <w:szCs w:val="24"/>
        </w:rPr>
        <w:t xml:space="preserve">mentioned </w:t>
      </w:r>
      <w:r w:rsidR="00330464" w:rsidRPr="003C190F">
        <w:rPr>
          <w:rFonts w:cs="Times New Roman"/>
          <w:sz w:val="24"/>
          <w:szCs w:val="24"/>
        </w:rPr>
        <w:t>by any of the agencies</w:t>
      </w:r>
      <w:r w:rsidR="00192802" w:rsidRPr="003C190F">
        <w:rPr>
          <w:rFonts w:cs="Times New Roman"/>
          <w:sz w:val="24"/>
          <w:szCs w:val="24"/>
        </w:rPr>
        <w:t>. Given the nature of th</w:t>
      </w:r>
      <w:r w:rsidRPr="003C190F">
        <w:rPr>
          <w:rFonts w:cs="Times New Roman"/>
          <w:sz w:val="24"/>
          <w:szCs w:val="24"/>
        </w:rPr>
        <w:t>e</w:t>
      </w:r>
      <w:r w:rsidR="00192802" w:rsidRPr="003C190F">
        <w:rPr>
          <w:rFonts w:cs="Times New Roman"/>
          <w:sz w:val="24"/>
          <w:szCs w:val="24"/>
        </w:rPr>
        <w:t xml:space="preserve"> hostel</w:t>
      </w:r>
      <w:r w:rsidR="00330464" w:rsidRPr="003C190F">
        <w:rPr>
          <w:rFonts w:cs="Times New Roman"/>
          <w:sz w:val="24"/>
          <w:szCs w:val="24"/>
        </w:rPr>
        <w:t xml:space="preserve"> and vulnerabilities of its residents</w:t>
      </w:r>
      <w:r w:rsidR="00192802" w:rsidRPr="003C190F">
        <w:rPr>
          <w:rFonts w:cs="Times New Roman"/>
          <w:sz w:val="24"/>
          <w:szCs w:val="24"/>
        </w:rPr>
        <w:t xml:space="preserve">, </w:t>
      </w:r>
      <w:r w:rsidR="0040340B" w:rsidRPr="003C190F">
        <w:rPr>
          <w:rFonts w:cs="Times New Roman"/>
          <w:sz w:val="24"/>
          <w:szCs w:val="24"/>
        </w:rPr>
        <w:t xml:space="preserve">the expectation would have been for agencies to have </w:t>
      </w:r>
      <w:r w:rsidR="00192802" w:rsidRPr="003C190F">
        <w:rPr>
          <w:rFonts w:cs="Times New Roman"/>
          <w:sz w:val="24"/>
          <w:szCs w:val="24"/>
        </w:rPr>
        <w:t xml:space="preserve">local knowledge and </w:t>
      </w:r>
      <w:r w:rsidR="00330464" w:rsidRPr="003C190F">
        <w:rPr>
          <w:rFonts w:cs="Times New Roman"/>
          <w:sz w:val="24"/>
          <w:szCs w:val="24"/>
        </w:rPr>
        <w:t>considered it in the overall ERA.</w:t>
      </w:r>
    </w:p>
    <w:p w14:paraId="0E7AE8A7" w14:textId="1C3BF901" w:rsidR="00804C92" w:rsidRDefault="00804C92"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u w:val="single"/>
        </w:rPr>
      </w:pPr>
    </w:p>
    <w:p w14:paraId="3326F596" w14:textId="09F696F2" w:rsidR="00804C92" w:rsidRDefault="00804C92"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u w:val="single"/>
        </w:rPr>
      </w:pPr>
    </w:p>
    <w:p w14:paraId="54096E0C" w14:textId="08CF9BAD" w:rsidR="005A7753" w:rsidRDefault="005A7753"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u w:val="single"/>
        </w:rPr>
      </w:pPr>
    </w:p>
    <w:p w14:paraId="1F94031B" w14:textId="0C47F2B0" w:rsidR="005A7753" w:rsidRDefault="005A7753"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u w:val="single"/>
        </w:rPr>
      </w:pPr>
    </w:p>
    <w:p w14:paraId="3F35EF2D" w14:textId="132575C1" w:rsidR="005A7753" w:rsidRDefault="005A7753"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u w:val="single"/>
        </w:rPr>
      </w:pPr>
    </w:p>
    <w:p w14:paraId="1F232FE0" w14:textId="23F07826" w:rsidR="005A7753" w:rsidRDefault="005A7753"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u w:val="single"/>
        </w:rPr>
      </w:pPr>
    </w:p>
    <w:p w14:paraId="5B3E0020" w14:textId="7497BFE9" w:rsidR="005A7753" w:rsidRDefault="005A7753"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u w:val="single"/>
        </w:rPr>
      </w:pPr>
    </w:p>
    <w:p w14:paraId="7CAA4A3F" w14:textId="2BEF55CA" w:rsidR="005A7753" w:rsidRDefault="005A7753"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u w:val="single"/>
        </w:rPr>
      </w:pPr>
    </w:p>
    <w:p w14:paraId="17BAE673" w14:textId="782788DD" w:rsidR="005A7753" w:rsidRDefault="005A7753"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u w:val="single"/>
        </w:rPr>
      </w:pPr>
    </w:p>
    <w:p w14:paraId="1FBA843E" w14:textId="516FFF09" w:rsidR="005A7753" w:rsidRDefault="005A7753"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u w:val="single"/>
        </w:rPr>
      </w:pPr>
    </w:p>
    <w:p w14:paraId="5097E52B" w14:textId="6E3F87D9" w:rsidR="005A7753" w:rsidRDefault="005A7753"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u w:val="single"/>
        </w:rPr>
      </w:pPr>
    </w:p>
    <w:p w14:paraId="164B78E2" w14:textId="6869430D" w:rsidR="005A7753" w:rsidRDefault="005A7753"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u w:val="single"/>
        </w:rPr>
      </w:pPr>
    </w:p>
    <w:p w14:paraId="293E3878" w14:textId="530918E7" w:rsidR="005A7753" w:rsidRDefault="005A7753"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u w:val="single"/>
        </w:rPr>
      </w:pPr>
    </w:p>
    <w:p w14:paraId="1F0D306F" w14:textId="5807D5FC" w:rsidR="005A7753" w:rsidRDefault="005A7753"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u w:val="single"/>
        </w:rPr>
      </w:pPr>
    </w:p>
    <w:p w14:paraId="3FA8FF36" w14:textId="51538C37" w:rsidR="005A7753" w:rsidRDefault="005A7753"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u w:val="single"/>
        </w:rPr>
      </w:pPr>
    </w:p>
    <w:p w14:paraId="0D36EC68" w14:textId="2C5E5116" w:rsidR="003C190F" w:rsidRDefault="003C190F">
      <w:pPr>
        <w:rPr>
          <w:rFonts w:cs="Times New Roman"/>
          <w:b/>
          <w:bCs/>
          <w:color w:val="002060"/>
          <w:sz w:val="24"/>
          <w:szCs w:val="24"/>
          <w:u w:val="single"/>
        </w:rPr>
      </w:pPr>
      <w:r>
        <w:rPr>
          <w:rFonts w:cs="Times New Roman"/>
          <w:b/>
          <w:bCs/>
          <w:color w:val="002060"/>
          <w:sz w:val="24"/>
          <w:szCs w:val="24"/>
          <w:u w:val="single"/>
        </w:rPr>
        <w:br w:type="page"/>
      </w:r>
    </w:p>
    <w:p w14:paraId="623289C9" w14:textId="0C86149D" w:rsidR="00D91FD2" w:rsidRDefault="003D6D20"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u w:val="single"/>
        </w:rPr>
      </w:pPr>
      <w:r>
        <w:rPr>
          <w:rFonts w:cs="Times New Roman"/>
          <w:b/>
          <w:bCs/>
          <w:color w:val="002060"/>
          <w:sz w:val="24"/>
          <w:szCs w:val="24"/>
        </w:rPr>
        <w:t>8.8</w:t>
      </w:r>
      <w:r>
        <w:rPr>
          <w:rFonts w:cs="Times New Roman"/>
          <w:b/>
          <w:bCs/>
          <w:color w:val="002060"/>
          <w:sz w:val="24"/>
          <w:szCs w:val="24"/>
        </w:rPr>
        <w:tab/>
      </w:r>
      <w:r w:rsidR="008A3BF7" w:rsidRPr="003C190F">
        <w:rPr>
          <w:rFonts w:cs="Times New Roman"/>
          <w:b/>
          <w:bCs/>
          <w:color w:val="002060"/>
          <w:sz w:val="24"/>
          <w:szCs w:val="24"/>
        </w:rPr>
        <w:t>ASSESSMENT OF RISK</w:t>
      </w:r>
    </w:p>
    <w:p w14:paraId="0F3BCEF6" w14:textId="2BAAB724" w:rsidR="008A3BF7" w:rsidRDefault="008A3BF7"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u w:val="single"/>
        </w:rPr>
      </w:pPr>
    </w:p>
    <w:p w14:paraId="6804580E" w14:textId="39446F1B" w:rsidR="00182467" w:rsidRPr="003C190F" w:rsidRDefault="003D6D20" w:rsidP="003C190F">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4"/>
          <w:szCs w:val="24"/>
        </w:rPr>
      </w:pPr>
      <w:r w:rsidRPr="003C190F">
        <w:rPr>
          <w:rFonts w:cs="Times New Roman"/>
          <w:sz w:val="24"/>
          <w:szCs w:val="24"/>
        </w:rPr>
        <w:t>8.8.1</w:t>
      </w:r>
      <w:r w:rsidRPr="003C190F">
        <w:rPr>
          <w:rFonts w:cs="Times New Roman"/>
          <w:sz w:val="24"/>
          <w:szCs w:val="24"/>
        </w:rPr>
        <w:tab/>
      </w:r>
      <w:r w:rsidR="00FA6414" w:rsidRPr="003C190F">
        <w:rPr>
          <w:rFonts w:cs="Times New Roman"/>
          <w:sz w:val="24"/>
          <w:szCs w:val="24"/>
        </w:rPr>
        <w:t xml:space="preserve">Risk assessment should follow a structured four-step process to identify, analyse, evaluate, and communicate relevant information. It is essential all necessary background and current information about an individual is obtained and the relevant information identified. </w:t>
      </w:r>
      <w:r w:rsidR="00182467" w:rsidRPr="003C190F">
        <w:rPr>
          <w:rFonts w:cs="Times New Roman"/>
          <w:sz w:val="24"/>
          <w:szCs w:val="24"/>
        </w:rPr>
        <w:t>The assessment of risk and the risk management plan it is intended to inform are only as effective as the information on which they are based. Risk assessment is not a precise science and relies on comprehensive information research, use of accredited risk assessment tools and ongoing information gathering.</w:t>
      </w:r>
    </w:p>
    <w:p w14:paraId="039A009F" w14:textId="46168C8F" w:rsidR="00182467" w:rsidRPr="003C190F" w:rsidRDefault="00182467" w:rsidP="003C190F">
      <w:pPr>
        <w:tabs>
          <w:tab w:val="left" w:pos="720"/>
          <w:tab w:val="left" w:pos="1440"/>
          <w:tab w:val="left" w:pos="2160"/>
          <w:tab w:val="left" w:pos="2880"/>
          <w:tab w:val="left" w:pos="4680"/>
          <w:tab w:val="left" w:pos="5400"/>
          <w:tab w:val="right" w:pos="9000"/>
        </w:tabs>
        <w:spacing w:after="0" w:line="240" w:lineRule="auto"/>
        <w:rPr>
          <w:rFonts w:cs="Times New Roman"/>
          <w:sz w:val="20"/>
          <w:szCs w:val="20"/>
        </w:rPr>
      </w:pPr>
    </w:p>
    <w:p w14:paraId="092FAA6C" w14:textId="10B99F41" w:rsidR="00D360AD" w:rsidRPr="003C190F" w:rsidRDefault="003D6D20" w:rsidP="003C190F">
      <w:pPr>
        <w:spacing w:after="0" w:line="240" w:lineRule="auto"/>
        <w:ind w:left="720" w:hanging="720"/>
        <w:rPr>
          <w:rFonts w:cs="Times New Roman"/>
          <w:sz w:val="24"/>
          <w:szCs w:val="24"/>
        </w:rPr>
      </w:pPr>
      <w:r w:rsidRPr="003C190F">
        <w:rPr>
          <w:rFonts w:cs="Times New Roman"/>
          <w:sz w:val="24"/>
          <w:szCs w:val="24"/>
        </w:rPr>
        <w:t>8.8.2</w:t>
      </w:r>
      <w:r w:rsidRPr="003C190F">
        <w:rPr>
          <w:rFonts w:cs="Times New Roman"/>
          <w:sz w:val="24"/>
          <w:szCs w:val="24"/>
        </w:rPr>
        <w:tab/>
      </w:r>
      <w:r w:rsidR="00A118B4" w:rsidRPr="003C190F">
        <w:rPr>
          <w:rFonts w:cs="Times New Roman"/>
          <w:sz w:val="24"/>
          <w:szCs w:val="24"/>
        </w:rPr>
        <w:t>N</w:t>
      </w:r>
      <w:r w:rsidR="00EC78EA" w:rsidRPr="003C190F">
        <w:rPr>
          <w:rFonts w:cs="Times New Roman"/>
          <w:sz w:val="24"/>
          <w:szCs w:val="24"/>
        </w:rPr>
        <w:t xml:space="preserve">ot all relevant </w:t>
      </w:r>
      <w:r w:rsidRPr="003C190F">
        <w:rPr>
          <w:rFonts w:cs="Times New Roman"/>
          <w:sz w:val="24"/>
          <w:szCs w:val="24"/>
        </w:rPr>
        <w:t xml:space="preserve">background and current </w:t>
      </w:r>
      <w:r w:rsidR="00EC78EA" w:rsidRPr="003C190F">
        <w:rPr>
          <w:rFonts w:cs="Times New Roman"/>
          <w:sz w:val="24"/>
          <w:szCs w:val="24"/>
        </w:rPr>
        <w:t>information was obtained or known</w:t>
      </w:r>
      <w:r w:rsidR="00D360AD" w:rsidRPr="003C190F">
        <w:rPr>
          <w:rFonts w:cs="Times New Roman"/>
          <w:sz w:val="24"/>
          <w:szCs w:val="24"/>
        </w:rPr>
        <w:t xml:space="preserve"> in respect of </w:t>
      </w:r>
      <w:r w:rsidR="00484997" w:rsidRPr="003C190F">
        <w:rPr>
          <w:rFonts w:cs="Times New Roman"/>
          <w:sz w:val="24"/>
          <w:szCs w:val="24"/>
        </w:rPr>
        <w:t>Person H</w:t>
      </w:r>
      <w:r w:rsidR="00A118B4" w:rsidRPr="003C190F">
        <w:rPr>
          <w:rFonts w:cs="Times New Roman"/>
          <w:sz w:val="24"/>
          <w:szCs w:val="24"/>
        </w:rPr>
        <w:t>’s</w:t>
      </w:r>
      <w:r w:rsidR="00D360AD" w:rsidRPr="003C190F">
        <w:rPr>
          <w:rFonts w:cs="Times New Roman"/>
          <w:sz w:val="24"/>
          <w:szCs w:val="24"/>
        </w:rPr>
        <w:t xml:space="preserve"> offending history, health, </w:t>
      </w:r>
      <w:r w:rsidR="00932122" w:rsidRPr="003C190F">
        <w:rPr>
          <w:rFonts w:cs="Times New Roman"/>
          <w:sz w:val="24"/>
          <w:szCs w:val="24"/>
        </w:rPr>
        <w:t>sexuality,</w:t>
      </w:r>
      <w:r w:rsidR="00D360AD" w:rsidRPr="003C190F">
        <w:rPr>
          <w:rFonts w:cs="Times New Roman"/>
          <w:sz w:val="24"/>
          <w:szCs w:val="24"/>
        </w:rPr>
        <w:t xml:space="preserve"> and family circumstances.</w:t>
      </w:r>
      <w:r w:rsidR="00932122" w:rsidRPr="003C190F">
        <w:rPr>
          <w:rFonts w:cs="Times New Roman"/>
          <w:sz w:val="24"/>
          <w:szCs w:val="24"/>
        </w:rPr>
        <w:t xml:space="preserve"> </w:t>
      </w:r>
      <w:r w:rsidR="00A118B4" w:rsidRPr="003C190F">
        <w:rPr>
          <w:rFonts w:cs="Times New Roman"/>
          <w:sz w:val="24"/>
          <w:szCs w:val="24"/>
        </w:rPr>
        <w:t>These</w:t>
      </w:r>
      <w:r w:rsidR="00932122" w:rsidRPr="003C190F">
        <w:rPr>
          <w:rFonts w:cs="Times New Roman"/>
          <w:sz w:val="24"/>
          <w:szCs w:val="24"/>
        </w:rPr>
        <w:t xml:space="preserve"> will be considered in more detail:</w:t>
      </w:r>
    </w:p>
    <w:p w14:paraId="1E315C46" w14:textId="77777777" w:rsidR="00932122" w:rsidRPr="003C190F" w:rsidRDefault="00932122" w:rsidP="003C190F">
      <w:pPr>
        <w:spacing w:after="0" w:line="240" w:lineRule="auto"/>
        <w:rPr>
          <w:rFonts w:cs="Times New Roman"/>
          <w:sz w:val="20"/>
          <w:szCs w:val="20"/>
        </w:rPr>
      </w:pPr>
    </w:p>
    <w:p w14:paraId="7C236025" w14:textId="4ECA4A99" w:rsidR="00D360AD" w:rsidRPr="003C190F" w:rsidRDefault="003D6D20" w:rsidP="003C190F">
      <w:pPr>
        <w:spacing w:after="0" w:line="240" w:lineRule="auto"/>
        <w:rPr>
          <w:rFonts w:cs="Times New Roman"/>
          <w:b/>
          <w:bCs/>
          <w:sz w:val="24"/>
          <w:szCs w:val="24"/>
        </w:rPr>
      </w:pPr>
      <w:r w:rsidRPr="003C190F">
        <w:rPr>
          <w:rFonts w:cs="Times New Roman"/>
          <w:sz w:val="24"/>
          <w:szCs w:val="24"/>
        </w:rPr>
        <w:t>8.8.3</w:t>
      </w:r>
      <w:r w:rsidRPr="003C190F">
        <w:rPr>
          <w:rFonts w:cs="Times New Roman"/>
          <w:sz w:val="24"/>
          <w:szCs w:val="24"/>
        </w:rPr>
        <w:tab/>
      </w:r>
      <w:r w:rsidR="00932122" w:rsidRPr="003C190F">
        <w:rPr>
          <w:rFonts w:cs="Times New Roman"/>
          <w:b/>
          <w:bCs/>
          <w:sz w:val="24"/>
          <w:szCs w:val="24"/>
        </w:rPr>
        <w:t>Offending History</w:t>
      </w:r>
    </w:p>
    <w:p w14:paraId="796AD713" w14:textId="2EF5B45C" w:rsidR="00D91FD2" w:rsidRPr="003C190F" w:rsidRDefault="003D6D20" w:rsidP="003C190F">
      <w:pPr>
        <w:spacing w:after="0" w:line="240" w:lineRule="auto"/>
        <w:ind w:left="720"/>
        <w:rPr>
          <w:rFonts w:cs="Times New Roman"/>
          <w:sz w:val="24"/>
          <w:szCs w:val="24"/>
        </w:rPr>
      </w:pPr>
      <w:r w:rsidRPr="003C190F">
        <w:rPr>
          <w:rFonts w:cs="Times New Roman"/>
          <w:sz w:val="24"/>
          <w:szCs w:val="24"/>
        </w:rPr>
        <w:t>All</w:t>
      </w:r>
      <w:r w:rsidR="00EC78EA" w:rsidRPr="003C190F">
        <w:rPr>
          <w:rFonts w:cs="Times New Roman"/>
          <w:sz w:val="24"/>
          <w:szCs w:val="24"/>
        </w:rPr>
        <w:t xml:space="preserve"> Criminal Justice Social Work Reports</w:t>
      </w:r>
      <w:r w:rsidRPr="003C190F">
        <w:rPr>
          <w:rFonts w:cs="Times New Roman"/>
          <w:sz w:val="24"/>
          <w:szCs w:val="24"/>
        </w:rPr>
        <w:t xml:space="preserve"> </w:t>
      </w:r>
      <w:r w:rsidR="00EC78EA" w:rsidRPr="003C190F">
        <w:rPr>
          <w:rFonts w:cs="Times New Roman"/>
          <w:sz w:val="24"/>
          <w:szCs w:val="24"/>
        </w:rPr>
        <w:t xml:space="preserve">including the most recent for </w:t>
      </w:r>
      <w:r w:rsidR="00B87C98" w:rsidRPr="003C190F">
        <w:rPr>
          <w:rFonts w:cs="Times New Roman"/>
          <w:sz w:val="24"/>
          <w:szCs w:val="24"/>
        </w:rPr>
        <w:t>m</w:t>
      </w:r>
      <w:r w:rsidR="00EC78EA" w:rsidRPr="003C190F">
        <w:rPr>
          <w:rFonts w:cs="Times New Roman"/>
          <w:sz w:val="24"/>
          <w:szCs w:val="24"/>
        </w:rPr>
        <w:t>urder</w:t>
      </w:r>
      <w:r w:rsidR="006C1937" w:rsidRPr="003C190F">
        <w:rPr>
          <w:rFonts w:cs="Times New Roman"/>
          <w:sz w:val="24"/>
          <w:szCs w:val="24"/>
        </w:rPr>
        <w:t xml:space="preserve"> </w:t>
      </w:r>
      <w:r w:rsidR="00EC78EA" w:rsidRPr="003C190F">
        <w:rPr>
          <w:rFonts w:cs="Times New Roman"/>
          <w:sz w:val="24"/>
          <w:szCs w:val="24"/>
        </w:rPr>
        <w:t>and ICM Case Conference</w:t>
      </w:r>
      <w:r w:rsidR="00115E98" w:rsidRPr="003C190F">
        <w:rPr>
          <w:rFonts w:cs="Times New Roman"/>
          <w:sz w:val="24"/>
          <w:szCs w:val="24"/>
        </w:rPr>
        <w:t xml:space="preserve"> minutes</w:t>
      </w:r>
      <w:r w:rsidR="00EC78EA" w:rsidRPr="003C190F">
        <w:rPr>
          <w:rFonts w:cs="Times New Roman"/>
          <w:sz w:val="24"/>
          <w:szCs w:val="24"/>
        </w:rPr>
        <w:t xml:space="preserve"> noted </w:t>
      </w:r>
      <w:r w:rsidR="00484997" w:rsidRPr="003C190F">
        <w:rPr>
          <w:rFonts w:cs="Times New Roman"/>
          <w:sz w:val="24"/>
          <w:szCs w:val="24"/>
        </w:rPr>
        <w:t>Person H</w:t>
      </w:r>
      <w:r w:rsidR="00EC78EA" w:rsidRPr="003C190F">
        <w:rPr>
          <w:rFonts w:cs="Times New Roman"/>
          <w:sz w:val="24"/>
          <w:szCs w:val="24"/>
        </w:rPr>
        <w:t xml:space="preserve"> had been convicted of </w:t>
      </w:r>
      <w:r w:rsidR="00AA5281" w:rsidRPr="003C190F">
        <w:rPr>
          <w:rFonts w:cs="Times New Roman"/>
          <w:sz w:val="24"/>
          <w:szCs w:val="24"/>
        </w:rPr>
        <w:t>Section 38(1) Criminal Justice &amp; Licensing (S) Act 2010 with a Domestic aggravator but there was no further research to confirm the exact nature of th</w:t>
      </w:r>
      <w:r w:rsidR="007749AA" w:rsidRPr="003C190F">
        <w:rPr>
          <w:rFonts w:cs="Times New Roman"/>
          <w:sz w:val="24"/>
          <w:szCs w:val="24"/>
        </w:rPr>
        <w:t>is</w:t>
      </w:r>
      <w:r w:rsidR="00AA5281" w:rsidRPr="003C190F">
        <w:rPr>
          <w:rFonts w:cs="Times New Roman"/>
          <w:sz w:val="24"/>
          <w:szCs w:val="24"/>
        </w:rPr>
        <w:t xml:space="preserve"> </w:t>
      </w:r>
      <w:r w:rsidR="007749AA" w:rsidRPr="003C190F">
        <w:rPr>
          <w:rFonts w:cs="Times New Roman"/>
          <w:sz w:val="24"/>
          <w:szCs w:val="24"/>
        </w:rPr>
        <w:t>offence</w:t>
      </w:r>
      <w:r w:rsidR="00350711" w:rsidRPr="003C190F">
        <w:rPr>
          <w:rFonts w:cs="Times New Roman"/>
          <w:sz w:val="24"/>
          <w:szCs w:val="24"/>
        </w:rPr>
        <w:t>. This information appeared to be accepted</w:t>
      </w:r>
      <w:r w:rsidR="00A118B4" w:rsidRPr="003C190F">
        <w:rPr>
          <w:rFonts w:cs="Times New Roman"/>
          <w:sz w:val="24"/>
          <w:szCs w:val="24"/>
        </w:rPr>
        <w:t xml:space="preserve"> and reused without further checking. S</w:t>
      </w:r>
      <w:r w:rsidR="00350711" w:rsidRPr="003C190F">
        <w:rPr>
          <w:rFonts w:cs="Times New Roman"/>
          <w:sz w:val="24"/>
          <w:szCs w:val="24"/>
        </w:rPr>
        <w:t>imilarly</w:t>
      </w:r>
      <w:r w:rsidR="00A118B4" w:rsidRPr="003C190F">
        <w:rPr>
          <w:rFonts w:cs="Times New Roman"/>
          <w:sz w:val="24"/>
          <w:szCs w:val="24"/>
        </w:rPr>
        <w:t>,</w:t>
      </w:r>
      <w:r w:rsidR="00350711" w:rsidRPr="003C190F">
        <w:rPr>
          <w:rFonts w:cs="Times New Roman"/>
          <w:sz w:val="24"/>
          <w:szCs w:val="24"/>
        </w:rPr>
        <w:t xml:space="preserve"> </w:t>
      </w:r>
      <w:r w:rsidR="00115E98" w:rsidRPr="003C190F">
        <w:rPr>
          <w:rFonts w:cs="Times New Roman"/>
          <w:sz w:val="24"/>
          <w:szCs w:val="24"/>
        </w:rPr>
        <w:t xml:space="preserve">no further enquiry was made by </w:t>
      </w:r>
      <w:r w:rsidR="00484997" w:rsidRPr="003C190F">
        <w:rPr>
          <w:rFonts w:cs="Times New Roman"/>
          <w:sz w:val="24"/>
          <w:szCs w:val="24"/>
        </w:rPr>
        <w:t>Person H</w:t>
      </w:r>
      <w:r w:rsidR="00115E98" w:rsidRPr="003C190F">
        <w:rPr>
          <w:rFonts w:cs="Times New Roman"/>
          <w:sz w:val="24"/>
          <w:szCs w:val="24"/>
        </w:rPr>
        <w:t>’s CJSW supervising officer or SOPU officer.</w:t>
      </w:r>
      <w:r w:rsidR="00350711" w:rsidRPr="003C190F">
        <w:rPr>
          <w:rFonts w:cs="Times New Roman"/>
          <w:sz w:val="24"/>
          <w:szCs w:val="24"/>
        </w:rPr>
        <w:t xml:space="preserve"> </w:t>
      </w:r>
      <w:r w:rsidRPr="003C190F">
        <w:rPr>
          <w:rFonts w:cs="Times New Roman"/>
          <w:sz w:val="24"/>
          <w:szCs w:val="24"/>
        </w:rPr>
        <w:t>T</w:t>
      </w:r>
      <w:r w:rsidR="00AA5281" w:rsidRPr="003C190F">
        <w:rPr>
          <w:rFonts w:cs="Times New Roman"/>
          <w:sz w:val="24"/>
          <w:szCs w:val="24"/>
        </w:rPr>
        <w:t xml:space="preserve">his offence was clearly marked as a </w:t>
      </w:r>
      <w:r w:rsidRPr="003C190F">
        <w:rPr>
          <w:rFonts w:cs="Times New Roman"/>
          <w:sz w:val="24"/>
          <w:szCs w:val="24"/>
        </w:rPr>
        <w:t>d</w:t>
      </w:r>
      <w:r w:rsidR="00AA5281" w:rsidRPr="003C190F">
        <w:rPr>
          <w:rFonts w:cs="Times New Roman"/>
          <w:sz w:val="24"/>
          <w:szCs w:val="24"/>
        </w:rPr>
        <w:t>omestic</w:t>
      </w:r>
      <w:r w:rsidRPr="003C190F">
        <w:rPr>
          <w:rFonts w:cs="Times New Roman"/>
          <w:sz w:val="24"/>
          <w:szCs w:val="24"/>
        </w:rPr>
        <w:t xml:space="preserve"> but</w:t>
      </w:r>
      <w:r w:rsidR="00AA5281" w:rsidRPr="003C190F">
        <w:rPr>
          <w:rFonts w:cs="Times New Roman"/>
          <w:sz w:val="24"/>
          <w:szCs w:val="24"/>
        </w:rPr>
        <w:t xml:space="preserve"> the</w:t>
      </w:r>
      <w:r w:rsidR="00350711" w:rsidRPr="003C190F">
        <w:rPr>
          <w:rFonts w:cs="Times New Roman"/>
          <w:sz w:val="24"/>
          <w:szCs w:val="24"/>
        </w:rPr>
        <w:t>re was a</w:t>
      </w:r>
      <w:r w:rsidR="00AA5281" w:rsidRPr="003C190F">
        <w:rPr>
          <w:rFonts w:cs="Times New Roman"/>
          <w:sz w:val="24"/>
          <w:szCs w:val="24"/>
        </w:rPr>
        <w:t xml:space="preserve"> further </w:t>
      </w:r>
      <w:r w:rsidRPr="003C190F">
        <w:rPr>
          <w:rFonts w:cs="Times New Roman"/>
          <w:sz w:val="24"/>
          <w:szCs w:val="24"/>
        </w:rPr>
        <w:t>d</w:t>
      </w:r>
      <w:r w:rsidR="00AA5281" w:rsidRPr="003C190F">
        <w:rPr>
          <w:rFonts w:cs="Times New Roman"/>
          <w:sz w:val="24"/>
          <w:szCs w:val="24"/>
        </w:rPr>
        <w:t>omestic incident result</w:t>
      </w:r>
      <w:r w:rsidRPr="003C190F">
        <w:rPr>
          <w:rFonts w:cs="Times New Roman"/>
          <w:sz w:val="24"/>
          <w:szCs w:val="24"/>
        </w:rPr>
        <w:t>ing</w:t>
      </w:r>
      <w:r w:rsidR="00AA5281" w:rsidRPr="003C190F">
        <w:rPr>
          <w:rFonts w:cs="Times New Roman"/>
          <w:sz w:val="24"/>
          <w:szCs w:val="24"/>
        </w:rPr>
        <w:t xml:space="preserve"> in a conviction for </w:t>
      </w:r>
      <w:r w:rsidR="006C1937" w:rsidRPr="003C190F">
        <w:rPr>
          <w:rFonts w:cs="Times New Roman"/>
          <w:sz w:val="24"/>
          <w:szCs w:val="24"/>
        </w:rPr>
        <w:t xml:space="preserve">Section 27(1)(a) Criminal Procedure (S) Act 1995 (Fail to Appear at Court) </w:t>
      </w:r>
      <w:r w:rsidR="00350711" w:rsidRPr="003C190F">
        <w:rPr>
          <w:rFonts w:cs="Times New Roman"/>
          <w:sz w:val="24"/>
          <w:szCs w:val="24"/>
        </w:rPr>
        <w:t xml:space="preserve">which </w:t>
      </w:r>
      <w:r w:rsidR="006D7A51" w:rsidRPr="003C190F">
        <w:rPr>
          <w:rFonts w:cs="Times New Roman"/>
          <w:sz w:val="24"/>
          <w:szCs w:val="24"/>
        </w:rPr>
        <w:t>was</w:t>
      </w:r>
      <w:r w:rsidR="006C1937" w:rsidRPr="003C190F">
        <w:rPr>
          <w:rFonts w:cs="Times New Roman"/>
          <w:sz w:val="24"/>
          <w:szCs w:val="24"/>
        </w:rPr>
        <w:t xml:space="preserve"> more difficult to identify</w:t>
      </w:r>
      <w:r w:rsidR="007E1BEF" w:rsidRPr="003C190F">
        <w:rPr>
          <w:rFonts w:cs="Times New Roman"/>
          <w:sz w:val="24"/>
          <w:szCs w:val="24"/>
        </w:rPr>
        <w:t xml:space="preserve">. </w:t>
      </w:r>
      <w:r w:rsidR="006D7A51" w:rsidRPr="003C190F">
        <w:rPr>
          <w:rFonts w:cs="Times New Roman"/>
          <w:sz w:val="24"/>
          <w:szCs w:val="24"/>
        </w:rPr>
        <w:t xml:space="preserve">It was identified </w:t>
      </w:r>
      <w:r w:rsidR="007E1BEF" w:rsidRPr="003C190F">
        <w:rPr>
          <w:rFonts w:cs="Times New Roman"/>
          <w:sz w:val="24"/>
          <w:szCs w:val="24"/>
        </w:rPr>
        <w:t xml:space="preserve">from information contained within the Modus Operandi (MO) chapter of </w:t>
      </w:r>
      <w:r w:rsidR="00484997" w:rsidRPr="003C190F">
        <w:rPr>
          <w:rFonts w:cs="Times New Roman"/>
          <w:sz w:val="24"/>
          <w:szCs w:val="24"/>
        </w:rPr>
        <w:t>Person H</w:t>
      </w:r>
      <w:r w:rsidR="007E1BEF" w:rsidRPr="003C190F">
        <w:rPr>
          <w:rFonts w:cs="Times New Roman"/>
          <w:sz w:val="24"/>
          <w:szCs w:val="24"/>
        </w:rPr>
        <w:t>’s CHS record</w:t>
      </w:r>
      <w:r w:rsidR="006D7A51" w:rsidRPr="003C190F">
        <w:rPr>
          <w:rFonts w:cs="Times New Roman"/>
          <w:sz w:val="24"/>
          <w:szCs w:val="24"/>
        </w:rPr>
        <w:t xml:space="preserve">. The </w:t>
      </w:r>
      <w:r w:rsidR="007E1BEF" w:rsidRPr="003C190F">
        <w:rPr>
          <w:rFonts w:cs="Times New Roman"/>
          <w:sz w:val="24"/>
          <w:szCs w:val="24"/>
        </w:rPr>
        <w:t xml:space="preserve">following </w:t>
      </w:r>
      <w:r w:rsidR="006D7A51" w:rsidRPr="003C190F">
        <w:rPr>
          <w:rFonts w:cs="Times New Roman"/>
          <w:sz w:val="24"/>
          <w:szCs w:val="24"/>
        </w:rPr>
        <w:t>was</w:t>
      </w:r>
      <w:r w:rsidR="007E1BEF" w:rsidRPr="003C190F">
        <w:rPr>
          <w:rFonts w:cs="Times New Roman"/>
          <w:sz w:val="24"/>
          <w:szCs w:val="24"/>
        </w:rPr>
        <w:t xml:space="preserve"> the </w:t>
      </w:r>
      <w:r w:rsidR="00350711" w:rsidRPr="003C190F">
        <w:rPr>
          <w:rFonts w:cs="Times New Roman"/>
          <w:sz w:val="24"/>
          <w:szCs w:val="24"/>
        </w:rPr>
        <w:t xml:space="preserve">MO </w:t>
      </w:r>
      <w:r w:rsidR="007E1BEF" w:rsidRPr="003C190F">
        <w:rPr>
          <w:rFonts w:cs="Times New Roman"/>
          <w:sz w:val="24"/>
          <w:szCs w:val="24"/>
        </w:rPr>
        <w:t>information recorded</w:t>
      </w:r>
      <w:r w:rsidR="004C796C" w:rsidRPr="003C190F">
        <w:rPr>
          <w:rFonts w:cs="Times New Roman"/>
          <w:sz w:val="24"/>
          <w:szCs w:val="24"/>
        </w:rPr>
        <w:t xml:space="preserve"> in respect of the Fail to Appear conviction</w:t>
      </w:r>
      <w:r w:rsidR="007E1BEF" w:rsidRPr="003C190F">
        <w:rPr>
          <w:rFonts w:cs="Times New Roman"/>
          <w:sz w:val="24"/>
          <w:szCs w:val="24"/>
        </w:rPr>
        <w:t>:</w:t>
      </w:r>
    </w:p>
    <w:p w14:paraId="66FFF47D" w14:textId="77777777" w:rsidR="00D91FD2" w:rsidRPr="003C190F" w:rsidRDefault="00D91FD2" w:rsidP="003C190F">
      <w:pPr>
        <w:tabs>
          <w:tab w:val="left" w:pos="720"/>
          <w:tab w:val="left" w:pos="1440"/>
          <w:tab w:val="left" w:pos="2160"/>
          <w:tab w:val="left" w:pos="2880"/>
          <w:tab w:val="left" w:pos="4680"/>
          <w:tab w:val="left" w:pos="5400"/>
          <w:tab w:val="right" w:pos="9000"/>
        </w:tabs>
        <w:spacing w:after="0" w:line="240" w:lineRule="auto"/>
        <w:rPr>
          <w:rFonts w:cs="Times New Roman"/>
          <w:b/>
          <w:bCs/>
          <w:color w:val="002060"/>
          <w:sz w:val="20"/>
          <w:szCs w:val="20"/>
        </w:rPr>
      </w:pPr>
    </w:p>
    <w:p w14:paraId="64F800D8" w14:textId="5F7716AD" w:rsidR="006C1937" w:rsidRPr="003C190F" w:rsidRDefault="006C1937" w:rsidP="003C190F">
      <w:pPr>
        <w:autoSpaceDE w:val="0"/>
        <w:autoSpaceDN w:val="0"/>
        <w:adjustRightInd w:val="0"/>
        <w:spacing w:after="0" w:line="240" w:lineRule="auto"/>
        <w:ind w:left="720" w:firstLine="720"/>
        <w:rPr>
          <w:rFonts w:cs="Times New Roman"/>
          <w:sz w:val="24"/>
          <w:szCs w:val="24"/>
        </w:rPr>
      </w:pPr>
      <w:r w:rsidRPr="003C190F">
        <w:rPr>
          <w:rFonts w:cs="Times New Roman"/>
          <w:sz w:val="24"/>
          <w:szCs w:val="24"/>
        </w:rPr>
        <w:t>C</w:t>
      </w:r>
      <w:r w:rsidR="007E1BEF" w:rsidRPr="003C190F">
        <w:rPr>
          <w:rFonts w:cs="Times New Roman"/>
          <w:sz w:val="24"/>
          <w:szCs w:val="24"/>
        </w:rPr>
        <w:t>rime</w:t>
      </w:r>
      <w:r w:rsidRPr="003C190F">
        <w:rPr>
          <w:rFonts w:cs="Times New Roman"/>
          <w:sz w:val="24"/>
          <w:szCs w:val="24"/>
        </w:rPr>
        <w:t xml:space="preserve"> T</w:t>
      </w:r>
      <w:r w:rsidR="007E1BEF" w:rsidRPr="003C190F">
        <w:rPr>
          <w:rFonts w:cs="Times New Roman"/>
          <w:sz w:val="24"/>
          <w:szCs w:val="24"/>
        </w:rPr>
        <w:t>ype</w:t>
      </w:r>
      <w:r w:rsidRPr="003C190F">
        <w:rPr>
          <w:rFonts w:cs="Times New Roman"/>
          <w:sz w:val="24"/>
          <w:szCs w:val="24"/>
        </w:rPr>
        <w:t xml:space="preserve">  </w:t>
      </w:r>
      <w:r w:rsidRPr="003C190F">
        <w:rPr>
          <w:rFonts w:cs="Times New Roman"/>
          <w:sz w:val="24"/>
          <w:szCs w:val="24"/>
        </w:rPr>
        <w:tab/>
      </w:r>
      <w:r w:rsidR="007E1BEF" w:rsidRPr="003C190F">
        <w:rPr>
          <w:rFonts w:cs="Times New Roman"/>
          <w:sz w:val="24"/>
          <w:szCs w:val="24"/>
        </w:rPr>
        <w:t>Violent</w:t>
      </w:r>
      <w:r w:rsidRPr="003C190F">
        <w:rPr>
          <w:rFonts w:cs="Times New Roman"/>
          <w:sz w:val="24"/>
          <w:szCs w:val="24"/>
        </w:rPr>
        <w:t>,</w:t>
      </w:r>
      <w:r w:rsidR="007E1BEF" w:rsidRPr="003C190F">
        <w:rPr>
          <w:rFonts w:cs="Times New Roman"/>
          <w:sz w:val="24"/>
          <w:szCs w:val="24"/>
        </w:rPr>
        <w:t xml:space="preserve"> Assault</w:t>
      </w:r>
      <w:r w:rsidRPr="003C190F">
        <w:rPr>
          <w:rFonts w:cs="Times New Roman"/>
          <w:sz w:val="24"/>
          <w:szCs w:val="24"/>
        </w:rPr>
        <w:t>,</w:t>
      </w:r>
      <w:r w:rsidR="007E1BEF" w:rsidRPr="003C190F">
        <w:rPr>
          <w:rFonts w:cs="Times New Roman"/>
          <w:sz w:val="24"/>
          <w:szCs w:val="24"/>
        </w:rPr>
        <w:t xml:space="preserve"> </w:t>
      </w:r>
      <w:r w:rsidRPr="003C190F">
        <w:rPr>
          <w:rFonts w:cs="Times New Roman"/>
          <w:sz w:val="24"/>
          <w:szCs w:val="24"/>
        </w:rPr>
        <w:t>D</w:t>
      </w:r>
      <w:r w:rsidR="007E1BEF" w:rsidRPr="003C190F">
        <w:rPr>
          <w:rFonts w:cs="Times New Roman"/>
          <w:sz w:val="24"/>
          <w:szCs w:val="24"/>
        </w:rPr>
        <w:t>omestic</w:t>
      </w:r>
    </w:p>
    <w:p w14:paraId="3FC3E490" w14:textId="298C552D" w:rsidR="006C1937" w:rsidRPr="003C190F" w:rsidRDefault="007E1BEF" w:rsidP="003C190F">
      <w:pPr>
        <w:autoSpaceDE w:val="0"/>
        <w:autoSpaceDN w:val="0"/>
        <w:adjustRightInd w:val="0"/>
        <w:spacing w:after="0" w:line="240" w:lineRule="auto"/>
        <w:ind w:left="720" w:firstLine="720"/>
        <w:rPr>
          <w:rFonts w:cs="Times New Roman"/>
          <w:sz w:val="24"/>
          <w:szCs w:val="24"/>
        </w:rPr>
      </w:pPr>
      <w:r w:rsidRPr="003C190F">
        <w:rPr>
          <w:rFonts w:cs="Times New Roman"/>
          <w:sz w:val="24"/>
          <w:szCs w:val="24"/>
        </w:rPr>
        <w:t xml:space="preserve">Crime Type  </w:t>
      </w:r>
      <w:r w:rsidR="006C1937" w:rsidRPr="003C190F">
        <w:rPr>
          <w:rFonts w:cs="Times New Roman"/>
          <w:sz w:val="24"/>
          <w:szCs w:val="24"/>
        </w:rPr>
        <w:tab/>
      </w:r>
      <w:r w:rsidRPr="003C190F">
        <w:rPr>
          <w:rFonts w:cs="Times New Roman"/>
          <w:sz w:val="24"/>
          <w:szCs w:val="24"/>
        </w:rPr>
        <w:t>Disorder</w:t>
      </w:r>
      <w:r w:rsidR="006C1937" w:rsidRPr="003C190F">
        <w:rPr>
          <w:rFonts w:cs="Times New Roman"/>
          <w:sz w:val="24"/>
          <w:szCs w:val="24"/>
        </w:rPr>
        <w:t>,</w:t>
      </w:r>
      <w:r w:rsidRPr="003C190F">
        <w:rPr>
          <w:rFonts w:cs="Times New Roman"/>
          <w:sz w:val="24"/>
          <w:szCs w:val="24"/>
        </w:rPr>
        <w:t xml:space="preserve"> Breach of</w:t>
      </w:r>
      <w:r w:rsidR="006C1937" w:rsidRPr="003C190F">
        <w:rPr>
          <w:rFonts w:cs="Times New Roman"/>
          <w:sz w:val="24"/>
          <w:szCs w:val="24"/>
        </w:rPr>
        <w:t xml:space="preserve"> </w:t>
      </w:r>
      <w:r w:rsidRPr="003C190F">
        <w:rPr>
          <w:rFonts w:cs="Times New Roman"/>
          <w:sz w:val="24"/>
          <w:szCs w:val="24"/>
        </w:rPr>
        <w:t>Peace</w:t>
      </w:r>
      <w:r w:rsidR="006C1937" w:rsidRPr="003C190F">
        <w:rPr>
          <w:rFonts w:cs="Times New Roman"/>
          <w:sz w:val="24"/>
          <w:szCs w:val="24"/>
        </w:rPr>
        <w:t>;</w:t>
      </w:r>
      <w:r w:rsidRPr="003C190F">
        <w:rPr>
          <w:rFonts w:cs="Times New Roman"/>
          <w:sz w:val="24"/>
          <w:szCs w:val="24"/>
        </w:rPr>
        <w:t xml:space="preserve"> </w:t>
      </w:r>
      <w:r w:rsidR="006C1937" w:rsidRPr="003C190F">
        <w:rPr>
          <w:rFonts w:cs="Times New Roman"/>
          <w:sz w:val="24"/>
          <w:szCs w:val="24"/>
        </w:rPr>
        <w:t>D</w:t>
      </w:r>
      <w:r w:rsidRPr="003C190F">
        <w:rPr>
          <w:rFonts w:cs="Times New Roman"/>
          <w:sz w:val="24"/>
          <w:szCs w:val="24"/>
        </w:rPr>
        <w:t>omestic</w:t>
      </w:r>
    </w:p>
    <w:p w14:paraId="445FE14C" w14:textId="2B9E6DDD" w:rsidR="006C1937" w:rsidRPr="003C190F" w:rsidRDefault="007E1BEF" w:rsidP="003C190F">
      <w:pPr>
        <w:autoSpaceDE w:val="0"/>
        <w:autoSpaceDN w:val="0"/>
        <w:adjustRightInd w:val="0"/>
        <w:spacing w:after="0" w:line="240" w:lineRule="auto"/>
        <w:ind w:left="720" w:firstLine="720"/>
        <w:rPr>
          <w:rFonts w:cs="Times New Roman"/>
          <w:sz w:val="24"/>
          <w:szCs w:val="24"/>
        </w:rPr>
      </w:pPr>
      <w:r w:rsidRPr="003C190F">
        <w:rPr>
          <w:rFonts w:cs="Times New Roman"/>
          <w:sz w:val="24"/>
          <w:szCs w:val="24"/>
        </w:rPr>
        <w:t>Time</w:t>
      </w:r>
      <w:r w:rsidR="006C1937" w:rsidRPr="003C190F">
        <w:rPr>
          <w:rFonts w:cs="Times New Roman"/>
          <w:sz w:val="24"/>
          <w:szCs w:val="24"/>
        </w:rPr>
        <w:t xml:space="preserve"> </w:t>
      </w:r>
      <w:r w:rsidR="006C1937" w:rsidRPr="003C190F">
        <w:rPr>
          <w:rFonts w:cs="Times New Roman"/>
          <w:sz w:val="24"/>
          <w:szCs w:val="24"/>
        </w:rPr>
        <w:tab/>
      </w:r>
      <w:r w:rsidR="006C1937" w:rsidRPr="003C190F">
        <w:rPr>
          <w:rFonts w:cs="Times New Roman"/>
          <w:sz w:val="24"/>
          <w:szCs w:val="24"/>
        </w:rPr>
        <w:tab/>
      </w:r>
      <w:r w:rsidRPr="003C190F">
        <w:rPr>
          <w:rFonts w:cs="Times New Roman"/>
          <w:sz w:val="24"/>
          <w:szCs w:val="24"/>
        </w:rPr>
        <w:t>Night</w:t>
      </w:r>
    </w:p>
    <w:p w14:paraId="6683B08B" w14:textId="05FFB51D" w:rsidR="006C1937" w:rsidRPr="003C190F" w:rsidRDefault="006C1937" w:rsidP="003C190F">
      <w:pPr>
        <w:autoSpaceDE w:val="0"/>
        <w:autoSpaceDN w:val="0"/>
        <w:adjustRightInd w:val="0"/>
        <w:spacing w:after="0" w:line="240" w:lineRule="auto"/>
        <w:ind w:left="720" w:firstLine="720"/>
        <w:rPr>
          <w:rFonts w:cs="Times New Roman"/>
          <w:sz w:val="24"/>
          <w:szCs w:val="24"/>
        </w:rPr>
      </w:pPr>
      <w:r w:rsidRPr="003C190F">
        <w:rPr>
          <w:rFonts w:cs="Times New Roman"/>
          <w:sz w:val="24"/>
          <w:szCs w:val="24"/>
        </w:rPr>
        <w:t>D</w:t>
      </w:r>
      <w:r w:rsidR="007E1BEF" w:rsidRPr="003C190F">
        <w:rPr>
          <w:rFonts w:cs="Times New Roman"/>
          <w:sz w:val="24"/>
          <w:szCs w:val="24"/>
        </w:rPr>
        <w:t>ay</w:t>
      </w:r>
      <w:r w:rsidRPr="003C190F">
        <w:rPr>
          <w:rFonts w:cs="Times New Roman"/>
          <w:sz w:val="24"/>
          <w:szCs w:val="24"/>
        </w:rPr>
        <w:t xml:space="preserve">         </w:t>
      </w:r>
      <w:r w:rsidRPr="003C190F">
        <w:rPr>
          <w:rFonts w:cs="Times New Roman"/>
          <w:sz w:val="24"/>
          <w:szCs w:val="24"/>
        </w:rPr>
        <w:tab/>
      </w:r>
      <w:r w:rsidR="007E1BEF" w:rsidRPr="003C190F">
        <w:rPr>
          <w:rFonts w:cs="Times New Roman"/>
          <w:sz w:val="24"/>
          <w:szCs w:val="24"/>
        </w:rPr>
        <w:t>Weekend</w:t>
      </w:r>
      <w:r w:rsidRPr="003C190F">
        <w:rPr>
          <w:rFonts w:cs="Times New Roman"/>
          <w:sz w:val="24"/>
          <w:szCs w:val="24"/>
        </w:rPr>
        <w:t>,</w:t>
      </w:r>
      <w:r w:rsidR="007E1BEF" w:rsidRPr="003C190F">
        <w:rPr>
          <w:rFonts w:cs="Times New Roman"/>
          <w:sz w:val="24"/>
          <w:szCs w:val="24"/>
        </w:rPr>
        <w:t xml:space="preserve"> </w:t>
      </w:r>
      <w:r w:rsidRPr="003C190F">
        <w:rPr>
          <w:rFonts w:cs="Times New Roman"/>
          <w:sz w:val="24"/>
          <w:szCs w:val="24"/>
        </w:rPr>
        <w:t>S</w:t>
      </w:r>
      <w:r w:rsidR="007E1BEF" w:rsidRPr="003C190F">
        <w:rPr>
          <w:rFonts w:cs="Times New Roman"/>
          <w:sz w:val="24"/>
          <w:szCs w:val="24"/>
        </w:rPr>
        <w:t>aturday</w:t>
      </w:r>
    </w:p>
    <w:p w14:paraId="0476151C" w14:textId="77488AB7" w:rsidR="006C1937" w:rsidRPr="003C190F" w:rsidRDefault="006C1937" w:rsidP="003C190F">
      <w:pPr>
        <w:autoSpaceDE w:val="0"/>
        <w:autoSpaceDN w:val="0"/>
        <w:adjustRightInd w:val="0"/>
        <w:spacing w:after="0" w:line="240" w:lineRule="auto"/>
        <w:ind w:left="720" w:firstLine="720"/>
        <w:rPr>
          <w:rFonts w:cs="Times New Roman"/>
          <w:sz w:val="24"/>
          <w:szCs w:val="24"/>
        </w:rPr>
      </w:pPr>
      <w:r w:rsidRPr="003C190F">
        <w:rPr>
          <w:rFonts w:cs="Times New Roman"/>
          <w:sz w:val="24"/>
          <w:szCs w:val="24"/>
        </w:rPr>
        <w:t>L</w:t>
      </w:r>
      <w:r w:rsidR="007E1BEF" w:rsidRPr="003C190F">
        <w:rPr>
          <w:rFonts w:cs="Times New Roman"/>
          <w:sz w:val="24"/>
          <w:szCs w:val="24"/>
        </w:rPr>
        <w:t>ocus</w:t>
      </w:r>
      <w:r w:rsidRPr="003C190F">
        <w:rPr>
          <w:rFonts w:cs="Times New Roman"/>
          <w:sz w:val="24"/>
          <w:szCs w:val="24"/>
        </w:rPr>
        <w:t xml:space="preserve">  </w:t>
      </w:r>
      <w:r w:rsidRPr="003C190F">
        <w:rPr>
          <w:rFonts w:cs="Times New Roman"/>
          <w:sz w:val="24"/>
          <w:szCs w:val="24"/>
        </w:rPr>
        <w:tab/>
      </w:r>
      <w:r w:rsidR="007E1BEF" w:rsidRPr="003C190F">
        <w:rPr>
          <w:rFonts w:cs="Times New Roman"/>
          <w:sz w:val="24"/>
          <w:szCs w:val="24"/>
        </w:rPr>
        <w:tab/>
        <w:t>Residential</w:t>
      </w:r>
      <w:r w:rsidRPr="003C190F">
        <w:rPr>
          <w:rFonts w:cs="Times New Roman"/>
          <w:sz w:val="24"/>
          <w:szCs w:val="24"/>
        </w:rPr>
        <w:t>,</w:t>
      </w:r>
      <w:r w:rsidR="007E1BEF" w:rsidRPr="003C190F">
        <w:rPr>
          <w:rFonts w:cs="Times New Roman"/>
          <w:sz w:val="24"/>
          <w:szCs w:val="24"/>
        </w:rPr>
        <w:t xml:space="preserve"> House/Flat</w:t>
      </w:r>
    </w:p>
    <w:p w14:paraId="65B6E51E" w14:textId="2AA41119" w:rsidR="006C1937" w:rsidRPr="003C190F" w:rsidRDefault="007E1BEF" w:rsidP="003C190F">
      <w:pPr>
        <w:autoSpaceDE w:val="0"/>
        <w:autoSpaceDN w:val="0"/>
        <w:adjustRightInd w:val="0"/>
        <w:spacing w:after="0" w:line="240" w:lineRule="auto"/>
        <w:ind w:left="720" w:firstLine="720"/>
        <w:rPr>
          <w:rFonts w:cs="Times New Roman"/>
          <w:sz w:val="24"/>
          <w:szCs w:val="24"/>
        </w:rPr>
      </w:pPr>
      <w:r w:rsidRPr="003C190F">
        <w:rPr>
          <w:rFonts w:cs="Times New Roman"/>
          <w:sz w:val="24"/>
          <w:szCs w:val="24"/>
        </w:rPr>
        <w:t>Victim</w:t>
      </w:r>
      <w:r w:rsidR="006C1937" w:rsidRPr="003C190F">
        <w:rPr>
          <w:rFonts w:cs="Times New Roman"/>
          <w:sz w:val="24"/>
          <w:szCs w:val="24"/>
        </w:rPr>
        <w:t xml:space="preserve"> </w:t>
      </w:r>
      <w:r w:rsidR="006C1937" w:rsidRPr="003C190F">
        <w:rPr>
          <w:rFonts w:cs="Times New Roman"/>
          <w:sz w:val="24"/>
          <w:szCs w:val="24"/>
        </w:rPr>
        <w:tab/>
      </w:r>
      <w:r w:rsidRPr="003C190F">
        <w:rPr>
          <w:rFonts w:cs="Times New Roman"/>
          <w:sz w:val="24"/>
          <w:szCs w:val="24"/>
        </w:rPr>
        <w:tab/>
        <w:t>Injuries to/contact with neck, throat</w:t>
      </w:r>
    </w:p>
    <w:p w14:paraId="74D07C79" w14:textId="2B0B4D4E" w:rsidR="006C1937" w:rsidRPr="003C190F" w:rsidRDefault="007E1BEF" w:rsidP="003C190F">
      <w:pPr>
        <w:autoSpaceDE w:val="0"/>
        <w:autoSpaceDN w:val="0"/>
        <w:adjustRightInd w:val="0"/>
        <w:spacing w:after="0" w:line="240" w:lineRule="auto"/>
        <w:ind w:left="720" w:firstLine="720"/>
        <w:rPr>
          <w:rFonts w:cs="Times New Roman"/>
          <w:sz w:val="24"/>
          <w:szCs w:val="24"/>
        </w:rPr>
      </w:pPr>
      <w:r w:rsidRPr="003C190F">
        <w:rPr>
          <w:rFonts w:cs="Times New Roman"/>
          <w:sz w:val="24"/>
          <w:szCs w:val="24"/>
        </w:rPr>
        <w:t>Victim</w:t>
      </w:r>
      <w:r w:rsidR="006C1937" w:rsidRPr="003C190F">
        <w:rPr>
          <w:rFonts w:cs="Times New Roman"/>
          <w:sz w:val="24"/>
          <w:szCs w:val="24"/>
        </w:rPr>
        <w:tab/>
      </w:r>
      <w:r w:rsidRPr="003C190F">
        <w:rPr>
          <w:rFonts w:cs="Times New Roman"/>
          <w:sz w:val="24"/>
          <w:szCs w:val="24"/>
        </w:rPr>
        <w:tab/>
      </w:r>
      <w:r w:rsidR="006C1937" w:rsidRPr="003C190F">
        <w:rPr>
          <w:rFonts w:cs="Times New Roman"/>
          <w:sz w:val="24"/>
          <w:szCs w:val="24"/>
        </w:rPr>
        <w:t>A</w:t>
      </w:r>
      <w:r w:rsidRPr="003C190F">
        <w:rPr>
          <w:rFonts w:cs="Times New Roman"/>
          <w:sz w:val="24"/>
          <w:szCs w:val="24"/>
        </w:rPr>
        <w:t>ction with</w:t>
      </w:r>
      <w:r w:rsidR="006C1937" w:rsidRPr="003C190F">
        <w:rPr>
          <w:rFonts w:cs="Times New Roman"/>
          <w:sz w:val="24"/>
          <w:szCs w:val="24"/>
        </w:rPr>
        <w:t>,</w:t>
      </w:r>
      <w:r w:rsidRPr="003C190F">
        <w:rPr>
          <w:rFonts w:cs="Times New Roman"/>
          <w:sz w:val="24"/>
          <w:szCs w:val="24"/>
        </w:rPr>
        <w:t xml:space="preserve"> pinion</w:t>
      </w:r>
      <w:r w:rsidR="006C1937" w:rsidRPr="003C190F">
        <w:rPr>
          <w:rFonts w:cs="Times New Roman"/>
          <w:sz w:val="24"/>
          <w:szCs w:val="24"/>
        </w:rPr>
        <w:t>;</w:t>
      </w:r>
      <w:r w:rsidRPr="003C190F">
        <w:rPr>
          <w:rFonts w:cs="Times New Roman"/>
          <w:sz w:val="24"/>
          <w:szCs w:val="24"/>
        </w:rPr>
        <w:t xml:space="preserve"> violence</w:t>
      </w:r>
      <w:r w:rsidR="006C1937" w:rsidRPr="003C190F">
        <w:rPr>
          <w:rFonts w:cs="Times New Roman"/>
          <w:sz w:val="24"/>
          <w:szCs w:val="24"/>
        </w:rPr>
        <w:t>,</w:t>
      </w:r>
      <w:r w:rsidRPr="003C190F">
        <w:rPr>
          <w:rFonts w:cs="Times New Roman"/>
          <w:sz w:val="24"/>
          <w:szCs w:val="24"/>
        </w:rPr>
        <w:t xml:space="preserve"> grab</w:t>
      </w:r>
    </w:p>
    <w:p w14:paraId="7731B12A" w14:textId="799A8383" w:rsidR="006C1937" w:rsidRPr="003C190F" w:rsidRDefault="006D7A51" w:rsidP="003C190F">
      <w:p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r w:rsidRPr="003C190F">
        <w:rPr>
          <w:rFonts w:cs="Times New Roman"/>
          <w:sz w:val="24"/>
          <w:szCs w:val="24"/>
        </w:rPr>
        <w:tab/>
      </w:r>
      <w:r w:rsidRPr="003C190F">
        <w:rPr>
          <w:rFonts w:cs="Times New Roman"/>
          <w:sz w:val="24"/>
          <w:szCs w:val="24"/>
        </w:rPr>
        <w:tab/>
      </w:r>
      <w:r w:rsidR="007E1BEF" w:rsidRPr="003C190F">
        <w:rPr>
          <w:rFonts w:cs="Times New Roman"/>
          <w:sz w:val="24"/>
          <w:szCs w:val="24"/>
        </w:rPr>
        <w:t>Victim</w:t>
      </w:r>
      <w:r w:rsidR="006C1937" w:rsidRPr="003C190F">
        <w:rPr>
          <w:rFonts w:cs="Times New Roman"/>
          <w:sz w:val="24"/>
          <w:szCs w:val="24"/>
        </w:rPr>
        <w:tab/>
      </w:r>
      <w:r w:rsidR="007E1BEF" w:rsidRPr="003C190F">
        <w:rPr>
          <w:rFonts w:cs="Times New Roman"/>
          <w:sz w:val="24"/>
          <w:szCs w:val="24"/>
        </w:rPr>
        <w:tab/>
        <w:t>Description</w:t>
      </w:r>
      <w:r w:rsidR="006C1937" w:rsidRPr="003C190F">
        <w:rPr>
          <w:rFonts w:cs="Times New Roman"/>
          <w:sz w:val="24"/>
          <w:szCs w:val="24"/>
        </w:rPr>
        <w:t>,</w:t>
      </w:r>
      <w:r w:rsidR="007E1BEF" w:rsidRPr="003C190F">
        <w:rPr>
          <w:rFonts w:cs="Times New Roman"/>
          <w:sz w:val="24"/>
          <w:szCs w:val="24"/>
        </w:rPr>
        <w:t xml:space="preserve"> female</w:t>
      </w:r>
      <w:r w:rsidR="006C1937" w:rsidRPr="003C190F">
        <w:rPr>
          <w:rFonts w:cs="Times New Roman"/>
          <w:sz w:val="24"/>
          <w:szCs w:val="24"/>
        </w:rPr>
        <w:t>/</w:t>
      </w:r>
      <w:r w:rsidR="007E1BEF" w:rsidRPr="003C190F">
        <w:rPr>
          <w:rFonts w:cs="Times New Roman"/>
          <w:sz w:val="24"/>
          <w:szCs w:val="24"/>
        </w:rPr>
        <w:t>adult</w:t>
      </w:r>
      <w:r w:rsidR="006C1937" w:rsidRPr="003C190F">
        <w:rPr>
          <w:rFonts w:cs="Times New Roman"/>
          <w:sz w:val="24"/>
          <w:szCs w:val="24"/>
        </w:rPr>
        <w:t>;</w:t>
      </w:r>
      <w:r w:rsidR="007E1BEF" w:rsidRPr="003C190F">
        <w:rPr>
          <w:rFonts w:cs="Times New Roman"/>
          <w:sz w:val="24"/>
          <w:szCs w:val="24"/>
        </w:rPr>
        <w:t xml:space="preserve"> age</w:t>
      </w:r>
      <w:r w:rsidR="006C1937" w:rsidRPr="003C190F">
        <w:rPr>
          <w:rFonts w:cs="Times New Roman"/>
          <w:sz w:val="24"/>
          <w:szCs w:val="24"/>
        </w:rPr>
        <w:t>,21-40</w:t>
      </w:r>
    </w:p>
    <w:p w14:paraId="7D5553ED" w14:textId="4866996F" w:rsidR="00D91FD2" w:rsidRPr="003C190F" w:rsidRDefault="00D91FD2" w:rsidP="003C190F">
      <w:pPr>
        <w:tabs>
          <w:tab w:val="left" w:pos="720"/>
          <w:tab w:val="left" w:pos="1440"/>
          <w:tab w:val="left" w:pos="2160"/>
          <w:tab w:val="left" w:pos="2880"/>
          <w:tab w:val="left" w:pos="4680"/>
          <w:tab w:val="left" w:pos="5400"/>
          <w:tab w:val="right" w:pos="9000"/>
        </w:tabs>
        <w:spacing w:after="0" w:line="240" w:lineRule="auto"/>
        <w:rPr>
          <w:rFonts w:cstheme="minorHAnsi"/>
          <w:sz w:val="20"/>
          <w:szCs w:val="20"/>
        </w:rPr>
      </w:pPr>
    </w:p>
    <w:p w14:paraId="42703668" w14:textId="502A9AD4" w:rsidR="001771E7" w:rsidRPr="003C190F" w:rsidRDefault="006D7A51" w:rsidP="003C190F">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4"/>
          <w:szCs w:val="24"/>
        </w:rPr>
      </w:pPr>
      <w:r w:rsidRPr="003C190F">
        <w:rPr>
          <w:rFonts w:cs="Times New Roman"/>
          <w:sz w:val="24"/>
          <w:szCs w:val="24"/>
        </w:rPr>
        <w:t>8.8.4</w:t>
      </w:r>
      <w:r w:rsidRPr="003C190F">
        <w:rPr>
          <w:rFonts w:cs="Times New Roman"/>
          <w:sz w:val="24"/>
          <w:szCs w:val="24"/>
        </w:rPr>
        <w:tab/>
      </w:r>
      <w:r w:rsidR="00A118B4" w:rsidRPr="003C190F">
        <w:rPr>
          <w:rFonts w:cs="Times New Roman"/>
          <w:sz w:val="24"/>
          <w:szCs w:val="24"/>
        </w:rPr>
        <w:t xml:space="preserve">When completing court reports </w:t>
      </w:r>
      <w:r w:rsidRPr="003C190F">
        <w:rPr>
          <w:rFonts w:cs="Times New Roman"/>
          <w:sz w:val="24"/>
          <w:szCs w:val="24"/>
        </w:rPr>
        <w:t>CJSW</w:t>
      </w:r>
      <w:r w:rsidR="001771E7" w:rsidRPr="003C190F">
        <w:rPr>
          <w:rFonts w:cs="Times New Roman"/>
          <w:sz w:val="24"/>
          <w:szCs w:val="24"/>
        </w:rPr>
        <w:t xml:space="preserve"> are provided with a CHS court print</w:t>
      </w:r>
      <w:r w:rsidR="009D0FD4" w:rsidRPr="003C190F">
        <w:rPr>
          <w:rFonts w:cs="Times New Roman"/>
          <w:sz w:val="24"/>
          <w:szCs w:val="24"/>
        </w:rPr>
        <w:t xml:space="preserve"> contain</w:t>
      </w:r>
      <w:r w:rsidRPr="003C190F">
        <w:rPr>
          <w:rFonts w:cs="Times New Roman"/>
          <w:sz w:val="24"/>
          <w:szCs w:val="24"/>
        </w:rPr>
        <w:t>ing</w:t>
      </w:r>
      <w:r w:rsidR="009D0FD4" w:rsidRPr="003C190F">
        <w:rPr>
          <w:rFonts w:cs="Times New Roman"/>
          <w:sz w:val="24"/>
          <w:szCs w:val="24"/>
        </w:rPr>
        <w:t xml:space="preserve"> </w:t>
      </w:r>
      <w:r w:rsidR="000443FE" w:rsidRPr="003C190F">
        <w:rPr>
          <w:rFonts w:cs="Times New Roman"/>
          <w:sz w:val="24"/>
          <w:szCs w:val="24"/>
        </w:rPr>
        <w:t xml:space="preserve">only </w:t>
      </w:r>
      <w:r w:rsidR="009D0FD4" w:rsidRPr="003C190F">
        <w:rPr>
          <w:rFonts w:cs="Times New Roman"/>
          <w:sz w:val="24"/>
          <w:szCs w:val="24"/>
        </w:rPr>
        <w:t xml:space="preserve">previous convictions </w:t>
      </w:r>
      <w:r w:rsidR="00276D77" w:rsidRPr="003C190F">
        <w:rPr>
          <w:rFonts w:cs="Times New Roman"/>
          <w:sz w:val="24"/>
          <w:szCs w:val="24"/>
        </w:rPr>
        <w:t xml:space="preserve">and not a full </w:t>
      </w:r>
      <w:r w:rsidR="009F439A" w:rsidRPr="003C190F">
        <w:rPr>
          <w:rFonts w:cs="Times New Roman"/>
          <w:sz w:val="24"/>
          <w:szCs w:val="24"/>
        </w:rPr>
        <w:t xml:space="preserve">CHS </w:t>
      </w:r>
      <w:r w:rsidR="00276D77" w:rsidRPr="003C190F">
        <w:rPr>
          <w:rFonts w:cs="Times New Roman"/>
          <w:sz w:val="24"/>
          <w:szCs w:val="24"/>
        </w:rPr>
        <w:t xml:space="preserve">print </w:t>
      </w:r>
      <w:r w:rsidR="009D0FD4" w:rsidRPr="003C190F">
        <w:rPr>
          <w:rFonts w:cs="Times New Roman"/>
          <w:sz w:val="24"/>
          <w:szCs w:val="24"/>
        </w:rPr>
        <w:t>which would</w:t>
      </w:r>
      <w:r w:rsidR="00ED0F8A" w:rsidRPr="003C190F">
        <w:rPr>
          <w:rFonts w:cs="Times New Roman"/>
          <w:sz w:val="24"/>
          <w:szCs w:val="24"/>
        </w:rPr>
        <w:t xml:space="preserve"> </w:t>
      </w:r>
      <w:r w:rsidRPr="003C190F">
        <w:rPr>
          <w:rFonts w:cs="Times New Roman"/>
          <w:sz w:val="24"/>
          <w:szCs w:val="24"/>
        </w:rPr>
        <w:t>include</w:t>
      </w:r>
      <w:r w:rsidR="001771E7" w:rsidRPr="003C190F">
        <w:rPr>
          <w:rFonts w:cs="Times New Roman"/>
          <w:sz w:val="24"/>
          <w:szCs w:val="24"/>
        </w:rPr>
        <w:t xml:space="preserve"> the MO chapter.</w:t>
      </w:r>
      <w:r w:rsidR="001D75D4" w:rsidRPr="003C190F">
        <w:rPr>
          <w:rFonts w:cs="Times New Roman"/>
          <w:sz w:val="24"/>
          <w:szCs w:val="24"/>
        </w:rPr>
        <w:t xml:space="preserve"> </w:t>
      </w:r>
    </w:p>
    <w:p w14:paraId="76E5F5B6" w14:textId="77777777" w:rsidR="001771E7" w:rsidRPr="003C190F" w:rsidRDefault="001771E7" w:rsidP="003C190F">
      <w:pPr>
        <w:tabs>
          <w:tab w:val="left" w:pos="720"/>
          <w:tab w:val="left" w:pos="1440"/>
          <w:tab w:val="left" w:pos="2160"/>
          <w:tab w:val="left" w:pos="2880"/>
          <w:tab w:val="left" w:pos="4680"/>
          <w:tab w:val="left" w:pos="5400"/>
          <w:tab w:val="right" w:pos="9000"/>
        </w:tabs>
        <w:spacing w:after="0" w:line="240" w:lineRule="auto"/>
        <w:rPr>
          <w:rFonts w:cs="Times New Roman"/>
          <w:sz w:val="20"/>
          <w:szCs w:val="20"/>
        </w:rPr>
      </w:pPr>
    </w:p>
    <w:p w14:paraId="7F4E207B" w14:textId="5045041D" w:rsidR="00D91FD2" w:rsidRPr="003C190F" w:rsidRDefault="006D7A51" w:rsidP="003C190F">
      <w:pPr>
        <w:tabs>
          <w:tab w:val="left" w:pos="720"/>
          <w:tab w:val="left" w:pos="1440"/>
          <w:tab w:val="left" w:pos="2160"/>
          <w:tab w:val="left" w:pos="2880"/>
          <w:tab w:val="left" w:pos="4680"/>
          <w:tab w:val="left" w:pos="5400"/>
          <w:tab w:val="right" w:pos="9000"/>
        </w:tabs>
        <w:spacing w:after="0" w:line="240" w:lineRule="auto"/>
        <w:ind w:left="720" w:hanging="720"/>
        <w:rPr>
          <w:rFonts w:cs="Times New Roman"/>
          <w:b/>
          <w:bCs/>
          <w:color w:val="002060"/>
          <w:sz w:val="24"/>
          <w:szCs w:val="24"/>
        </w:rPr>
      </w:pPr>
      <w:r w:rsidRPr="003C190F">
        <w:rPr>
          <w:rFonts w:cs="Times New Roman"/>
          <w:sz w:val="24"/>
          <w:szCs w:val="24"/>
        </w:rPr>
        <w:t>8.8.5</w:t>
      </w:r>
      <w:r w:rsidRPr="003C190F">
        <w:rPr>
          <w:rFonts w:cs="Times New Roman"/>
          <w:sz w:val="24"/>
          <w:szCs w:val="24"/>
        </w:rPr>
        <w:tab/>
        <w:t>The</w:t>
      </w:r>
      <w:r w:rsidR="006152CA" w:rsidRPr="003C190F">
        <w:rPr>
          <w:rFonts w:cs="Times New Roman"/>
          <w:sz w:val="24"/>
          <w:szCs w:val="24"/>
        </w:rPr>
        <w:t>se</w:t>
      </w:r>
      <w:r w:rsidR="004C796C" w:rsidRPr="003C190F">
        <w:rPr>
          <w:rFonts w:cs="Times New Roman"/>
          <w:sz w:val="24"/>
          <w:szCs w:val="24"/>
        </w:rPr>
        <w:t xml:space="preserve"> domestic incidents </w:t>
      </w:r>
      <w:r w:rsidR="006152CA" w:rsidRPr="003C190F">
        <w:rPr>
          <w:rFonts w:cs="Times New Roman"/>
          <w:sz w:val="24"/>
          <w:szCs w:val="24"/>
        </w:rPr>
        <w:t xml:space="preserve">(fully </w:t>
      </w:r>
      <w:r w:rsidR="004C796C" w:rsidRPr="003C190F">
        <w:rPr>
          <w:rFonts w:cs="Times New Roman"/>
          <w:sz w:val="24"/>
          <w:szCs w:val="24"/>
        </w:rPr>
        <w:t xml:space="preserve">detailed </w:t>
      </w:r>
      <w:r w:rsidR="00B65AA5" w:rsidRPr="003C190F">
        <w:rPr>
          <w:rFonts w:cs="Times New Roman"/>
          <w:sz w:val="24"/>
          <w:szCs w:val="24"/>
        </w:rPr>
        <w:t>in the Background</w:t>
      </w:r>
      <w:r w:rsidRPr="003C190F">
        <w:rPr>
          <w:rFonts w:cs="Times New Roman"/>
          <w:sz w:val="24"/>
          <w:szCs w:val="24"/>
        </w:rPr>
        <w:t xml:space="preserve"> and </w:t>
      </w:r>
      <w:r w:rsidR="00B65AA5" w:rsidRPr="003C190F">
        <w:rPr>
          <w:rFonts w:cs="Times New Roman"/>
          <w:sz w:val="24"/>
          <w:szCs w:val="24"/>
        </w:rPr>
        <w:t>Offending History section</w:t>
      </w:r>
      <w:r w:rsidR="006152CA" w:rsidRPr="003C190F">
        <w:rPr>
          <w:rFonts w:cs="Times New Roman"/>
          <w:sz w:val="24"/>
          <w:szCs w:val="24"/>
        </w:rPr>
        <w:t>)</w:t>
      </w:r>
      <w:r w:rsidR="00B65AA5" w:rsidRPr="003C190F">
        <w:rPr>
          <w:rFonts w:cs="Times New Roman"/>
          <w:sz w:val="24"/>
          <w:szCs w:val="24"/>
        </w:rPr>
        <w:t xml:space="preserve"> </w:t>
      </w:r>
      <w:r w:rsidR="001771E7" w:rsidRPr="003C190F">
        <w:rPr>
          <w:rFonts w:cs="Times New Roman"/>
          <w:sz w:val="24"/>
          <w:szCs w:val="24"/>
        </w:rPr>
        <w:t>were</w:t>
      </w:r>
      <w:r w:rsidR="00B65AA5" w:rsidRPr="003C190F">
        <w:rPr>
          <w:rFonts w:cs="Times New Roman"/>
          <w:sz w:val="24"/>
          <w:szCs w:val="24"/>
        </w:rPr>
        <w:t xml:space="preserve"> not known and not considered in the risk assessment of </w:t>
      </w:r>
      <w:r w:rsidR="00484997" w:rsidRPr="003C190F">
        <w:rPr>
          <w:rFonts w:cs="Times New Roman"/>
          <w:sz w:val="24"/>
          <w:szCs w:val="24"/>
        </w:rPr>
        <w:t>Person H</w:t>
      </w:r>
      <w:r w:rsidR="00B65AA5" w:rsidRPr="003C190F">
        <w:rPr>
          <w:rFonts w:cs="Times New Roman"/>
          <w:sz w:val="24"/>
          <w:szCs w:val="24"/>
        </w:rPr>
        <w:t xml:space="preserve">. </w:t>
      </w:r>
      <w:r w:rsidR="00484997" w:rsidRPr="003C190F">
        <w:rPr>
          <w:rFonts w:cs="Times New Roman"/>
          <w:sz w:val="24"/>
          <w:szCs w:val="24"/>
        </w:rPr>
        <w:t>Person H</w:t>
      </w:r>
      <w:r w:rsidR="00115E98" w:rsidRPr="003C190F">
        <w:rPr>
          <w:rFonts w:cs="Times New Roman"/>
          <w:sz w:val="24"/>
          <w:szCs w:val="24"/>
        </w:rPr>
        <w:t xml:space="preserve">’s conviction for </w:t>
      </w:r>
      <w:r w:rsidR="00B87C98" w:rsidRPr="003C190F">
        <w:rPr>
          <w:rFonts w:cs="Times New Roman"/>
          <w:sz w:val="24"/>
          <w:szCs w:val="24"/>
        </w:rPr>
        <w:t>r</w:t>
      </w:r>
      <w:r w:rsidR="00115E98" w:rsidRPr="003C190F">
        <w:rPr>
          <w:rFonts w:cs="Times New Roman"/>
          <w:sz w:val="24"/>
          <w:szCs w:val="24"/>
        </w:rPr>
        <w:t>ape was considered an isolated incident with no precursor</w:t>
      </w:r>
      <w:r w:rsidR="00584338" w:rsidRPr="003C190F">
        <w:rPr>
          <w:rFonts w:cs="Times New Roman"/>
          <w:sz w:val="24"/>
          <w:szCs w:val="24"/>
        </w:rPr>
        <w:t xml:space="preserve"> when in fact there had been two previous incidents of violence towards women although no apparent sexual element</w:t>
      </w:r>
      <w:r w:rsidR="000443FE" w:rsidRPr="003C190F">
        <w:rPr>
          <w:rFonts w:cs="Times New Roman"/>
          <w:sz w:val="24"/>
          <w:szCs w:val="24"/>
        </w:rPr>
        <w:t xml:space="preserve"> to these crimes</w:t>
      </w:r>
      <w:r w:rsidR="00584338" w:rsidRPr="003C190F">
        <w:rPr>
          <w:rFonts w:cs="Times New Roman"/>
          <w:sz w:val="24"/>
          <w:szCs w:val="24"/>
        </w:rPr>
        <w:t>.</w:t>
      </w:r>
      <w:r w:rsidR="00584338" w:rsidRPr="003C190F">
        <w:rPr>
          <w:rFonts w:cs="Times New Roman"/>
          <w:b/>
          <w:bCs/>
          <w:color w:val="002060"/>
          <w:sz w:val="24"/>
          <w:szCs w:val="24"/>
        </w:rPr>
        <w:t xml:space="preserve"> </w:t>
      </w:r>
      <w:r w:rsidR="001771E7" w:rsidRPr="003C190F">
        <w:rPr>
          <w:rFonts w:cs="Times New Roman"/>
          <w:sz w:val="24"/>
          <w:szCs w:val="24"/>
        </w:rPr>
        <w:t xml:space="preserve">If known, not only would it have indicated a pattern of domestic violence but would have shown a pattern of violent behaviour towards </w:t>
      </w:r>
      <w:r w:rsidR="0010406D" w:rsidRPr="003C190F">
        <w:rPr>
          <w:rFonts w:cs="Times New Roman"/>
          <w:sz w:val="24"/>
          <w:szCs w:val="24"/>
        </w:rPr>
        <w:t>wom</w:t>
      </w:r>
      <w:r w:rsidR="00115E98" w:rsidRPr="003C190F">
        <w:rPr>
          <w:rFonts w:cs="Times New Roman"/>
          <w:sz w:val="24"/>
          <w:szCs w:val="24"/>
        </w:rPr>
        <w:t>e</w:t>
      </w:r>
      <w:r w:rsidR="0010406D" w:rsidRPr="003C190F">
        <w:rPr>
          <w:rFonts w:cs="Times New Roman"/>
          <w:sz w:val="24"/>
          <w:szCs w:val="24"/>
        </w:rPr>
        <w:t xml:space="preserve">n </w:t>
      </w:r>
      <w:r w:rsidR="001771E7" w:rsidRPr="003C190F">
        <w:rPr>
          <w:rFonts w:cs="Times New Roman"/>
          <w:sz w:val="24"/>
          <w:szCs w:val="24"/>
        </w:rPr>
        <w:t xml:space="preserve">with the use of strangulation evident in all </w:t>
      </w:r>
      <w:r w:rsidR="00584338" w:rsidRPr="003C190F">
        <w:rPr>
          <w:rFonts w:cs="Times New Roman"/>
          <w:sz w:val="24"/>
          <w:szCs w:val="24"/>
        </w:rPr>
        <w:t>three crimes</w:t>
      </w:r>
      <w:r w:rsidR="001771E7" w:rsidRPr="003C190F">
        <w:rPr>
          <w:rFonts w:cs="Times New Roman"/>
          <w:sz w:val="24"/>
          <w:szCs w:val="24"/>
        </w:rPr>
        <w:t xml:space="preserve">. </w:t>
      </w:r>
      <w:r w:rsidRPr="003C190F">
        <w:rPr>
          <w:rFonts w:cs="Times New Roman"/>
          <w:sz w:val="24"/>
          <w:szCs w:val="24"/>
        </w:rPr>
        <w:t>This information was available to police and with better research would have been identified. CJSW should have made further enquir</w:t>
      </w:r>
      <w:r w:rsidR="0045685B" w:rsidRPr="003C190F">
        <w:rPr>
          <w:rFonts w:cs="Times New Roman"/>
          <w:sz w:val="24"/>
          <w:szCs w:val="24"/>
        </w:rPr>
        <w:t>y</w:t>
      </w:r>
      <w:r w:rsidRPr="003C190F">
        <w:rPr>
          <w:rFonts w:cs="Times New Roman"/>
          <w:sz w:val="24"/>
          <w:szCs w:val="24"/>
        </w:rPr>
        <w:t xml:space="preserve"> </w:t>
      </w:r>
      <w:r w:rsidR="0045685B" w:rsidRPr="003C190F">
        <w:rPr>
          <w:rFonts w:cs="Times New Roman"/>
          <w:sz w:val="24"/>
          <w:szCs w:val="24"/>
        </w:rPr>
        <w:t xml:space="preserve">to </w:t>
      </w:r>
      <w:r w:rsidRPr="003C190F">
        <w:rPr>
          <w:rFonts w:cs="Times New Roman"/>
          <w:sz w:val="24"/>
          <w:szCs w:val="24"/>
        </w:rPr>
        <w:t xml:space="preserve">establish the nature of the </w:t>
      </w:r>
      <w:r w:rsidR="0045685B" w:rsidRPr="003C190F">
        <w:rPr>
          <w:rFonts w:cs="Times New Roman"/>
          <w:sz w:val="24"/>
          <w:szCs w:val="24"/>
        </w:rPr>
        <w:t xml:space="preserve">crime with the Domestic aggravator but would not have identified the second domestic incident. </w:t>
      </w:r>
      <w:r w:rsidR="006152CA" w:rsidRPr="003C190F">
        <w:rPr>
          <w:rFonts w:cs="Times New Roman"/>
          <w:sz w:val="24"/>
          <w:szCs w:val="24"/>
        </w:rPr>
        <w:t xml:space="preserve">Providing </w:t>
      </w:r>
      <w:r w:rsidR="00EF0F1F" w:rsidRPr="003C190F">
        <w:rPr>
          <w:rFonts w:cs="Times New Roman"/>
          <w:sz w:val="24"/>
          <w:szCs w:val="24"/>
        </w:rPr>
        <w:t xml:space="preserve">CJSW </w:t>
      </w:r>
      <w:r w:rsidR="006152CA" w:rsidRPr="003C190F">
        <w:rPr>
          <w:rFonts w:cs="Times New Roman"/>
          <w:sz w:val="24"/>
          <w:szCs w:val="24"/>
        </w:rPr>
        <w:t>with</w:t>
      </w:r>
      <w:r w:rsidR="0045685B" w:rsidRPr="003C190F">
        <w:rPr>
          <w:rFonts w:cs="Times New Roman"/>
          <w:sz w:val="24"/>
          <w:szCs w:val="24"/>
        </w:rPr>
        <w:t xml:space="preserve"> access to MO information for each conviction would benefit not only RSO risk assessments but the preparation of Criminal Justice Social Work Reports as a whole.</w:t>
      </w:r>
    </w:p>
    <w:p w14:paraId="791ABEC1" w14:textId="41C9058F" w:rsidR="00911256" w:rsidRPr="003C190F" w:rsidRDefault="00911256" w:rsidP="003C190F">
      <w:pPr>
        <w:spacing w:after="0" w:line="240" w:lineRule="auto"/>
        <w:rPr>
          <w:rFonts w:cs="Times New Roman"/>
          <w:b/>
          <w:bCs/>
          <w:sz w:val="20"/>
          <w:szCs w:val="20"/>
        </w:rPr>
      </w:pPr>
    </w:p>
    <w:p w14:paraId="08D14040" w14:textId="755D0FD0" w:rsidR="00911256" w:rsidRPr="003C190F" w:rsidRDefault="00911256" w:rsidP="003C190F">
      <w:pPr>
        <w:shd w:val="clear" w:color="auto" w:fill="DEEAF6" w:themeFill="accent5" w:themeFillTint="33"/>
        <w:spacing w:after="0" w:line="240" w:lineRule="auto"/>
        <w:rPr>
          <w:sz w:val="24"/>
          <w:szCs w:val="24"/>
        </w:rPr>
      </w:pPr>
      <w:r w:rsidRPr="003C190F">
        <w:rPr>
          <w:b/>
          <w:bCs/>
          <w:color w:val="002060"/>
          <w:sz w:val="24"/>
          <w:szCs w:val="24"/>
        </w:rPr>
        <w:t>RECOMMENDATION 1</w:t>
      </w:r>
      <w:r w:rsidR="00D91D17" w:rsidRPr="003C190F">
        <w:rPr>
          <w:b/>
          <w:bCs/>
          <w:color w:val="002060"/>
          <w:sz w:val="24"/>
          <w:szCs w:val="24"/>
        </w:rPr>
        <w:t>0</w:t>
      </w:r>
      <w:r w:rsidRPr="003C190F">
        <w:rPr>
          <w:b/>
          <w:bCs/>
          <w:color w:val="002060"/>
          <w:sz w:val="24"/>
          <w:szCs w:val="24"/>
        </w:rPr>
        <w:t>:</w:t>
      </w:r>
      <w:r w:rsidRPr="003C190F">
        <w:rPr>
          <w:color w:val="002060"/>
          <w:sz w:val="24"/>
          <w:szCs w:val="24"/>
        </w:rPr>
        <w:t xml:space="preserve"> </w:t>
      </w:r>
      <w:r w:rsidRPr="003C190F">
        <w:rPr>
          <w:b/>
          <w:bCs/>
          <w:color w:val="002060"/>
          <w:sz w:val="24"/>
          <w:szCs w:val="24"/>
        </w:rPr>
        <w:t>Local Authority Social Work in consultation with Police Scotland and Scottish Courts and Tribunal Service review the information provided by a CHS court print</w:t>
      </w:r>
      <w:r w:rsidRPr="003C190F">
        <w:rPr>
          <w:b/>
          <w:bCs/>
          <w:i/>
          <w:iCs/>
          <w:color w:val="002060"/>
          <w:sz w:val="24"/>
          <w:szCs w:val="24"/>
        </w:rPr>
        <w:t>.</w:t>
      </w:r>
      <w:r w:rsidRPr="003C190F">
        <w:rPr>
          <w:color w:val="002060"/>
          <w:sz w:val="24"/>
          <w:szCs w:val="24"/>
        </w:rPr>
        <w:t xml:space="preserve"> </w:t>
      </w:r>
    </w:p>
    <w:p w14:paraId="1ACFE68D" w14:textId="77777777" w:rsidR="009F21C4" w:rsidRPr="003C190F" w:rsidRDefault="009F21C4" w:rsidP="003C190F">
      <w:pPr>
        <w:spacing w:after="0" w:line="240" w:lineRule="auto"/>
        <w:rPr>
          <w:rFonts w:cs="Times New Roman"/>
          <w:b/>
          <w:bCs/>
          <w:sz w:val="20"/>
          <w:szCs w:val="20"/>
        </w:rPr>
      </w:pPr>
    </w:p>
    <w:p w14:paraId="4C20BEF4" w14:textId="745C4920" w:rsidR="004904DF" w:rsidRPr="003C190F" w:rsidRDefault="00B114BB" w:rsidP="003C190F">
      <w:pPr>
        <w:spacing w:after="0" w:line="240" w:lineRule="auto"/>
        <w:rPr>
          <w:rFonts w:cs="Times New Roman"/>
          <w:b/>
          <w:bCs/>
          <w:sz w:val="24"/>
          <w:szCs w:val="24"/>
        </w:rPr>
      </w:pPr>
      <w:r w:rsidRPr="003C190F">
        <w:rPr>
          <w:rFonts w:cs="Times New Roman"/>
          <w:sz w:val="24"/>
          <w:szCs w:val="24"/>
        </w:rPr>
        <w:t>8.8.6</w:t>
      </w:r>
      <w:r w:rsidRPr="003C190F">
        <w:rPr>
          <w:rFonts w:cs="Times New Roman"/>
          <w:sz w:val="24"/>
          <w:szCs w:val="24"/>
        </w:rPr>
        <w:tab/>
      </w:r>
      <w:r w:rsidR="00932122" w:rsidRPr="003C190F">
        <w:rPr>
          <w:rFonts w:cs="Times New Roman"/>
          <w:b/>
          <w:bCs/>
          <w:sz w:val="24"/>
          <w:szCs w:val="24"/>
        </w:rPr>
        <w:t>Health</w:t>
      </w:r>
    </w:p>
    <w:p w14:paraId="169F6A0A" w14:textId="5F082EE2" w:rsidR="004904DF" w:rsidRPr="003C190F" w:rsidRDefault="00484997" w:rsidP="003C190F">
      <w:pPr>
        <w:spacing w:after="0" w:line="240" w:lineRule="auto"/>
        <w:ind w:left="720"/>
        <w:rPr>
          <w:rFonts w:cs="Times New Roman"/>
          <w:sz w:val="24"/>
          <w:szCs w:val="24"/>
        </w:rPr>
      </w:pPr>
      <w:r w:rsidRPr="003C190F">
        <w:rPr>
          <w:rFonts w:cs="Times New Roman"/>
          <w:sz w:val="24"/>
          <w:szCs w:val="24"/>
        </w:rPr>
        <w:t>Person H</w:t>
      </w:r>
      <w:r w:rsidR="0017182C" w:rsidRPr="003C190F">
        <w:rPr>
          <w:rFonts w:cs="Times New Roman"/>
          <w:sz w:val="24"/>
          <w:szCs w:val="24"/>
        </w:rPr>
        <w:t xml:space="preserve"> made 3 suicide attempts in 2012 and 2013</w:t>
      </w:r>
      <w:r w:rsidR="00DE4875" w:rsidRPr="003C190F">
        <w:rPr>
          <w:rFonts w:cs="Times New Roman"/>
          <w:sz w:val="24"/>
          <w:szCs w:val="24"/>
        </w:rPr>
        <w:t xml:space="preserve">. </w:t>
      </w:r>
      <w:r w:rsidR="0017182C" w:rsidRPr="003C190F">
        <w:rPr>
          <w:rFonts w:cs="Times New Roman"/>
          <w:sz w:val="24"/>
          <w:szCs w:val="24"/>
        </w:rPr>
        <w:t xml:space="preserve">This information was contained in health records </w:t>
      </w:r>
      <w:r w:rsidR="001D75D4" w:rsidRPr="003C190F">
        <w:rPr>
          <w:rFonts w:cs="Times New Roman"/>
          <w:sz w:val="24"/>
          <w:szCs w:val="24"/>
        </w:rPr>
        <w:t>and</w:t>
      </w:r>
      <w:r w:rsidR="0017182C" w:rsidRPr="003C190F">
        <w:rPr>
          <w:rFonts w:cs="Times New Roman"/>
          <w:sz w:val="24"/>
          <w:szCs w:val="24"/>
        </w:rPr>
        <w:t xml:space="preserve"> within his Care</w:t>
      </w:r>
      <w:r w:rsidR="009F1955" w:rsidRPr="003C190F">
        <w:rPr>
          <w:rFonts w:cs="Times New Roman"/>
          <w:sz w:val="24"/>
          <w:szCs w:val="24"/>
        </w:rPr>
        <w:t>F</w:t>
      </w:r>
      <w:r w:rsidR="0017182C" w:rsidRPr="003C190F">
        <w:rPr>
          <w:rFonts w:cs="Times New Roman"/>
          <w:sz w:val="24"/>
          <w:szCs w:val="24"/>
        </w:rPr>
        <w:t>irst record</w:t>
      </w:r>
      <w:r w:rsidR="00E11FD2" w:rsidRPr="003C190F">
        <w:rPr>
          <w:rFonts w:cs="Times New Roman"/>
          <w:sz w:val="24"/>
          <w:szCs w:val="24"/>
        </w:rPr>
        <w:t xml:space="preserve"> but was </w:t>
      </w:r>
      <w:r w:rsidR="0017182C" w:rsidRPr="003C190F">
        <w:rPr>
          <w:rFonts w:cs="Times New Roman"/>
          <w:sz w:val="24"/>
          <w:szCs w:val="24"/>
        </w:rPr>
        <w:t xml:space="preserve">never raised at MAPPA meetings and </w:t>
      </w:r>
      <w:r w:rsidR="00E11FD2" w:rsidRPr="003C190F">
        <w:rPr>
          <w:rFonts w:cs="Times New Roman"/>
          <w:sz w:val="24"/>
          <w:szCs w:val="24"/>
        </w:rPr>
        <w:t>was</w:t>
      </w:r>
      <w:r w:rsidR="0017182C" w:rsidRPr="003C190F">
        <w:rPr>
          <w:rFonts w:cs="Times New Roman"/>
          <w:sz w:val="24"/>
          <w:szCs w:val="24"/>
        </w:rPr>
        <w:t xml:space="preserve"> not considered in </w:t>
      </w:r>
      <w:r w:rsidRPr="003C190F">
        <w:rPr>
          <w:rFonts w:cs="Times New Roman"/>
          <w:sz w:val="24"/>
          <w:szCs w:val="24"/>
        </w:rPr>
        <w:t>Person H</w:t>
      </w:r>
      <w:r w:rsidR="0017182C" w:rsidRPr="003C190F">
        <w:rPr>
          <w:rFonts w:cs="Times New Roman"/>
          <w:sz w:val="24"/>
          <w:szCs w:val="24"/>
        </w:rPr>
        <w:t xml:space="preserve">’s wider risk assessment. </w:t>
      </w:r>
    </w:p>
    <w:p w14:paraId="13F01397" w14:textId="77777777" w:rsidR="004904DF" w:rsidRPr="003C190F" w:rsidRDefault="004904DF" w:rsidP="003C190F">
      <w:pPr>
        <w:spacing w:after="0" w:line="240" w:lineRule="auto"/>
        <w:rPr>
          <w:rFonts w:cs="Times New Roman"/>
          <w:sz w:val="20"/>
          <w:szCs w:val="20"/>
        </w:rPr>
      </w:pPr>
    </w:p>
    <w:p w14:paraId="38078D70" w14:textId="667B8847" w:rsidR="00D91FD2" w:rsidRPr="003C190F" w:rsidRDefault="00E11FD2" w:rsidP="003C190F">
      <w:pPr>
        <w:spacing w:after="0" w:line="240" w:lineRule="auto"/>
        <w:ind w:left="720" w:hanging="720"/>
        <w:rPr>
          <w:rFonts w:cs="Times New Roman"/>
          <w:sz w:val="24"/>
          <w:szCs w:val="24"/>
        </w:rPr>
      </w:pPr>
      <w:r w:rsidRPr="003C190F">
        <w:rPr>
          <w:rFonts w:cs="Times New Roman"/>
          <w:sz w:val="24"/>
          <w:szCs w:val="24"/>
        </w:rPr>
        <w:t>8.8.7</w:t>
      </w:r>
      <w:r w:rsidRPr="003C190F">
        <w:rPr>
          <w:rFonts w:cs="Times New Roman"/>
          <w:sz w:val="24"/>
          <w:szCs w:val="24"/>
        </w:rPr>
        <w:tab/>
      </w:r>
      <w:r w:rsidR="000A7C94" w:rsidRPr="003C190F">
        <w:rPr>
          <w:rFonts w:cs="Times New Roman"/>
          <w:sz w:val="24"/>
          <w:szCs w:val="24"/>
        </w:rPr>
        <w:t>There</w:t>
      </w:r>
      <w:r w:rsidR="0017182C" w:rsidRPr="003C190F">
        <w:rPr>
          <w:rFonts w:cs="Times New Roman"/>
          <w:sz w:val="24"/>
          <w:szCs w:val="24"/>
        </w:rPr>
        <w:t xml:space="preserve"> were 2 incidents whe</w:t>
      </w:r>
      <w:r w:rsidR="000A7C94" w:rsidRPr="003C190F">
        <w:rPr>
          <w:rFonts w:cs="Times New Roman"/>
          <w:sz w:val="24"/>
          <w:szCs w:val="24"/>
        </w:rPr>
        <w:t>n</w:t>
      </w:r>
      <w:r w:rsidR="0017182C" w:rsidRPr="003C190F">
        <w:rPr>
          <w:rFonts w:cs="Times New Roman"/>
          <w:sz w:val="24"/>
          <w:szCs w:val="24"/>
        </w:rPr>
        <w:t xml:space="preserve"> </w:t>
      </w:r>
      <w:r w:rsidR="00484997" w:rsidRPr="003C190F">
        <w:rPr>
          <w:rFonts w:cs="Times New Roman"/>
          <w:sz w:val="24"/>
          <w:szCs w:val="24"/>
        </w:rPr>
        <w:t>Person H</w:t>
      </w:r>
      <w:r w:rsidR="0017182C" w:rsidRPr="003C190F">
        <w:rPr>
          <w:rFonts w:cs="Times New Roman"/>
          <w:sz w:val="24"/>
          <w:szCs w:val="24"/>
        </w:rPr>
        <w:t xml:space="preserve"> </w:t>
      </w:r>
      <w:r w:rsidR="000A7C94" w:rsidRPr="003C190F">
        <w:rPr>
          <w:rFonts w:cs="Times New Roman"/>
          <w:sz w:val="24"/>
          <w:szCs w:val="24"/>
        </w:rPr>
        <w:t xml:space="preserve">intimated, </w:t>
      </w:r>
      <w:r w:rsidR="0017182C" w:rsidRPr="003C190F">
        <w:rPr>
          <w:rFonts w:cs="Times New Roman"/>
          <w:sz w:val="24"/>
          <w:szCs w:val="24"/>
        </w:rPr>
        <w:t xml:space="preserve">he was having suicidal thoughts. The first was on admission to hospital following being the victim of a </w:t>
      </w:r>
      <w:r w:rsidR="00AA1B3A" w:rsidRPr="003C190F">
        <w:rPr>
          <w:rFonts w:cs="Times New Roman"/>
          <w:sz w:val="24"/>
          <w:szCs w:val="24"/>
        </w:rPr>
        <w:t>robbery</w:t>
      </w:r>
      <w:r w:rsidR="0017182C" w:rsidRPr="003C190F">
        <w:rPr>
          <w:rFonts w:cs="Times New Roman"/>
          <w:sz w:val="24"/>
          <w:szCs w:val="24"/>
        </w:rPr>
        <w:t xml:space="preserve"> on 02/08/2018. He </w:t>
      </w:r>
      <w:r w:rsidR="00443C07" w:rsidRPr="003C190F">
        <w:rPr>
          <w:rFonts w:cs="Times New Roman"/>
          <w:sz w:val="24"/>
          <w:szCs w:val="24"/>
        </w:rPr>
        <w:t xml:space="preserve">was noted to have suicidal ideation and given a liaison psychiatric appointment but discharged himself prior to the appointment. He was deemed safe to be discharged as the suicidal ideation was not active. The second occasion was on 17/02/2020 when he called the CMHT and reported an increase in suicidal thoughts and of taking an overdose but denied any current plan to commit suicide. </w:t>
      </w:r>
      <w:r w:rsidR="000A7C94" w:rsidRPr="003C190F">
        <w:rPr>
          <w:rFonts w:cs="Times New Roman"/>
          <w:sz w:val="24"/>
          <w:szCs w:val="24"/>
        </w:rPr>
        <w:t>This information was not</w:t>
      </w:r>
      <w:r w:rsidR="00443C07" w:rsidRPr="003C190F">
        <w:rPr>
          <w:rFonts w:cs="Times New Roman"/>
          <w:sz w:val="24"/>
          <w:szCs w:val="24"/>
        </w:rPr>
        <w:t xml:space="preserve"> </w:t>
      </w:r>
      <w:r w:rsidR="00135031" w:rsidRPr="003C190F">
        <w:rPr>
          <w:rFonts w:cs="Times New Roman"/>
          <w:sz w:val="24"/>
          <w:szCs w:val="24"/>
        </w:rPr>
        <w:t xml:space="preserve">shared with or </w:t>
      </w:r>
      <w:r w:rsidR="00443C07" w:rsidRPr="003C190F">
        <w:rPr>
          <w:rFonts w:cs="Times New Roman"/>
          <w:sz w:val="24"/>
          <w:szCs w:val="24"/>
        </w:rPr>
        <w:t>known to CJSW or police.</w:t>
      </w:r>
    </w:p>
    <w:p w14:paraId="4FA345B2" w14:textId="59E9D60F" w:rsidR="00B52E31" w:rsidRPr="003C190F" w:rsidRDefault="00B52E31" w:rsidP="003C190F">
      <w:pPr>
        <w:tabs>
          <w:tab w:val="left" w:pos="720"/>
          <w:tab w:val="left" w:pos="1440"/>
          <w:tab w:val="left" w:pos="2160"/>
          <w:tab w:val="left" w:pos="2880"/>
          <w:tab w:val="left" w:pos="4680"/>
          <w:tab w:val="left" w:pos="5400"/>
          <w:tab w:val="right" w:pos="9000"/>
        </w:tabs>
        <w:spacing w:after="0" w:line="240" w:lineRule="auto"/>
        <w:rPr>
          <w:rFonts w:cs="Times New Roman"/>
          <w:sz w:val="20"/>
          <w:szCs w:val="20"/>
        </w:rPr>
      </w:pPr>
    </w:p>
    <w:p w14:paraId="7AC5D064" w14:textId="3B564702" w:rsidR="00B52E31" w:rsidRPr="003C190F" w:rsidRDefault="000A7C94" w:rsidP="003C190F">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4"/>
          <w:szCs w:val="24"/>
        </w:rPr>
      </w:pPr>
      <w:r w:rsidRPr="003C190F">
        <w:rPr>
          <w:rFonts w:cs="Times New Roman"/>
          <w:sz w:val="24"/>
          <w:szCs w:val="24"/>
        </w:rPr>
        <w:t>8.8.8</w:t>
      </w:r>
      <w:r w:rsidRPr="003C190F">
        <w:rPr>
          <w:rFonts w:cs="Times New Roman"/>
          <w:sz w:val="24"/>
          <w:szCs w:val="24"/>
        </w:rPr>
        <w:tab/>
      </w:r>
      <w:r w:rsidR="00484997" w:rsidRPr="003C190F">
        <w:rPr>
          <w:rFonts w:cs="Times New Roman"/>
          <w:sz w:val="24"/>
          <w:szCs w:val="24"/>
        </w:rPr>
        <w:t>Person H</w:t>
      </w:r>
      <w:r w:rsidR="00B52E31" w:rsidRPr="003C190F">
        <w:rPr>
          <w:rFonts w:cs="Times New Roman"/>
          <w:sz w:val="24"/>
          <w:szCs w:val="24"/>
        </w:rPr>
        <w:t xml:space="preserve"> had PTSD and a history of involvement with mental health professionals. This history was fully documented within his electronic and hard copy health notes and to a lesser extent </w:t>
      </w:r>
      <w:r w:rsidR="00D360AD" w:rsidRPr="003C190F">
        <w:rPr>
          <w:rFonts w:cs="Times New Roman"/>
          <w:sz w:val="24"/>
          <w:szCs w:val="24"/>
        </w:rPr>
        <w:t>within his Care</w:t>
      </w:r>
      <w:r w:rsidR="009F1955" w:rsidRPr="003C190F">
        <w:rPr>
          <w:rFonts w:cs="Times New Roman"/>
          <w:sz w:val="24"/>
          <w:szCs w:val="24"/>
        </w:rPr>
        <w:t>F</w:t>
      </w:r>
      <w:r w:rsidR="00D360AD" w:rsidRPr="003C190F">
        <w:rPr>
          <w:rFonts w:cs="Times New Roman"/>
          <w:sz w:val="24"/>
          <w:szCs w:val="24"/>
        </w:rPr>
        <w:t xml:space="preserve">irst record. No research of these records was undertaken when there was confusion around his PTSD diagnosis which would have confirmed the diagnosis made in 2011/2012. </w:t>
      </w:r>
      <w:r w:rsidR="004904DF" w:rsidRPr="003C190F">
        <w:rPr>
          <w:rFonts w:cs="Times New Roman"/>
          <w:sz w:val="24"/>
          <w:szCs w:val="24"/>
        </w:rPr>
        <w:t>Similarly,</w:t>
      </w:r>
      <w:r w:rsidR="00D360AD" w:rsidRPr="003C190F">
        <w:rPr>
          <w:rFonts w:cs="Times New Roman"/>
          <w:sz w:val="24"/>
          <w:szCs w:val="24"/>
        </w:rPr>
        <w:t xml:space="preserve"> there was no </w:t>
      </w:r>
      <w:r w:rsidR="00862DEC" w:rsidRPr="003C190F">
        <w:rPr>
          <w:rFonts w:cs="Times New Roman"/>
          <w:sz w:val="24"/>
          <w:szCs w:val="24"/>
        </w:rPr>
        <w:t>consideration</w:t>
      </w:r>
      <w:r w:rsidR="004904DF" w:rsidRPr="003C190F">
        <w:rPr>
          <w:rFonts w:cs="Times New Roman"/>
          <w:sz w:val="24"/>
          <w:szCs w:val="24"/>
        </w:rPr>
        <w:t xml:space="preserve"> by Clinical Psychologist</w:t>
      </w:r>
      <w:r w:rsidR="00BA455E" w:rsidRPr="003C190F">
        <w:rPr>
          <w:rFonts w:cs="Times New Roman"/>
          <w:sz w:val="24"/>
          <w:szCs w:val="24"/>
        </w:rPr>
        <w:t>s</w:t>
      </w:r>
      <w:r w:rsidR="004904DF" w:rsidRPr="003C190F">
        <w:rPr>
          <w:rFonts w:cs="Times New Roman"/>
          <w:sz w:val="24"/>
          <w:szCs w:val="24"/>
        </w:rPr>
        <w:t xml:space="preserve"> </w:t>
      </w:r>
      <w:r w:rsidR="00862DEC" w:rsidRPr="003C190F">
        <w:rPr>
          <w:rFonts w:cs="Times New Roman"/>
          <w:sz w:val="24"/>
          <w:szCs w:val="24"/>
        </w:rPr>
        <w:t>to obtain</w:t>
      </w:r>
      <w:r w:rsidR="004904DF" w:rsidRPr="003C190F">
        <w:rPr>
          <w:rFonts w:cs="Times New Roman"/>
          <w:sz w:val="24"/>
          <w:szCs w:val="24"/>
        </w:rPr>
        <w:t xml:space="preserve"> hard copy notes which would have highlighted </w:t>
      </w:r>
      <w:r w:rsidR="00484997" w:rsidRPr="003C190F">
        <w:rPr>
          <w:rFonts w:cs="Times New Roman"/>
          <w:sz w:val="24"/>
          <w:szCs w:val="24"/>
        </w:rPr>
        <w:t>Person H</w:t>
      </w:r>
      <w:r w:rsidR="004904DF" w:rsidRPr="003C190F">
        <w:rPr>
          <w:rFonts w:cs="Times New Roman"/>
          <w:sz w:val="24"/>
          <w:szCs w:val="24"/>
        </w:rPr>
        <w:t>’s previous</w:t>
      </w:r>
      <w:r w:rsidR="00D360AD" w:rsidRPr="003C190F">
        <w:rPr>
          <w:rFonts w:cs="Times New Roman"/>
          <w:sz w:val="24"/>
          <w:szCs w:val="24"/>
        </w:rPr>
        <w:t xml:space="preserve"> </w:t>
      </w:r>
      <w:r w:rsidR="004904DF" w:rsidRPr="003C190F">
        <w:rPr>
          <w:rFonts w:cs="Times New Roman"/>
          <w:sz w:val="24"/>
          <w:szCs w:val="24"/>
        </w:rPr>
        <w:t>trauma therapy undertaken by a member of staff they were currently working with.</w:t>
      </w:r>
    </w:p>
    <w:p w14:paraId="4FB62AD4" w14:textId="1A95DDDC" w:rsidR="004904DF" w:rsidRPr="003C190F" w:rsidRDefault="004904DF" w:rsidP="003C190F">
      <w:pPr>
        <w:tabs>
          <w:tab w:val="left" w:pos="720"/>
          <w:tab w:val="left" w:pos="1440"/>
          <w:tab w:val="left" w:pos="2160"/>
          <w:tab w:val="left" w:pos="2880"/>
          <w:tab w:val="left" w:pos="4680"/>
          <w:tab w:val="left" w:pos="5400"/>
          <w:tab w:val="right" w:pos="9000"/>
        </w:tabs>
        <w:spacing w:after="0" w:line="240" w:lineRule="auto"/>
        <w:rPr>
          <w:rFonts w:cs="Times New Roman"/>
          <w:sz w:val="20"/>
          <w:szCs w:val="20"/>
        </w:rPr>
      </w:pPr>
    </w:p>
    <w:p w14:paraId="026D0868" w14:textId="261D692F" w:rsidR="004904DF" w:rsidRPr="003C190F" w:rsidRDefault="00BA455E" w:rsidP="003C190F">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4"/>
          <w:szCs w:val="24"/>
        </w:rPr>
      </w:pPr>
      <w:r w:rsidRPr="003C190F">
        <w:rPr>
          <w:rFonts w:cs="Times New Roman"/>
          <w:sz w:val="24"/>
          <w:szCs w:val="24"/>
        </w:rPr>
        <w:t>8.8.9</w:t>
      </w:r>
      <w:r w:rsidRPr="003C190F">
        <w:rPr>
          <w:rFonts w:cs="Times New Roman"/>
          <w:sz w:val="24"/>
          <w:szCs w:val="24"/>
        </w:rPr>
        <w:tab/>
      </w:r>
      <w:r w:rsidR="00AA1A1A" w:rsidRPr="003C190F">
        <w:rPr>
          <w:rFonts w:cs="Times New Roman"/>
          <w:sz w:val="24"/>
          <w:szCs w:val="24"/>
        </w:rPr>
        <w:t xml:space="preserve">CJSW and Police were aware of </w:t>
      </w:r>
      <w:r w:rsidR="00484997" w:rsidRPr="003C190F">
        <w:rPr>
          <w:rFonts w:cs="Times New Roman"/>
          <w:sz w:val="24"/>
          <w:szCs w:val="24"/>
        </w:rPr>
        <w:t>Person H</w:t>
      </w:r>
      <w:r w:rsidR="00AA1A1A" w:rsidRPr="003C190F">
        <w:rPr>
          <w:rFonts w:cs="Times New Roman"/>
          <w:sz w:val="24"/>
          <w:szCs w:val="24"/>
        </w:rPr>
        <w:t xml:space="preserve">’s PTSD but in name only and had no knowledge of how </w:t>
      </w:r>
      <w:r w:rsidR="00862DEC" w:rsidRPr="003C190F">
        <w:rPr>
          <w:rFonts w:cs="Times New Roman"/>
          <w:sz w:val="24"/>
          <w:szCs w:val="24"/>
        </w:rPr>
        <w:t>it</w:t>
      </w:r>
      <w:r w:rsidR="00AA1A1A" w:rsidRPr="003C190F">
        <w:rPr>
          <w:rFonts w:cs="Times New Roman"/>
          <w:sz w:val="24"/>
          <w:szCs w:val="24"/>
        </w:rPr>
        <w:t xml:space="preserve"> manifested</w:t>
      </w:r>
      <w:r w:rsidR="00862DEC" w:rsidRPr="003C190F">
        <w:rPr>
          <w:rFonts w:cs="Times New Roman"/>
          <w:sz w:val="24"/>
          <w:szCs w:val="24"/>
        </w:rPr>
        <w:t>, if</w:t>
      </w:r>
      <w:r w:rsidR="00CE204A" w:rsidRPr="003C190F">
        <w:rPr>
          <w:rFonts w:cs="Times New Roman"/>
          <w:sz w:val="24"/>
          <w:szCs w:val="24"/>
        </w:rPr>
        <w:t xml:space="preserve"> </w:t>
      </w:r>
      <w:r w:rsidR="00852D63" w:rsidRPr="003C190F">
        <w:rPr>
          <w:rFonts w:cs="Times New Roman"/>
          <w:sz w:val="24"/>
          <w:szCs w:val="24"/>
        </w:rPr>
        <w:t>it</w:t>
      </w:r>
      <w:r w:rsidR="00CE204A" w:rsidRPr="003C190F">
        <w:rPr>
          <w:rFonts w:cs="Times New Roman"/>
          <w:sz w:val="24"/>
          <w:szCs w:val="24"/>
        </w:rPr>
        <w:t xml:space="preserve"> impacted on his risk</w:t>
      </w:r>
      <w:r w:rsidR="00AA1A1A" w:rsidRPr="003C190F">
        <w:rPr>
          <w:rFonts w:cs="Times New Roman"/>
          <w:sz w:val="24"/>
          <w:szCs w:val="24"/>
        </w:rPr>
        <w:t xml:space="preserve"> and </w:t>
      </w:r>
      <w:r w:rsidR="008E70FC" w:rsidRPr="003C190F">
        <w:rPr>
          <w:rFonts w:cs="Times New Roman"/>
          <w:sz w:val="24"/>
          <w:szCs w:val="24"/>
        </w:rPr>
        <w:t xml:space="preserve">what </w:t>
      </w:r>
      <w:r w:rsidR="00AA1A1A" w:rsidRPr="003C190F">
        <w:rPr>
          <w:rFonts w:cs="Times New Roman"/>
          <w:sz w:val="24"/>
          <w:szCs w:val="24"/>
        </w:rPr>
        <w:t xml:space="preserve">the possible effects </w:t>
      </w:r>
      <w:r w:rsidR="008E70FC" w:rsidRPr="003C190F">
        <w:rPr>
          <w:rFonts w:cs="Times New Roman"/>
          <w:sz w:val="24"/>
          <w:szCs w:val="24"/>
        </w:rPr>
        <w:t xml:space="preserve">were </w:t>
      </w:r>
      <w:r w:rsidR="00AA1A1A" w:rsidRPr="003C190F">
        <w:rPr>
          <w:rFonts w:cs="Times New Roman"/>
          <w:sz w:val="24"/>
          <w:szCs w:val="24"/>
        </w:rPr>
        <w:t xml:space="preserve">of not taking or taking too much medication. </w:t>
      </w:r>
      <w:r w:rsidR="00CE204A" w:rsidRPr="003C190F">
        <w:rPr>
          <w:rFonts w:cs="Times New Roman"/>
          <w:sz w:val="24"/>
          <w:szCs w:val="24"/>
        </w:rPr>
        <w:t xml:space="preserve">This was never explored with </w:t>
      </w:r>
      <w:r w:rsidR="0002206F" w:rsidRPr="003C190F">
        <w:rPr>
          <w:rFonts w:cs="Times New Roman"/>
          <w:sz w:val="24"/>
          <w:szCs w:val="24"/>
        </w:rPr>
        <w:t>H</w:t>
      </w:r>
      <w:r w:rsidR="00CE204A" w:rsidRPr="003C190F">
        <w:rPr>
          <w:rFonts w:cs="Times New Roman"/>
          <w:sz w:val="24"/>
          <w:szCs w:val="24"/>
        </w:rPr>
        <w:t>ealth professionals.</w:t>
      </w:r>
    </w:p>
    <w:p w14:paraId="4B19AAB1" w14:textId="32B62C42" w:rsidR="00443C07" w:rsidRPr="003C190F" w:rsidRDefault="00443C07" w:rsidP="003C190F">
      <w:pPr>
        <w:tabs>
          <w:tab w:val="left" w:pos="720"/>
          <w:tab w:val="left" w:pos="1440"/>
          <w:tab w:val="left" w:pos="2160"/>
          <w:tab w:val="left" w:pos="2880"/>
          <w:tab w:val="left" w:pos="4680"/>
          <w:tab w:val="left" w:pos="5400"/>
          <w:tab w:val="right" w:pos="9000"/>
        </w:tabs>
        <w:spacing w:after="0" w:line="240" w:lineRule="auto"/>
        <w:rPr>
          <w:rFonts w:cs="Times New Roman"/>
          <w:sz w:val="20"/>
          <w:szCs w:val="20"/>
        </w:rPr>
      </w:pPr>
    </w:p>
    <w:p w14:paraId="11CC9F4B" w14:textId="272E1B9E" w:rsidR="00443C07" w:rsidRPr="003C190F" w:rsidRDefault="00862DEC" w:rsidP="003C190F">
      <w:pPr>
        <w:tabs>
          <w:tab w:val="left" w:pos="720"/>
          <w:tab w:val="left" w:pos="1440"/>
          <w:tab w:val="left" w:pos="2160"/>
          <w:tab w:val="left" w:pos="2880"/>
          <w:tab w:val="left" w:pos="4680"/>
          <w:tab w:val="left" w:pos="5400"/>
          <w:tab w:val="right" w:pos="9000"/>
        </w:tabs>
        <w:spacing w:after="0" w:line="240" w:lineRule="auto"/>
        <w:rPr>
          <w:rFonts w:cs="Times New Roman"/>
          <w:b/>
          <w:bCs/>
          <w:sz w:val="24"/>
          <w:szCs w:val="24"/>
        </w:rPr>
      </w:pPr>
      <w:r w:rsidRPr="003C190F">
        <w:rPr>
          <w:rFonts w:cs="Times New Roman"/>
          <w:sz w:val="24"/>
          <w:szCs w:val="24"/>
        </w:rPr>
        <w:t>8.8.10</w:t>
      </w:r>
      <w:r w:rsidRPr="003C190F">
        <w:rPr>
          <w:rFonts w:cs="Times New Roman"/>
          <w:sz w:val="24"/>
          <w:szCs w:val="24"/>
        </w:rPr>
        <w:tab/>
      </w:r>
      <w:r w:rsidR="00CE204A" w:rsidRPr="003C190F">
        <w:rPr>
          <w:rFonts w:cs="Times New Roman"/>
          <w:b/>
          <w:bCs/>
          <w:sz w:val="24"/>
          <w:szCs w:val="24"/>
        </w:rPr>
        <w:t>Sexuality</w:t>
      </w:r>
    </w:p>
    <w:p w14:paraId="60DFFC50" w14:textId="4195E4D4" w:rsidR="004904DF" w:rsidRPr="003C190F" w:rsidRDefault="004904DF" w:rsidP="003C190F">
      <w:pPr>
        <w:spacing w:after="0" w:line="240" w:lineRule="auto"/>
        <w:ind w:left="720"/>
        <w:rPr>
          <w:rFonts w:cs="Times New Roman"/>
          <w:sz w:val="24"/>
          <w:szCs w:val="24"/>
        </w:rPr>
      </w:pPr>
      <w:r w:rsidRPr="003C190F">
        <w:rPr>
          <w:rFonts w:cs="Times New Roman"/>
          <w:sz w:val="24"/>
          <w:szCs w:val="24"/>
        </w:rPr>
        <w:t xml:space="preserve">Prison intelligence provided </w:t>
      </w:r>
      <w:r w:rsidR="00484997" w:rsidRPr="003C190F">
        <w:rPr>
          <w:rFonts w:cs="Times New Roman"/>
          <w:sz w:val="24"/>
          <w:szCs w:val="24"/>
        </w:rPr>
        <w:t>Person H</w:t>
      </w:r>
      <w:r w:rsidRPr="003C190F">
        <w:rPr>
          <w:rFonts w:cs="Times New Roman"/>
          <w:sz w:val="24"/>
          <w:szCs w:val="24"/>
        </w:rPr>
        <w:t xml:space="preserve"> </w:t>
      </w:r>
      <w:r w:rsidR="0076643F" w:rsidRPr="003C190F">
        <w:rPr>
          <w:rFonts w:cs="Times New Roman"/>
          <w:sz w:val="24"/>
          <w:szCs w:val="24"/>
        </w:rPr>
        <w:t>had</w:t>
      </w:r>
      <w:r w:rsidRPr="003C190F">
        <w:rPr>
          <w:rFonts w:cs="Times New Roman"/>
          <w:sz w:val="24"/>
          <w:szCs w:val="24"/>
        </w:rPr>
        <w:t xml:space="preserve"> a sexual relationship with </w:t>
      </w:r>
      <w:r w:rsidR="0076643F" w:rsidRPr="003C190F">
        <w:rPr>
          <w:rFonts w:cs="Times New Roman"/>
          <w:sz w:val="24"/>
          <w:szCs w:val="24"/>
        </w:rPr>
        <w:t>another prisoner,</w:t>
      </w:r>
      <w:r w:rsidRPr="003C190F">
        <w:rPr>
          <w:rFonts w:cs="Times New Roman"/>
          <w:sz w:val="24"/>
          <w:szCs w:val="24"/>
        </w:rPr>
        <w:t xml:space="preserve"> </w:t>
      </w:r>
      <w:r w:rsidR="0076643F" w:rsidRPr="003C190F">
        <w:rPr>
          <w:rFonts w:cs="Times New Roman"/>
          <w:sz w:val="24"/>
          <w:szCs w:val="24"/>
        </w:rPr>
        <w:t xml:space="preserve">but this </w:t>
      </w:r>
      <w:r w:rsidRPr="003C190F">
        <w:rPr>
          <w:rFonts w:cs="Times New Roman"/>
          <w:sz w:val="24"/>
          <w:szCs w:val="24"/>
        </w:rPr>
        <w:t xml:space="preserve"> was not </w:t>
      </w:r>
      <w:r w:rsidR="00B24451" w:rsidRPr="003C190F">
        <w:rPr>
          <w:rFonts w:cs="Times New Roman"/>
          <w:sz w:val="24"/>
          <w:szCs w:val="24"/>
        </w:rPr>
        <w:t xml:space="preserve">included in MAPPA </w:t>
      </w:r>
      <w:r w:rsidR="00D91D17" w:rsidRPr="003C190F">
        <w:rPr>
          <w:rFonts w:cs="Times New Roman"/>
          <w:sz w:val="24"/>
          <w:szCs w:val="24"/>
        </w:rPr>
        <w:t>referrals,</w:t>
      </w:r>
      <w:r w:rsidRPr="003C190F">
        <w:rPr>
          <w:rFonts w:cs="Times New Roman"/>
          <w:sz w:val="24"/>
          <w:szCs w:val="24"/>
        </w:rPr>
        <w:t xml:space="preserve"> and neither was information within his prison-based health records which supported this intelligence. </w:t>
      </w:r>
      <w:r w:rsidR="0076643F" w:rsidRPr="003C190F">
        <w:rPr>
          <w:rFonts w:cs="Times New Roman"/>
          <w:sz w:val="24"/>
          <w:szCs w:val="24"/>
        </w:rPr>
        <w:t>A ViSOR</w:t>
      </w:r>
      <w:r w:rsidR="00B24451" w:rsidRPr="003C190F">
        <w:rPr>
          <w:rFonts w:cs="Times New Roman"/>
          <w:sz w:val="24"/>
          <w:szCs w:val="24"/>
        </w:rPr>
        <w:t xml:space="preserve"> Activity Log dated 16/01/2018, contained intelligence from 09/02/2015 intimat</w:t>
      </w:r>
      <w:r w:rsidR="0053191D" w:rsidRPr="003C190F">
        <w:rPr>
          <w:rFonts w:cs="Times New Roman"/>
          <w:sz w:val="24"/>
          <w:szCs w:val="24"/>
        </w:rPr>
        <w:t>ing</w:t>
      </w:r>
      <w:r w:rsidR="00B24451" w:rsidRPr="003C190F">
        <w:rPr>
          <w:rFonts w:cs="Times New Roman"/>
          <w:sz w:val="24"/>
          <w:szCs w:val="24"/>
        </w:rPr>
        <w:t xml:space="preserve"> </w:t>
      </w:r>
      <w:r w:rsidR="00484997" w:rsidRPr="003C190F">
        <w:rPr>
          <w:rFonts w:cs="Times New Roman"/>
          <w:sz w:val="24"/>
          <w:szCs w:val="24"/>
        </w:rPr>
        <w:t>Person H</w:t>
      </w:r>
      <w:r w:rsidR="00B24451" w:rsidRPr="003C190F">
        <w:rPr>
          <w:rFonts w:cs="Times New Roman"/>
          <w:sz w:val="24"/>
          <w:szCs w:val="24"/>
        </w:rPr>
        <w:t xml:space="preserve"> was in a sexual relationship with </w:t>
      </w:r>
      <w:r w:rsidR="0076643F" w:rsidRPr="003C190F">
        <w:rPr>
          <w:rFonts w:cs="Times New Roman"/>
          <w:sz w:val="24"/>
          <w:szCs w:val="24"/>
        </w:rPr>
        <w:t>another prisoner</w:t>
      </w:r>
      <w:r w:rsidR="00B24451" w:rsidRPr="003C190F">
        <w:rPr>
          <w:rFonts w:cs="Times New Roman"/>
          <w:sz w:val="24"/>
          <w:szCs w:val="24"/>
        </w:rPr>
        <w:t xml:space="preserve">. This </w:t>
      </w:r>
      <w:r w:rsidR="0076643F" w:rsidRPr="003C190F">
        <w:rPr>
          <w:rFonts w:cs="Times New Roman"/>
          <w:sz w:val="24"/>
          <w:szCs w:val="24"/>
        </w:rPr>
        <w:t xml:space="preserve">Activity </w:t>
      </w:r>
      <w:r w:rsidR="00B24451" w:rsidRPr="003C190F">
        <w:rPr>
          <w:rFonts w:cs="Times New Roman"/>
          <w:sz w:val="24"/>
          <w:szCs w:val="24"/>
        </w:rPr>
        <w:t>log had been added by police</w:t>
      </w:r>
      <w:r w:rsidR="00F824BA" w:rsidRPr="003C190F">
        <w:rPr>
          <w:rFonts w:cs="Times New Roman"/>
          <w:sz w:val="24"/>
          <w:szCs w:val="24"/>
        </w:rPr>
        <w:t>,</w:t>
      </w:r>
      <w:r w:rsidR="00B24451" w:rsidRPr="003C190F">
        <w:rPr>
          <w:rFonts w:cs="Times New Roman"/>
          <w:sz w:val="24"/>
          <w:szCs w:val="24"/>
        </w:rPr>
        <w:t xml:space="preserve"> </w:t>
      </w:r>
      <w:r w:rsidR="00F824BA" w:rsidRPr="003C190F">
        <w:rPr>
          <w:rFonts w:cs="Times New Roman"/>
          <w:sz w:val="24"/>
          <w:szCs w:val="24"/>
        </w:rPr>
        <w:t>but</w:t>
      </w:r>
      <w:r w:rsidR="00B24451" w:rsidRPr="003C190F">
        <w:rPr>
          <w:rFonts w:cs="Times New Roman"/>
          <w:sz w:val="24"/>
          <w:szCs w:val="24"/>
        </w:rPr>
        <w:t xml:space="preserve"> the contents had obviously been obtained from SPS. This intelligence was not included in </w:t>
      </w:r>
      <w:r w:rsidR="00484997" w:rsidRPr="003C190F">
        <w:rPr>
          <w:rFonts w:cs="Times New Roman"/>
          <w:sz w:val="24"/>
          <w:szCs w:val="24"/>
        </w:rPr>
        <w:t>Person H</w:t>
      </w:r>
      <w:r w:rsidR="00F824BA" w:rsidRPr="003C190F">
        <w:rPr>
          <w:rFonts w:cs="Times New Roman"/>
          <w:sz w:val="24"/>
          <w:szCs w:val="24"/>
        </w:rPr>
        <w:t>’s</w:t>
      </w:r>
      <w:r w:rsidR="00B24451" w:rsidRPr="003C190F">
        <w:rPr>
          <w:rFonts w:cs="Times New Roman"/>
          <w:sz w:val="24"/>
          <w:szCs w:val="24"/>
        </w:rPr>
        <w:t xml:space="preserve"> Offender Profile and </w:t>
      </w:r>
      <w:r w:rsidR="00F824BA" w:rsidRPr="003C190F">
        <w:rPr>
          <w:rFonts w:cs="Times New Roman"/>
          <w:sz w:val="24"/>
          <w:szCs w:val="24"/>
        </w:rPr>
        <w:t>did</w:t>
      </w:r>
      <w:r w:rsidR="00B24451" w:rsidRPr="003C190F">
        <w:rPr>
          <w:rFonts w:cs="Times New Roman"/>
          <w:sz w:val="24"/>
          <w:szCs w:val="24"/>
        </w:rPr>
        <w:t xml:space="preserve"> not</w:t>
      </w:r>
      <w:r w:rsidR="00F824BA" w:rsidRPr="003C190F">
        <w:rPr>
          <w:rFonts w:cs="Times New Roman"/>
          <w:sz w:val="24"/>
          <w:szCs w:val="24"/>
        </w:rPr>
        <w:t xml:space="preserve"> appear to have been shared with MAPPA partners. </w:t>
      </w:r>
      <w:r w:rsidR="00484997" w:rsidRPr="003C190F">
        <w:rPr>
          <w:rFonts w:cs="Times New Roman"/>
          <w:sz w:val="24"/>
          <w:szCs w:val="24"/>
        </w:rPr>
        <w:t>Person H</w:t>
      </w:r>
      <w:r w:rsidR="00F824BA" w:rsidRPr="003C190F">
        <w:rPr>
          <w:rFonts w:cs="Times New Roman"/>
          <w:sz w:val="24"/>
          <w:szCs w:val="24"/>
        </w:rPr>
        <w:t>’s</w:t>
      </w:r>
      <w:r w:rsidRPr="003C190F">
        <w:rPr>
          <w:rFonts w:cs="Times New Roman"/>
          <w:sz w:val="24"/>
          <w:szCs w:val="24"/>
        </w:rPr>
        <w:t xml:space="preserve"> sexuality was never considered in his overall assessment of risk.</w:t>
      </w:r>
    </w:p>
    <w:p w14:paraId="60EE4D4E" w14:textId="77777777" w:rsidR="003C190F" w:rsidRPr="003C190F" w:rsidRDefault="003C190F" w:rsidP="003C190F">
      <w:pPr>
        <w:tabs>
          <w:tab w:val="left" w:pos="720"/>
          <w:tab w:val="left" w:pos="1440"/>
          <w:tab w:val="left" w:pos="2160"/>
          <w:tab w:val="left" w:pos="2880"/>
          <w:tab w:val="left" w:pos="4680"/>
          <w:tab w:val="left" w:pos="5400"/>
          <w:tab w:val="right" w:pos="9000"/>
        </w:tabs>
        <w:spacing w:after="0" w:line="240" w:lineRule="auto"/>
        <w:rPr>
          <w:rFonts w:cs="Times New Roman"/>
          <w:b/>
          <w:bCs/>
          <w:color w:val="002060"/>
          <w:sz w:val="20"/>
          <w:szCs w:val="20"/>
        </w:rPr>
      </w:pPr>
    </w:p>
    <w:p w14:paraId="4F6A5784" w14:textId="0DFC078F" w:rsidR="00CE204A" w:rsidRPr="003C190F" w:rsidRDefault="0076643F" w:rsidP="003C190F">
      <w:pPr>
        <w:tabs>
          <w:tab w:val="left" w:pos="720"/>
          <w:tab w:val="left" w:pos="1440"/>
          <w:tab w:val="left" w:pos="2160"/>
          <w:tab w:val="left" w:pos="2880"/>
          <w:tab w:val="left" w:pos="4680"/>
          <w:tab w:val="left" w:pos="5400"/>
          <w:tab w:val="right" w:pos="9000"/>
        </w:tabs>
        <w:spacing w:after="0" w:line="240" w:lineRule="auto"/>
        <w:rPr>
          <w:rFonts w:cs="Times New Roman"/>
          <w:b/>
          <w:bCs/>
          <w:sz w:val="24"/>
          <w:szCs w:val="24"/>
        </w:rPr>
      </w:pPr>
      <w:r w:rsidRPr="003C190F">
        <w:rPr>
          <w:rFonts w:cs="Times New Roman"/>
          <w:sz w:val="24"/>
          <w:szCs w:val="24"/>
        </w:rPr>
        <w:t>8.8.11</w:t>
      </w:r>
      <w:r w:rsidRPr="003C190F">
        <w:rPr>
          <w:rFonts w:cs="Times New Roman"/>
          <w:sz w:val="24"/>
          <w:szCs w:val="24"/>
        </w:rPr>
        <w:tab/>
      </w:r>
      <w:r w:rsidR="00CE204A" w:rsidRPr="003C190F">
        <w:rPr>
          <w:rFonts w:cs="Times New Roman"/>
          <w:b/>
          <w:bCs/>
          <w:sz w:val="24"/>
          <w:szCs w:val="24"/>
        </w:rPr>
        <w:t>Family Circumstances</w:t>
      </w:r>
    </w:p>
    <w:p w14:paraId="3853DB9A" w14:textId="2B4BD91B" w:rsidR="00CE204A" w:rsidRPr="003C190F" w:rsidRDefault="00952FB4" w:rsidP="003C190F">
      <w:pPr>
        <w:tabs>
          <w:tab w:val="left" w:pos="720"/>
          <w:tab w:val="left" w:pos="1440"/>
          <w:tab w:val="left" w:pos="2160"/>
          <w:tab w:val="left" w:pos="2880"/>
          <w:tab w:val="left" w:pos="4680"/>
          <w:tab w:val="left" w:pos="5400"/>
          <w:tab w:val="right" w:pos="9000"/>
        </w:tabs>
        <w:spacing w:after="0" w:line="240" w:lineRule="auto"/>
        <w:ind w:left="720"/>
        <w:rPr>
          <w:rFonts w:cs="Times New Roman"/>
          <w:sz w:val="24"/>
          <w:szCs w:val="24"/>
        </w:rPr>
      </w:pPr>
      <w:r w:rsidRPr="003C190F">
        <w:rPr>
          <w:rFonts w:cs="Times New Roman"/>
          <w:sz w:val="24"/>
          <w:szCs w:val="24"/>
        </w:rPr>
        <w:t xml:space="preserve">In general terms, the main adverse childhood experiences affecting </w:t>
      </w:r>
      <w:r w:rsidR="00484997" w:rsidRPr="003C190F">
        <w:rPr>
          <w:rFonts w:cs="Times New Roman"/>
          <w:sz w:val="24"/>
          <w:szCs w:val="24"/>
        </w:rPr>
        <w:t>Person H</w:t>
      </w:r>
      <w:r w:rsidRPr="003C190F">
        <w:rPr>
          <w:rFonts w:cs="Times New Roman"/>
          <w:sz w:val="24"/>
          <w:szCs w:val="24"/>
        </w:rPr>
        <w:t xml:space="preserve"> were known despite various versions of events being provided and difficulties confirming exact details. There </w:t>
      </w:r>
      <w:r w:rsidR="008E5305" w:rsidRPr="003C190F">
        <w:rPr>
          <w:rFonts w:cs="Times New Roman"/>
          <w:sz w:val="24"/>
          <w:szCs w:val="24"/>
        </w:rPr>
        <w:t>was</w:t>
      </w:r>
      <w:r w:rsidRPr="003C190F">
        <w:rPr>
          <w:rFonts w:cs="Times New Roman"/>
          <w:sz w:val="24"/>
          <w:szCs w:val="24"/>
        </w:rPr>
        <w:t xml:space="preserve"> confusion regarding the family dynamics which in part was due to the </w:t>
      </w:r>
      <w:r w:rsidR="00484997" w:rsidRPr="003C190F">
        <w:rPr>
          <w:rFonts w:cs="Times New Roman"/>
          <w:sz w:val="24"/>
          <w:szCs w:val="24"/>
        </w:rPr>
        <w:t>Person H</w:t>
      </w:r>
      <w:r w:rsidRPr="003C190F">
        <w:rPr>
          <w:rFonts w:cs="Times New Roman"/>
          <w:sz w:val="24"/>
          <w:szCs w:val="24"/>
        </w:rPr>
        <w:t xml:space="preserve"> referr</w:t>
      </w:r>
      <w:r w:rsidR="008E5305" w:rsidRPr="003C190F">
        <w:rPr>
          <w:rFonts w:cs="Times New Roman"/>
          <w:sz w:val="24"/>
          <w:szCs w:val="24"/>
        </w:rPr>
        <w:t>ing</w:t>
      </w:r>
      <w:r w:rsidRPr="003C190F">
        <w:rPr>
          <w:rFonts w:cs="Times New Roman"/>
          <w:sz w:val="24"/>
          <w:szCs w:val="24"/>
        </w:rPr>
        <w:t xml:space="preserve"> to his grandfather as father and his uncles as brothers. There was no consideration of a family tree which </w:t>
      </w:r>
      <w:r w:rsidR="002A0475" w:rsidRPr="003C190F">
        <w:rPr>
          <w:rFonts w:cs="Times New Roman"/>
          <w:sz w:val="24"/>
          <w:szCs w:val="24"/>
        </w:rPr>
        <w:t xml:space="preserve">may </w:t>
      </w:r>
      <w:r w:rsidRPr="003C190F">
        <w:rPr>
          <w:rFonts w:cs="Times New Roman"/>
          <w:sz w:val="24"/>
          <w:szCs w:val="24"/>
        </w:rPr>
        <w:t>have clarified matters.</w:t>
      </w:r>
    </w:p>
    <w:p w14:paraId="769AD179" w14:textId="1CCB18A6" w:rsidR="00D91FD2" w:rsidRPr="003C190F" w:rsidRDefault="00D91FD2" w:rsidP="003C190F">
      <w:pPr>
        <w:tabs>
          <w:tab w:val="left" w:pos="720"/>
          <w:tab w:val="left" w:pos="1440"/>
          <w:tab w:val="left" w:pos="2160"/>
          <w:tab w:val="left" w:pos="2880"/>
          <w:tab w:val="left" w:pos="4680"/>
          <w:tab w:val="left" w:pos="5400"/>
          <w:tab w:val="right" w:pos="9000"/>
        </w:tabs>
        <w:spacing w:after="0" w:line="240" w:lineRule="auto"/>
        <w:rPr>
          <w:rFonts w:cs="Times New Roman"/>
          <w:b/>
          <w:bCs/>
          <w:color w:val="002060"/>
          <w:sz w:val="20"/>
          <w:szCs w:val="20"/>
        </w:rPr>
      </w:pPr>
    </w:p>
    <w:p w14:paraId="62C64C2C" w14:textId="5337EFF2" w:rsidR="00EF6AE6" w:rsidRPr="003C190F" w:rsidRDefault="008E5305" w:rsidP="003C190F">
      <w:pPr>
        <w:tabs>
          <w:tab w:val="left" w:pos="720"/>
          <w:tab w:val="left" w:pos="1440"/>
          <w:tab w:val="left" w:pos="2160"/>
          <w:tab w:val="left" w:pos="2880"/>
          <w:tab w:val="left" w:pos="4680"/>
          <w:tab w:val="left" w:pos="5400"/>
          <w:tab w:val="right" w:pos="9000"/>
        </w:tabs>
        <w:spacing w:after="0" w:line="240" w:lineRule="auto"/>
        <w:ind w:left="720" w:hanging="720"/>
        <w:rPr>
          <w:rFonts w:cs="Times New Roman"/>
          <w:sz w:val="24"/>
          <w:szCs w:val="24"/>
        </w:rPr>
      </w:pPr>
      <w:r w:rsidRPr="003C190F">
        <w:rPr>
          <w:rFonts w:cs="Times New Roman"/>
          <w:sz w:val="24"/>
          <w:szCs w:val="24"/>
        </w:rPr>
        <w:t>8.8.12</w:t>
      </w:r>
      <w:r w:rsidRPr="003C190F">
        <w:rPr>
          <w:rFonts w:cs="Times New Roman"/>
          <w:sz w:val="24"/>
          <w:szCs w:val="24"/>
        </w:rPr>
        <w:tab/>
      </w:r>
      <w:r w:rsidR="00157A23" w:rsidRPr="003C190F">
        <w:rPr>
          <w:rFonts w:cs="Times New Roman"/>
          <w:sz w:val="24"/>
          <w:szCs w:val="24"/>
        </w:rPr>
        <w:t xml:space="preserve">The pressures and demands made of staff are acknowledged and creating time for detailed research can be difficult but </w:t>
      </w:r>
      <w:r w:rsidR="00FE7186" w:rsidRPr="003C190F">
        <w:rPr>
          <w:rFonts w:cs="Times New Roman"/>
          <w:sz w:val="24"/>
          <w:szCs w:val="24"/>
        </w:rPr>
        <w:t>it is essential for accurate risk assessment.</w:t>
      </w:r>
      <w:r w:rsidR="00157A23" w:rsidRPr="003C190F">
        <w:rPr>
          <w:rFonts w:cs="Times New Roman"/>
          <w:sz w:val="24"/>
          <w:szCs w:val="24"/>
        </w:rPr>
        <w:t xml:space="preserve"> </w:t>
      </w:r>
      <w:r w:rsidR="00EF6AE6" w:rsidRPr="003C190F">
        <w:rPr>
          <w:rFonts w:cs="Times New Roman"/>
          <w:sz w:val="24"/>
          <w:szCs w:val="24"/>
        </w:rPr>
        <w:t xml:space="preserve">Information was recorded which with better research would have provided a fuller picture and </w:t>
      </w:r>
      <w:r w:rsidR="00077B2F" w:rsidRPr="003C190F">
        <w:rPr>
          <w:rFonts w:cs="Times New Roman"/>
          <w:sz w:val="24"/>
          <w:szCs w:val="24"/>
        </w:rPr>
        <w:t>greater understanding</w:t>
      </w:r>
      <w:r w:rsidR="00EF6AE6" w:rsidRPr="003C190F">
        <w:rPr>
          <w:rFonts w:cs="Times New Roman"/>
          <w:sz w:val="24"/>
          <w:szCs w:val="24"/>
        </w:rPr>
        <w:t xml:space="preserve"> of </w:t>
      </w:r>
      <w:r w:rsidR="00484997" w:rsidRPr="003C190F">
        <w:rPr>
          <w:rFonts w:cs="Times New Roman"/>
          <w:sz w:val="24"/>
          <w:szCs w:val="24"/>
        </w:rPr>
        <w:t>Person H</w:t>
      </w:r>
      <w:r w:rsidR="00EF6AE6" w:rsidRPr="003C190F">
        <w:rPr>
          <w:rFonts w:cs="Times New Roman"/>
          <w:sz w:val="24"/>
          <w:szCs w:val="24"/>
        </w:rPr>
        <w:t xml:space="preserve">. </w:t>
      </w:r>
      <w:r w:rsidR="00AA1B3A" w:rsidRPr="003C190F">
        <w:rPr>
          <w:rFonts w:cs="Times New Roman"/>
          <w:sz w:val="24"/>
          <w:szCs w:val="24"/>
        </w:rPr>
        <w:t>Better c</w:t>
      </w:r>
      <w:r w:rsidR="00CC2DBE" w:rsidRPr="003C190F">
        <w:rPr>
          <w:rFonts w:cs="Times New Roman"/>
          <w:sz w:val="24"/>
          <w:szCs w:val="24"/>
        </w:rPr>
        <w:t xml:space="preserve">ommunication </w:t>
      </w:r>
      <w:r w:rsidR="00AA1B3A" w:rsidRPr="003C190F">
        <w:rPr>
          <w:rFonts w:cs="Times New Roman"/>
          <w:sz w:val="24"/>
          <w:szCs w:val="24"/>
        </w:rPr>
        <w:t xml:space="preserve">would have improved </w:t>
      </w:r>
      <w:r w:rsidRPr="003C190F">
        <w:rPr>
          <w:rFonts w:cs="Times New Roman"/>
          <w:sz w:val="24"/>
          <w:szCs w:val="24"/>
        </w:rPr>
        <w:t>the</w:t>
      </w:r>
      <w:r w:rsidR="00CC2DBE" w:rsidRPr="003C190F">
        <w:rPr>
          <w:rFonts w:cs="Times New Roman"/>
          <w:sz w:val="24"/>
          <w:szCs w:val="24"/>
        </w:rPr>
        <w:t xml:space="preserve"> information</w:t>
      </w:r>
      <w:r w:rsidR="006916B5" w:rsidRPr="003C190F">
        <w:rPr>
          <w:rFonts w:cs="Times New Roman"/>
          <w:sz w:val="24"/>
          <w:szCs w:val="24"/>
        </w:rPr>
        <w:t xml:space="preserve"> </w:t>
      </w:r>
      <w:r w:rsidRPr="003C190F">
        <w:rPr>
          <w:rFonts w:cs="Times New Roman"/>
          <w:sz w:val="24"/>
          <w:szCs w:val="24"/>
        </w:rPr>
        <w:t xml:space="preserve">available </w:t>
      </w:r>
      <w:r w:rsidR="00FE7186" w:rsidRPr="003C190F">
        <w:rPr>
          <w:rFonts w:cs="Times New Roman"/>
          <w:sz w:val="24"/>
          <w:szCs w:val="24"/>
        </w:rPr>
        <w:t>to</w:t>
      </w:r>
      <w:r w:rsidR="006916B5" w:rsidRPr="003C190F">
        <w:rPr>
          <w:rFonts w:cs="Times New Roman"/>
          <w:sz w:val="24"/>
          <w:szCs w:val="24"/>
        </w:rPr>
        <w:t xml:space="preserve"> CJSW and police</w:t>
      </w:r>
      <w:r w:rsidR="00CC2DBE" w:rsidRPr="003C190F">
        <w:rPr>
          <w:rFonts w:cs="Times New Roman"/>
          <w:sz w:val="24"/>
          <w:szCs w:val="24"/>
        </w:rPr>
        <w:t>.</w:t>
      </w:r>
    </w:p>
    <w:p w14:paraId="4F0EF5F4" w14:textId="11573ABF" w:rsidR="006346C8" w:rsidRPr="003C190F" w:rsidRDefault="006346C8" w:rsidP="003C190F">
      <w:pPr>
        <w:tabs>
          <w:tab w:val="left" w:pos="720"/>
          <w:tab w:val="left" w:pos="1440"/>
          <w:tab w:val="left" w:pos="2160"/>
          <w:tab w:val="left" w:pos="2880"/>
          <w:tab w:val="left" w:pos="4680"/>
          <w:tab w:val="left" w:pos="5400"/>
          <w:tab w:val="right" w:pos="9000"/>
        </w:tabs>
        <w:spacing w:after="0" w:line="240" w:lineRule="auto"/>
        <w:rPr>
          <w:rFonts w:cs="Times New Roman"/>
          <w:sz w:val="20"/>
          <w:szCs w:val="20"/>
        </w:rPr>
      </w:pPr>
    </w:p>
    <w:p w14:paraId="7200C40A" w14:textId="3C9E0BE7" w:rsidR="00077B2F" w:rsidRPr="003C190F" w:rsidRDefault="001F632A" w:rsidP="003C190F">
      <w:pPr>
        <w:spacing w:after="0" w:line="240" w:lineRule="auto"/>
        <w:ind w:left="720" w:hanging="720"/>
        <w:rPr>
          <w:sz w:val="24"/>
          <w:szCs w:val="24"/>
        </w:rPr>
      </w:pPr>
      <w:r w:rsidRPr="003C190F">
        <w:rPr>
          <w:rFonts w:cs="Times New Roman"/>
          <w:sz w:val="24"/>
          <w:szCs w:val="24"/>
        </w:rPr>
        <w:t>8.8.13</w:t>
      </w:r>
      <w:r w:rsidRPr="003C190F">
        <w:rPr>
          <w:rFonts w:cs="Times New Roman"/>
          <w:sz w:val="24"/>
          <w:szCs w:val="24"/>
        </w:rPr>
        <w:tab/>
      </w:r>
      <w:r w:rsidR="00077B2F" w:rsidRPr="003C190F">
        <w:rPr>
          <w:rFonts w:cs="Times New Roman"/>
          <w:sz w:val="24"/>
          <w:szCs w:val="24"/>
        </w:rPr>
        <w:t xml:space="preserve">Despite the foregoing, </w:t>
      </w:r>
      <w:r w:rsidR="00077B2F" w:rsidRPr="003C190F">
        <w:rPr>
          <w:sz w:val="24"/>
          <w:szCs w:val="24"/>
        </w:rPr>
        <w:t>the Risk Assessment which formed part of the MAPPA Level 2 &amp; 3 document set was well populated based on the information known</w:t>
      </w:r>
      <w:r w:rsidR="00040E23" w:rsidRPr="003C190F">
        <w:rPr>
          <w:sz w:val="24"/>
          <w:szCs w:val="24"/>
        </w:rPr>
        <w:t xml:space="preserve">. </w:t>
      </w:r>
      <w:r w:rsidR="00484997" w:rsidRPr="003C190F">
        <w:rPr>
          <w:sz w:val="24"/>
          <w:szCs w:val="24"/>
        </w:rPr>
        <w:t>Person H</w:t>
      </w:r>
      <w:r w:rsidR="0002206F" w:rsidRPr="003C190F">
        <w:rPr>
          <w:sz w:val="24"/>
          <w:szCs w:val="24"/>
        </w:rPr>
        <w:t>’s</w:t>
      </w:r>
      <w:r w:rsidR="00077B2F" w:rsidRPr="003C190F">
        <w:rPr>
          <w:sz w:val="24"/>
          <w:szCs w:val="24"/>
        </w:rPr>
        <w:t xml:space="preserve"> assessed risk level of high was considered appropriate </w:t>
      </w:r>
      <w:r w:rsidR="00040E23" w:rsidRPr="003C190F">
        <w:rPr>
          <w:sz w:val="24"/>
          <w:szCs w:val="24"/>
        </w:rPr>
        <w:t>and would not have changed even if the information highlighted had been known</w:t>
      </w:r>
      <w:r w:rsidR="00077B2F" w:rsidRPr="003C190F">
        <w:rPr>
          <w:sz w:val="24"/>
          <w:szCs w:val="24"/>
        </w:rPr>
        <w:t>.</w:t>
      </w:r>
      <w:r w:rsidR="00040E23" w:rsidRPr="003C190F">
        <w:rPr>
          <w:sz w:val="24"/>
          <w:szCs w:val="24"/>
        </w:rPr>
        <w:t xml:space="preserve"> This information would have better informed the Risk Management Plan, areas of risk and subsequent actions required.</w:t>
      </w:r>
    </w:p>
    <w:p w14:paraId="5C644A70" w14:textId="0E8884E8" w:rsidR="001F632A" w:rsidRPr="003C190F" w:rsidRDefault="001F632A" w:rsidP="003C190F">
      <w:pPr>
        <w:spacing w:after="0" w:line="240" w:lineRule="auto"/>
        <w:ind w:left="720" w:hanging="720"/>
        <w:rPr>
          <w:sz w:val="20"/>
          <w:szCs w:val="20"/>
        </w:rPr>
      </w:pPr>
    </w:p>
    <w:p w14:paraId="33F55753" w14:textId="43CBBFB2" w:rsidR="001F632A" w:rsidRPr="003C190F" w:rsidRDefault="001F632A" w:rsidP="003C190F">
      <w:pPr>
        <w:shd w:val="clear" w:color="auto" w:fill="FBE4D5" w:themeFill="accent2" w:themeFillTint="33"/>
        <w:spacing w:after="0" w:line="240" w:lineRule="auto"/>
        <w:rPr>
          <w:b/>
          <w:bCs/>
          <w:color w:val="AD3C0F"/>
          <w:sz w:val="24"/>
          <w:szCs w:val="24"/>
        </w:rPr>
      </w:pPr>
      <w:r w:rsidRPr="003C190F">
        <w:rPr>
          <w:b/>
          <w:bCs/>
          <w:color w:val="AD3C0F"/>
          <w:sz w:val="24"/>
          <w:szCs w:val="24"/>
        </w:rPr>
        <w:t>LEARNING POINT 1</w:t>
      </w:r>
      <w:r w:rsidR="00E933A0" w:rsidRPr="003C190F">
        <w:rPr>
          <w:b/>
          <w:bCs/>
          <w:color w:val="AD3C0F"/>
          <w:sz w:val="24"/>
          <w:szCs w:val="24"/>
        </w:rPr>
        <w:t>3</w:t>
      </w:r>
      <w:r w:rsidRPr="003C190F">
        <w:rPr>
          <w:b/>
          <w:bCs/>
          <w:color w:val="AD3C0F"/>
          <w:sz w:val="24"/>
          <w:szCs w:val="24"/>
        </w:rPr>
        <w:t>:</w:t>
      </w:r>
      <w:r w:rsidRPr="003C190F">
        <w:rPr>
          <w:color w:val="AD3C0F"/>
          <w:sz w:val="24"/>
          <w:szCs w:val="24"/>
        </w:rPr>
        <w:t xml:space="preserve"> </w:t>
      </w:r>
      <w:r w:rsidRPr="003C190F">
        <w:rPr>
          <w:b/>
          <w:bCs/>
          <w:color w:val="AD3C0F"/>
          <w:sz w:val="24"/>
          <w:szCs w:val="24"/>
        </w:rPr>
        <w:t>All Agencies – An accurate risk assessment is based on thorough research and sharing of relevant information.</w:t>
      </w:r>
    </w:p>
    <w:p w14:paraId="1D09252F" w14:textId="226DA8F9" w:rsidR="00077B2F" w:rsidRPr="003C190F" w:rsidRDefault="00077B2F" w:rsidP="003C190F">
      <w:pPr>
        <w:tabs>
          <w:tab w:val="left" w:pos="720"/>
          <w:tab w:val="left" w:pos="1440"/>
          <w:tab w:val="left" w:pos="2160"/>
          <w:tab w:val="left" w:pos="2880"/>
          <w:tab w:val="left" w:pos="4680"/>
          <w:tab w:val="left" w:pos="5400"/>
          <w:tab w:val="right" w:pos="9000"/>
        </w:tabs>
        <w:spacing w:after="0" w:line="240" w:lineRule="auto"/>
        <w:rPr>
          <w:rFonts w:cs="Times New Roman"/>
          <w:sz w:val="20"/>
          <w:szCs w:val="20"/>
        </w:rPr>
      </w:pPr>
    </w:p>
    <w:p w14:paraId="52DFA19C" w14:textId="0161CC80" w:rsidR="000E5698" w:rsidRPr="003C190F" w:rsidRDefault="000E5698" w:rsidP="003C190F">
      <w:pPr>
        <w:spacing w:after="0" w:line="240" w:lineRule="auto"/>
        <w:ind w:left="720" w:hanging="720"/>
        <w:rPr>
          <w:sz w:val="24"/>
          <w:szCs w:val="24"/>
        </w:rPr>
      </w:pPr>
      <w:r w:rsidRPr="003C190F">
        <w:rPr>
          <w:rFonts w:cs="Times New Roman"/>
          <w:sz w:val="24"/>
          <w:szCs w:val="24"/>
        </w:rPr>
        <w:t>8.8.14</w:t>
      </w:r>
      <w:r w:rsidRPr="003C190F">
        <w:rPr>
          <w:rFonts w:cs="Times New Roman"/>
          <w:sz w:val="24"/>
          <w:szCs w:val="24"/>
        </w:rPr>
        <w:tab/>
      </w:r>
      <w:r w:rsidR="00F87C67" w:rsidRPr="003C190F">
        <w:rPr>
          <w:rFonts w:cs="Times New Roman"/>
          <w:sz w:val="24"/>
          <w:szCs w:val="24"/>
        </w:rPr>
        <w:t>Risk Matrix 2000</w:t>
      </w:r>
      <w:r w:rsidR="001E6C9C" w:rsidRPr="003C190F">
        <w:rPr>
          <w:rFonts w:cs="Times New Roman"/>
          <w:sz w:val="24"/>
          <w:szCs w:val="24"/>
        </w:rPr>
        <w:t xml:space="preserve"> (RM2000)</w:t>
      </w:r>
      <w:r w:rsidR="00077B2F" w:rsidRPr="003C190F">
        <w:rPr>
          <w:rFonts w:cs="Times New Roman"/>
          <w:sz w:val="24"/>
          <w:szCs w:val="24"/>
        </w:rPr>
        <w:t xml:space="preserve">, </w:t>
      </w:r>
      <w:r w:rsidR="00F87C67" w:rsidRPr="003C190F">
        <w:rPr>
          <w:rFonts w:cs="Times New Roman"/>
          <w:sz w:val="24"/>
          <w:szCs w:val="24"/>
        </w:rPr>
        <w:t>Stable and Acute 2007</w:t>
      </w:r>
      <w:r w:rsidR="00140A3C" w:rsidRPr="003C190F">
        <w:rPr>
          <w:rFonts w:cs="Times New Roman"/>
          <w:sz w:val="24"/>
          <w:szCs w:val="24"/>
        </w:rPr>
        <w:t xml:space="preserve"> (SA07)</w:t>
      </w:r>
      <w:r w:rsidR="00F87C67" w:rsidRPr="003C190F">
        <w:rPr>
          <w:rFonts w:cs="Times New Roman"/>
          <w:sz w:val="24"/>
          <w:szCs w:val="24"/>
        </w:rPr>
        <w:t xml:space="preserve"> </w:t>
      </w:r>
      <w:r w:rsidR="00077B2F" w:rsidRPr="003C190F">
        <w:rPr>
          <w:rFonts w:cs="Times New Roman"/>
          <w:sz w:val="24"/>
          <w:szCs w:val="24"/>
        </w:rPr>
        <w:t xml:space="preserve">and LS/CMI </w:t>
      </w:r>
      <w:r w:rsidR="001F632A" w:rsidRPr="003C190F">
        <w:rPr>
          <w:rFonts w:cs="Times New Roman"/>
          <w:sz w:val="24"/>
          <w:szCs w:val="24"/>
        </w:rPr>
        <w:t xml:space="preserve">risk assessment tools </w:t>
      </w:r>
      <w:r w:rsidR="00F87C67" w:rsidRPr="003C190F">
        <w:rPr>
          <w:rFonts w:cs="Times New Roman"/>
          <w:sz w:val="24"/>
          <w:szCs w:val="24"/>
        </w:rPr>
        <w:t xml:space="preserve">were completed </w:t>
      </w:r>
      <w:r w:rsidRPr="003C190F">
        <w:rPr>
          <w:rFonts w:cs="Times New Roman"/>
          <w:sz w:val="24"/>
          <w:szCs w:val="24"/>
        </w:rPr>
        <w:t>in respect of</w:t>
      </w:r>
      <w:r w:rsidR="00F87C67" w:rsidRPr="003C190F">
        <w:rPr>
          <w:rFonts w:cs="Times New Roman"/>
          <w:sz w:val="24"/>
          <w:szCs w:val="24"/>
        </w:rPr>
        <w:t xml:space="preserve"> </w:t>
      </w:r>
      <w:r w:rsidR="00484997" w:rsidRPr="003C190F">
        <w:rPr>
          <w:rFonts w:cs="Times New Roman"/>
          <w:sz w:val="24"/>
          <w:szCs w:val="24"/>
        </w:rPr>
        <w:t>Person H</w:t>
      </w:r>
      <w:r w:rsidR="00F87C67" w:rsidRPr="003C190F">
        <w:rPr>
          <w:rFonts w:cs="Times New Roman"/>
          <w:sz w:val="24"/>
          <w:szCs w:val="24"/>
        </w:rPr>
        <w:t>.</w:t>
      </w:r>
      <w:r w:rsidR="001E6C9C" w:rsidRPr="003C190F">
        <w:rPr>
          <w:rFonts w:cs="Times New Roman"/>
          <w:sz w:val="24"/>
          <w:szCs w:val="24"/>
        </w:rPr>
        <w:t xml:space="preserve"> </w:t>
      </w:r>
      <w:r w:rsidRPr="003C190F">
        <w:rPr>
          <w:rFonts w:cs="Times New Roman"/>
          <w:sz w:val="24"/>
          <w:szCs w:val="24"/>
        </w:rPr>
        <w:t xml:space="preserve">LS/CMI </w:t>
      </w:r>
      <w:r w:rsidRPr="003C190F">
        <w:rPr>
          <w:sz w:val="24"/>
          <w:szCs w:val="24"/>
        </w:rPr>
        <w:t>was completed but considered of limited value when used with sex offenders.</w:t>
      </w:r>
    </w:p>
    <w:p w14:paraId="2DF8FCBF" w14:textId="4404FC3C" w:rsidR="00077B2F" w:rsidRPr="003C190F" w:rsidRDefault="00077B2F" w:rsidP="003C190F">
      <w:pPr>
        <w:tabs>
          <w:tab w:val="left" w:pos="720"/>
          <w:tab w:val="left" w:pos="1440"/>
          <w:tab w:val="left" w:pos="2160"/>
          <w:tab w:val="left" w:pos="2880"/>
          <w:tab w:val="left" w:pos="4680"/>
          <w:tab w:val="left" w:pos="5400"/>
          <w:tab w:val="right" w:pos="9000"/>
        </w:tabs>
        <w:spacing w:after="0" w:line="240" w:lineRule="auto"/>
        <w:rPr>
          <w:rFonts w:cs="Times New Roman"/>
          <w:sz w:val="20"/>
          <w:szCs w:val="20"/>
        </w:rPr>
      </w:pPr>
    </w:p>
    <w:p w14:paraId="3B09585F" w14:textId="2C2B0D2C" w:rsidR="006346C8" w:rsidRPr="003C190F" w:rsidRDefault="000E5698" w:rsidP="003C190F">
      <w:pPr>
        <w:spacing w:after="0" w:line="240" w:lineRule="auto"/>
        <w:ind w:left="720" w:hanging="720"/>
        <w:rPr>
          <w:rFonts w:cs="Times New Roman"/>
          <w:sz w:val="24"/>
          <w:szCs w:val="24"/>
        </w:rPr>
      </w:pPr>
      <w:r w:rsidRPr="003C190F">
        <w:rPr>
          <w:sz w:val="24"/>
          <w:szCs w:val="24"/>
        </w:rPr>
        <w:t>8.8.15</w:t>
      </w:r>
      <w:r w:rsidRPr="003C190F">
        <w:rPr>
          <w:sz w:val="24"/>
          <w:szCs w:val="24"/>
        </w:rPr>
        <w:tab/>
      </w:r>
      <w:r w:rsidR="002A0475" w:rsidRPr="003C190F">
        <w:rPr>
          <w:rFonts w:cs="Times New Roman"/>
          <w:sz w:val="24"/>
          <w:szCs w:val="24"/>
        </w:rPr>
        <w:t xml:space="preserve">ViSOR has a specific attachment to record </w:t>
      </w:r>
      <w:r w:rsidR="00735BA8" w:rsidRPr="003C190F">
        <w:rPr>
          <w:rFonts w:cs="Times New Roman"/>
          <w:sz w:val="24"/>
          <w:szCs w:val="24"/>
        </w:rPr>
        <w:t xml:space="preserve">risk assessments and was used by police to record </w:t>
      </w:r>
      <w:r w:rsidR="002A0475" w:rsidRPr="003C190F">
        <w:rPr>
          <w:rFonts w:cs="Times New Roman"/>
          <w:sz w:val="24"/>
          <w:szCs w:val="24"/>
        </w:rPr>
        <w:t>RM2000 and SA07</w:t>
      </w:r>
      <w:r w:rsidR="00735BA8" w:rsidRPr="003C190F">
        <w:rPr>
          <w:rFonts w:cs="Times New Roman"/>
          <w:sz w:val="24"/>
          <w:szCs w:val="24"/>
        </w:rPr>
        <w:t xml:space="preserve"> </w:t>
      </w:r>
      <w:r w:rsidR="002A0475" w:rsidRPr="003C190F">
        <w:rPr>
          <w:rFonts w:cs="Times New Roman"/>
          <w:sz w:val="24"/>
          <w:szCs w:val="24"/>
        </w:rPr>
        <w:t>assessments</w:t>
      </w:r>
      <w:r w:rsidR="00735BA8" w:rsidRPr="003C190F">
        <w:rPr>
          <w:rFonts w:cs="Times New Roman"/>
          <w:sz w:val="24"/>
          <w:szCs w:val="24"/>
        </w:rPr>
        <w:t>.</w:t>
      </w:r>
      <w:r w:rsidR="002A0475" w:rsidRPr="003C190F">
        <w:rPr>
          <w:rFonts w:cs="Times New Roman"/>
          <w:sz w:val="24"/>
          <w:szCs w:val="24"/>
        </w:rPr>
        <w:t xml:space="preserve"> </w:t>
      </w:r>
      <w:r w:rsidR="001E6C9C" w:rsidRPr="003C190F">
        <w:rPr>
          <w:rFonts w:cs="Times New Roman"/>
          <w:sz w:val="24"/>
          <w:szCs w:val="24"/>
        </w:rPr>
        <w:t>RM2000 assessment</w:t>
      </w:r>
      <w:r w:rsidR="00735BA8" w:rsidRPr="003C190F">
        <w:rPr>
          <w:rFonts w:cs="Times New Roman"/>
          <w:sz w:val="24"/>
          <w:szCs w:val="24"/>
        </w:rPr>
        <w:t>s were completed</w:t>
      </w:r>
      <w:r w:rsidR="001E6C9C" w:rsidRPr="003C190F">
        <w:rPr>
          <w:rFonts w:cs="Times New Roman"/>
          <w:sz w:val="24"/>
          <w:szCs w:val="24"/>
        </w:rPr>
        <w:t xml:space="preserve"> annually</w:t>
      </w:r>
      <w:r w:rsidR="00735BA8" w:rsidRPr="003C190F">
        <w:rPr>
          <w:rFonts w:cs="Times New Roman"/>
          <w:sz w:val="24"/>
          <w:szCs w:val="24"/>
        </w:rPr>
        <w:t xml:space="preserve"> for </w:t>
      </w:r>
      <w:r w:rsidR="00484997" w:rsidRPr="003C190F">
        <w:rPr>
          <w:rFonts w:cs="Times New Roman"/>
          <w:sz w:val="24"/>
          <w:szCs w:val="24"/>
        </w:rPr>
        <w:t>Person H</w:t>
      </w:r>
      <w:r w:rsidR="00735BA8" w:rsidRPr="003C190F">
        <w:rPr>
          <w:rFonts w:cs="Times New Roman"/>
          <w:sz w:val="24"/>
          <w:szCs w:val="24"/>
        </w:rPr>
        <w:t xml:space="preserve"> </w:t>
      </w:r>
      <w:r w:rsidR="004B2A37" w:rsidRPr="003C190F">
        <w:rPr>
          <w:rFonts w:cs="Times New Roman"/>
          <w:sz w:val="24"/>
          <w:szCs w:val="24"/>
        </w:rPr>
        <w:t xml:space="preserve">with three being recorded. These were completed </w:t>
      </w:r>
      <w:r w:rsidR="00735BA8" w:rsidRPr="003C190F">
        <w:rPr>
          <w:rFonts w:cs="Times New Roman"/>
          <w:sz w:val="24"/>
          <w:szCs w:val="24"/>
        </w:rPr>
        <w:t>by the same SOPU officer</w:t>
      </w:r>
      <w:r w:rsidR="004B2A37" w:rsidRPr="003C190F">
        <w:rPr>
          <w:rFonts w:cs="Times New Roman"/>
          <w:sz w:val="24"/>
          <w:szCs w:val="24"/>
        </w:rPr>
        <w:t xml:space="preserve"> and were correctly scored apart from the last assessment on 14/12/2020. </w:t>
      </w:r>
      <w:r w:rsidR="001E6C9C" w:rsidRPr="003C190F">
        <w:rPr>
          <w:rFonts w:cs="Times New Roman"/>
          <w:sz w:val="24"/>
          <w:szCs w:val="24"/>
        </w:rPr>
        <w:t xml:space="preserve">The </w:t>
      </w:r>
      <w:r w:rsidR="00B97862" w:rsidRPr="003C190F">
        <w:rPr>
          <w:rFonts w:cs="Times New Roman"/>
          <w:sz w:val="24"/>
          <w:szCs w:val="24"/>
        </w:rPr>
        <w:t>s</w:t>
      </w:r>
      <w:r w:rsidR="001E6C9C" w:rsidRPr="003C190F">
        <w:rPr>
          <w:rFonts w:cs="Times New Roman"/>
          <w:sz w:val="24"/>
          <w:szCs w:val="24"/>
        </w:rPr>
        <w:t xml:space="preserve">exual </w:t>
      </w:r>
      <w:r w:rsidR="00852D63" w:rsidRPr="003C190F">
        <w:rPr>
          <w:rFonts w:cs="Times New Roman"/>
          <w:sz w:val="24"/>
          <w:szCs w:val="24"/>
        </w:rPr>
        <w:t>aspect</w:t>
      </w:r>
      <w:r w:rsidR="001E6C9C" w:rsidRPr="003C190F">
        <w:rPr>
          <w:rFonts w:cs="Times New Roman"/>
          <w:sz w:val="24"/>
          <w:szCs w:val="24"/>
        </w:rPr>
        <w:t xml:space="preserve"> of th</w:t>
      </w:r>
      <w:r w:rsidR="009C6553" w:rsidRPr="003C190F">
        <w:rPr>
          <w:rFonts w:cs="Times New Roman"/>
          <w:sz w:val="24"/>
          <w:szCs w:val="24"/>
        </w:rPr>
        <w:t>is</w:t>
      </w:r>
      <w:r w:rsidR="001E6C9C" w:rsidRPr="003C190F">
        <w:rPr>
          <w:rFonts w:cs="Times New Roman"/>
          <w:sz w:val="24"/>
          <w:szCs w:val="24"/>
        </w:rPr>
        <w:t xml:space="preserve"> assessment</w:t>
      </w:r>
      <w:r w:rsidR="00B97862" w:rsidRPr="003C190F">
        <w:rPr>
          <w:rFonts w:cs="Times New Roman"/>
          <w:sz w:val="24"/>
          <w:szCs w:val="24"/>
        </w:rPr>
        <w:t xml:space="preserve"> was</w:t>
      </w:r>
      <w:r w:rsidR="001E6C9C" w:rsidRPr="003C190F">
        <w:rPr>
          <w:sz w:val="24"/>
          <w:szCs w:val="24"/>
        </w:rPr>
        <w:t xml:space="preserve"> not scored in relation to criminal appearances</w:t>
      </w:r>
      <w:r w:rsidR="00B97862" w:rsidRPr="003C190F">
        <w:rPr>
          <w:sz w:val="24"/>
          <w:szCs w:val="24"/>
        </w:rPr>
        <w:t xml:space="preserve"> and the violent </w:t>
      </w:r>
      <w:r w:rsidR="00852D63" w:rsidRPr="003C190F">
        <w:rPr>
          <w:sz w:val="24"/>
          <w:szCs w:val="24"/>
        </w:rPr>
        <w:t>aspect</w:t>
      </w:r>
      <w:r w:rsidR="00B97862" w:rsidRPr="003C190F">
        <w:rPr>
          <w:sz w:val="24"/>
          <w:szCs w:val="24"/>
        </w:rPr>
        <w:t xml:space="preserve"> was not scored in relation to violent appearances or House Breaking (Burglaries). The overall sexual risk remained at medium although the scoring had </w:t>
      </w:r>
      <w:r w:rsidR="002A0475" w:rsidRPr="003C190F">
        <w:rPr>
          <w:sz w:val="24"/>
          <w:szCs w:val="24"/>
        </w:rPr>
        <w:t>changed,</w:t>
      </w:r>
      <w:r w:rsidR="00B97862" w:rsidRPr="003C190F">
        <w:rPr>
          <w:sz w:val="24"/>
          <w:szCs w:val="24"/>
        </w:rPr>
        <w:t xml:space="preserve"> and the violent risk</w:t>
      </w:r>
      <w:r w:rsidR="00852D63" w:rsidRPr="003C190F">
        <w:rPr>
          <w:sz w:val="24"/>
          <w:szCs w:val="24"/>
        </w:rPr>
        <w:t xml:space="preserve"> </w:t>
      </w:r>
      <w:r w:rsidR="00B97862" w:rsidRPr="003C190F">
        <w:rPr>
          <w:sz w:val="24"/>
          <w:szCs w:val="24"/>
        </w:rPr>
        <w:t>dropped to medium when previously assessed as very high. These issues were not identified by the supervisor who approved the risk assessment.</w:t>
      </w:r>
    </w:p>
    <w:p w14:paraId="0052962E" w14:textId="1CD6A003" w:rsidR="00B97862" w:rsidRPr="003C190F" w:rsidRDefault="00B97862" w:rsidP="003C190F">
      <w:pPr>
        <w:tabs>
          <w:tab w:val="left" w:pos="720"/>
          <w:tab w:val="left" w:pos="1440"/>
          <w:tab w:val="left" w:pos="2160"/>
          <w:tab w:val="left" w:pos="2880"/>
          <w:tab w:val="left" w:pos="4680"/>
          <w:tab w:val="left" w:pos="5400"/>
          <w:tab w:val="right" w:pos="9000"/>
        </w:tabs>
        <w:spacing w:after="0" w:line="240" w:lineRule="auto"/>
        <w:rPr>
          <w:sz w:val="20"/>
          <w:szCs w:val="20"/>
        </w:rPr>
      </w:pPr>
    </w:p>
    <w:p w14:paraId="70C55972" w14:textId="13AD8E49" w:rsidR="00B97862" w:rsidRPr="003C190F" w:rsidRDefault="004B2A37" w:rsidP="003C190F">
      <w:pPr>
        <w:tabs>
          <w:tab w:val="left" w:pos="720"/>
          <w:tab w:val="left" w:pos="1440"/>
          <w:tab w:val="left" w:pos="2160"/>
          <w:tab w:val="left" w:pos="2880"/>
          <w:tab w:val="left" w:pos="4680"/>
          <w:tab w:val="left" w:pos="5400"/>
          <w:tab w:val="right" w:pos="9000"/>
        </w:tabs>
        <w:spacing w:after="0" w:line="240" w:lineRule="auto"/>
        <w:ind w:left="720" w:hanging="720"/>
        <w:rPr>
          <w:sz w:val="24"/>
          <w:szCs w:val="24"/>
        </w:rPr>
      </w:pPr>
      <w:r w:rsidRPr="003C190F">
        <w:rPr>
          <w:sz w:val="24"/>
          <w:szCs w:val="24"/>
        </w:rPr>
        <w:t>8.8.16</w:t>
      </w:r>
      <w:r w:rsidRPr="003C190F">
        <w:rPr>
          <w:sz w:val="24"/>
          <w:szCs w:val="24"/>
        </w:rPr>
        <w:tab/>
      </w:r>
      <w:r w:rsidR="00B97862" w:rsidRPr="003C190F">
        <w:rPr>
          <w:sz w:val="24"/>
          <w:szCs w:val="24"/>
        </w:rPr>
        <w:t>CJSW did not use ViSOR and the only reference to a RM2000 assessment was within licence reviews which noted an overall risk of high completed on 19/09/2018.</w:t>
      </w:r>
    </w:p>
    <w:p w14:paraId="49725814" w14:textId="42A9CC4F" w:rsidR="00B97862" w:rsidRPr="003C190F" w:rsidRDefault="00B97862" w:rsidP="003C190F">
      <w:pPr>
        <w:tabs>
          <w:tab w:val="left" w:pos="720"/>
          <w:tab w:val="left" w:pos="1440"/>
          <w:tab w:val="left" w:pos="2160"/>
          <w:tab w:val="left" w:pos="2880"/>
          <w:tab w:val="left" w:pos="4680"/>
          <w:tab w:val="left" w:pos="5400"/>
          <w:tab w:val="right" w:pos="9000"/>
        </w:tabs>
        <w:spacing w:after="0" w:line="240" w:lineRule="auto"/>
        <w:rPr>
          <w:sz w:val="20"/>
          <w:szCs w:val="20"/>
        </w:rPr>
      </w:pPr>
    </w:p>
    <w:p w14:paraId="070FD2C3" w14:textId="3ED2D6B6" w:rsidR="00B97862" w:rsidRPr="003C190F" w:rsidRDefault="009C6553" w:rsidP="003C190F">
      <w:pPr>
        <w:tabs>
          <w:tab w:val="left" w:pos="720"/>
          <w:tab w:val="left" w:pos="1440"/>
          <w:tab w:val="left" w:pos="2160"/>
          <w:tab w:val="left" w:pos="2880"/>
          <w:tab w:val="left" w:pos="4680"/>
          <w:tab w:val="left" w:pos="5400"/>
          <w:tab w:val="right" w:pos="9000"/>
        </w:tabs>
        <w:spacing w:after="0" w:line="240" w:lineRule="auto"/>
        <w:ind w:left="720" w:hanging="720"/>
        <w:rPr>
          <w:sz w:val="24"/>
          <w:szCs w:val="24"/>
        </w:rPr>
      </w:pPr>
      <w:r w:rsidRPr="003C190F">
        <w:rPr>
          <w:sz w:val="24"/>
          <w:szCs w:val="24"/>
        </w:rPr>
        <w:t>8.8.17</w:t>
      </w:r>
      <w:r w:rsidRPr="003C190F">
        <w:rPr>
          <w:sz w:val="24"/>
          <w:szCs w:val="24"/>
        </w:rPr>
        <w:tab/>
      </w:r>
      <w:r w:rsidR="00140A3C" w:rsidRPr="003C190F">
        <w:rPr>
          <w:sz w:val="24"/>
          <w:szCs w:val="24"/>
        </w:rPr>
        <w:t xml:space="preserve">SA07 </w:t>
      </w:r>
      <w:r w:rsidR="00B97862" w:rsidRPr="003C190F">
        <w:rPr>
          <w:sz w:val="24"/>
          <w:szCs w:val="24"/>
        </w:rPr>
        <w:t xml:space="preserve">Stable assessments were undertaken jointly by the CJSW </w:t>
      </w:r>
      <w:r w:rsidR="005E7638" w:rsidRPr="003C190F">
        <w:rPr>
          <w:sz w:val="24"/>
          <w:szCs w:val="24"/>
        </w:rPr>
        <w:t xml:space="preserve">supervising </w:t>
      </w:r>
      <w:r w:rsidR="00B97862" w:rsidRPr="003C190F">
        <w:rPr>
          <w:sz w:val="24"/>
          <w:szCs w:val="24"/>
        </w:rPr>
        <w:t>officer and SOPU officer with the written assessment completed by</w:t>
      </w:r>
      <w:r w:rsidR="005E7638" w:rsidRPr="003C190F">
        <w:rPr>
          <w:sz w:val="24"/>
          <w:szCs w:val="24"/>
        </w:rPr>
        <w:t xml:space="preserve"> the CJSW supervising officer. Two assessments were completed on 25/07/2018 and 10/01/2020, both assessed </w:t>
      </w:r>
      <w:r w:rsidR="00484997" w:rsidRPr="003C190F">
        <w:rPr>
          <w:sz w:val="24"/>
          <w:szCs w:val="24"/>
        </w:rPr>
        <w:t>Person H</w:t>
      </w:r>
      <w:r w:rsidR="005E7638" w:rsidRPr="003C190F">
        <w:rPr>
          <w:sz w:val="24"/>
          <w:szCs w:val="24"/>
        </w:rPr>
        <w:t xml:space="preserve">’s risk as moderate with the first having a score of </w:t>
      </w:r>
      <w:r w:rsidR="0053191D" w:rsidRPr="003C190F">
        <w:rPr>
          <w:sz w:val="24"/>
          <w:szCs w:val="24"/>
        </w:rPr>
        <w:t>six</w:t>
      </w:r>
      <w:r w:rsidR="005E7638" w:rsidRPr="003C190F">
        <w:rPr>
          <w:sz w:val="24"/>
          <w:szCs w:val="24"/>
        </w:rPr>
        <w:t xml:space="preserve"> and the second a score of </w:t>
      </w:r>
      <w:r w:rsidR="0053191D" w:rsidRPr="003C190F">
        <w:rPr>
          <w:sz w:val="24"/>
          <w:szCs w:val="24"/>
        </w:rPr>
        <w:t>four</w:t>
      </w:r>
      <w:r w:rsidR="005E7638" w:rsidRPr="003C190F">
        <w:rPr>
          <w:sz w:val="24"/>
          <w:szCs w:val="24"/>
        </w:rPr>
        <w:t xml:space="preserve">. Overall, these assessments were considered </w:t>
      </w:r>
      <w:r w:rsidR="00852D63" w:rsidRPr="003C190F">
        <w:rPr>
          <w:sz w:val="24"/>
          <w:szCs w:val="24"/>
        </w:rPr>
        <w:t xml:space="preserve">accurate and </w:t>
      </w:r>
      <w:r w:rsidR="005E7638" w:rsidRPr="003C190F">
        <w:rPr>
          <w:sz w:val="24"/>
          <w:szCs w:val="24"/>
        </w:rPr>
        <w:t xml:space="preserve">correctly scored. It is the practice and policy </w:t>
      </w:r>
      <w:r w:rsidR="00624225" w:rsidRPr="003C190F">
        <w:rPr>
          <w:sz w:val="24"/>
          <w:szCs w:val="24"/>
        </w:rPr>
        <w:t>of</w:t>
      </w:r>
      <w:r w:rsidR="005E7638" w:rsidRPr="003C190F">
        <w:rPr>
          <w:sz w:val="24"/>
          <w:szCs w:val="24"/>
        </w:rPr>
        <w:t xml:space="preserve"> both police and CJSW </w:t>
      </w:r>
      <w:r w:rsidR="00624225" w:rsidRPr="003C190F">
        <w:rPr>
          <w:sz w:val="24"/>
          <w:szCs w:val="24"/>
        </w:rPr>
        <w:t>to complete</w:t>
      </w:r>
      <w:r w:rsidR="0053191D" w:rsidRPr="003C190F">
        <w:rPr>
          <w:sz w:val="24"/>
          <w:szCs w:val="24"/>
        </w:rPr>
        <w:t xml:space="preserve"> a</w:t>
      </w:r>
      <w:r w:rsidRPr="003C190F">
        <w:rPr>
          <w:sz w:val="24"/>
          <w:szCs w:val="24"/>
        </w:rPr>
        <w:t xml:space="preserve"> </w:t>
      </w:r>
      <w:r w:rsidR="005E7638" w:rsidRPr="003C190F">
        <w:rPr>
          <w:sz w:val="24"/>
          <w:szCs w:val="24"/>
        </w:rPr>
        <w:t>Stable assessment</w:t>
      </w:r>
      <w:r w:rsidR="0053191D" w:rsidRPr="003C190F">
        <w:rPr>
          <w:sz w:val="24"/>
          <w:szCs w:val="24"/>
        </w:rPr>
        <w:t xml:space="preserve"> within 3 months of </w:t>
      </w:r>
      <w:r w:rsidRPr="003C190F">
        <w:rPr>
          <w:sz w:val="24"/>
          <w:szCs w:val="24"/>
        </w:rPr>
        <w:t xml:space="preserve">an individual </w:t>
      </w:r>
      <w:r w:rsidR="0053191D" w:rsidRPr="003C190F">
        <w:rPr>
          <w:sz w:val="24"/>
          <w:szCs w:val="24"/>
        </w:rPr>
        <w:t>being released from prison and thereafter</w:t>
      </w:r>
      <w:r w:rsidR="005E7638" w:rsidRPr="003C190F">
        <w:rPr>
          <w:sz w:val="24"/>
          <w:szCs w:val="24"/>
        </w:rPr>
        <w:t xml:space="preserve"> annually or when there are any significant changes to an </w:t>
      </w:r>
      <w:r w:rsidR="00624225" w:rsidRPr="003C190F">
        <w:rPr>
          <w:sz w:val="24"/>
          <w:szCs w:val="24"/>
        </w:rPr>
        <w:t>individual’s</w:t>
      </w:r>
      <w:r w:rsidR="005E7638" w:rsidRPr="003C190F">
        <w:rPr>
          <w:sz w:val="24"/>
          <w:szCs w:val="24"/>
        </w:rPr>
        <w:t xml:space="preserve"> circumstances. Stable assessments were not completed annually</w:t>
      </w:r>
      <w:r w:rsidRPr="003C190F">
        <w:rPr>
          <w:sz w:val="24"/>
          <w:szCs w:val="24"/>
        </w:rPr>
        <w:t xml:space="preserve"> for </w:t>
      </w:r>
      <w:r w:rsidR="00484997" w:rsidRPr="003C190F">
        <w:rPr>
          <w:sz w:val="24"/>
          <w:szCs w:val="24"/>
        </w:rPr>
        <w:t>Person H</w:t>
      </w:r>
      <w:r w:rsidR="0053191D" w:rsidRPr="003C190F">
        <w:rPr>
          <w:sz w:val="24"/>
          <w:szCs w:val="24"/>
        </w:rPr>
        <w:t xml:space="preserve"> and o</w:t>
      </w:r>
      <w:r w:rsidR="00624225" w:rsidRPr="003C190F">
        <w:rPr>
          <w:sz w:val="24"/>
          <w:szCs w:val="24"/>
        </w:rPr>
        <w:t>nly the Stable assessment completed on 10/01/2020 was recorded on ViSOR.</w:t>
      </w:r>
    </w:p>
    <w:p w14:paraId="15604DC3" w14:textId="2A93FC78" w:rsidR="00415842" w:rsidRPr="003C190F" w:rsidRDefault="00415842" w:rsidP="003C190F">
      <w:pPr>
        <w:tabs>
          <w:tab w:val="left" w:pos="720"/>
          <w:tab w:val="left" w:pos="1440"/>
          <w:tab w:val="left" w:pos="2160"/>
          <w:tab w:val="left" w:pos="2880"/>
          <w:tab w:val="left" w:pos="4680"/>
          <w:tab w:val="left" w:pos="5400"/>
          <w:tab w:val="right" w:pos="9000"/>
        </w:tabs>
        <w:spacing w:after="0" w:line="240" w:lineRule="auto"/>
        <w:rPr>
          <w:sz w:val="24"/>
          <w:szCs w:val="24"/>
        </w:rPr>
      </w:pPr>
    </w:p>
    <w:p w14:paraId="1ACED27F" w14:textId="0F8B5859" w:rsidR="00C249AE" w:rsidRPr="003C190F" w:rsidRDefault="009C6553" w:rsidP="003C190F">
      <w:pPr>
        <w:tabs>
          <w:tab w:val="left" w:pos="720"/>
          <w:tab w:val="left" w:pos="1440"/>
          <w:tab w:val="left" w:pos="2160"/>
          <w:tab w:val="left" w:pos="2880"/>
          <w:tab w:val="left" w:pos="4680"/>
          <w:tab w:val="left" w:pos="5400"/>
          <w:tab w:val="right" w:pos="9000"/>
        </w:tabs>
        <w:spacing w:after="0" w:line="240" w:lineRule="auto"/>
        <w:ind w:left="720" w:hanging="720"/>
        <w:rPr>
          <w:rFonts w:cs="Arial"/>
          <w:sz w:val="24"/>
          <w:szCs w:val="24"/>
        </w:rPr>
      </w:pPr>
      <w:r w:rsidRPr="003C190F">
        <w:rPr>
          <w:sz w:val="24"/>
          <w:szCs w:val="24"/>
        </w:rPr>
        <w:t>8.8.18</w:t>
      </w:r>
      <w:r w:rsidRPr="003C190F">
        <w:rPr>
          <w:sz w:val="24"/>
          <w:szCs w:val="24"/>
        </w:rPr>
        <w:tab/>
      </w:r>
      <w:r w:rsidR="00140A3C" w:rsidRPr="003C190F">
        <w:rPr>
          <w:sz w:val="24"/>
          <w:szCs w:val="24"/>
        </w:rPr>
        <w:t xml:space="preserve">SA07 Acute assessments were completed independently by police and CJSW. </w:t>
      </w:r>
      <w:r w:rsidRPr="003C190F">
        <w:rPr>
          <w:sz w:val="24"/>
          <w:szCs w:val="24"/>
        </w:rPr>
        <w:t>P</w:t>
      </w:r>
      <w:r w:rsidR="00140A3C" w:rsidRPr="003C190F">
        <w:rPr>
          <w:sz w:val="24"/>
          <w:szCs w:val="24"/>
        </w:rPr>
        <w:t xml:space="preserve">olice Acute assessments are completed for every contact with an individual unless an assessment has </w:t>
      </w:r>
      <w:r w:rsidRPr="003C190F">
        <w:rPr>
          <w:sz w:val="24"/>
          <w:szCs w:val="24"/>
        </w:rPr>
        <w:t xml:space="preserve">already </w:t>
      </w:r>
      <w:r w:rsidR="00140A3C" w:rsidRPr="003C190F">
        <w:rPr>
          <w:sz w:val="24"/>
          <w:szCs w:val="24"/>
        </w:rPr>
        <w:t>been completed within the preceding 7 days.</w:t>
      </w:r>
      <w:r w:rsidR="00742B29" w:rsidRPr="003C190F">
        <w:rPr>
          <w:sz w:val="24"/>
          <w:szCs w:val="24"/>
        </w:rPr>
        <w:t xml:space="preserve"> Acute assessments were completed for every </w:t>
      </w:r>
      <w:r w:rsidR="0099436A" w:rsidRPr="003C190F">
        <w:rPr>
          <w:sz w:val="24"/>
          <w:szCs w:val="24"/>
        </w:rPr>
        <w:t xml:space="preserve">police visit with </w:t>
      </w:r>
      <w:r w:rsidR="00484997" w:rsidRPr="003C190F">
        <w:rPr>
          <w:sz w:val="24"/>
          <w:szCs w:val="24"/>
        </w:rPr>
        <w:t>Person H</w:t>
      </w:r>
      <w:r w:rsidR="00742B29" w:rsidRPr="003C190F">
        <w:rPr>
          <w:sz w:val="24"/>
          <w:szCs w:val="24"/>
        </w:rPr>
        <w:t xml:space="preserve"> apart from two. The quality of evidence recorded within all assessments was poor with no more than a single sentence used to justify the score in each area assessed. The use of cut </w:t>
      </w:r>
      <w:r w:rsidR="0099436A" w:rsidRPr="003C190F">
        <w:rPr>
          <w:sz w:val="24"/>
          <w:szCs w:val="24"/>
        </w:rPr>
        <w:t>and</w:t>
      </w:r>
      <w:r w:rsidR="00742B29" w:rsidRPr="003C190F">
        <w:rPr>
          <w:sz w:val="24"/>
          <w:szCs w:val="24"/>
        </w:rPr>
        <w:t xml:space="preserve"> paste was prevalent </w:t>
      </w:r>
      <w:r w:rsidR="00090FDA" w:rsidRPr="003C190F">
        <w:rPr>
          <w:sz w:val="24"/>
          <w:szCs w:val="24"/>
        </w:rPr>
        <w:t>throughout,</w:t>
      </w:r>
      <w:r w:rsidR="00742B29" w:rsidRPr="003C190F">
        <w:rPr>
          <w:sz w:val="24"/>
          <w:szCs w:val="24"/>
        </w:rPr>
        <w:t xml:space="preserve"> and the information recorded called into question the SOPU officers understanding</w:t>
      </w:r>
      <w:r w:rsidR="002312D4" w:rsidRPr="003C190F">
        <w:rPr>
          <w:sz w:val="24"/>
          <w:szCs w:val="24"/>
        </w:rPr>
        <w:t xml:space="preserve"> of the risk assessment tool and overall </w:t>
      </w:r>
      <w:r w:rsidR="00995BC8" w:rsidRPr="003C190F">
        <w:rPr>
          <w:sz w:val="24"/>
          <w:szCs w:val="24"/>
        </w:rPr>
        <w:t xml:space="preserve">understanding of </w:t>
      </w:r>
      <w:r w:rsidR="002312D4" w:rsidRPr="003C190F">
        <w:rPr>
          <w:sz w:val="24"/>
          <w:szCs w:val="24"/>
        </w:rPr>
        <w:t>risk</w:t>
      </w:r>
      <w:r w:rsidR="00995BC8" w:rsidRPr="003C190F">
        <w:rPr>
          <w:sz w:val="24"/>
          <w:szCs w:val="24"/>
        </w:rPr>
        <w:t xml:space="preserve">. </w:t>
      </w:r>
      <w:r w:rsidR="002312D4" w:rsidRPr="003C190F">
        <w:rPr>
          <w:sz w:val="24"/>
          <w:szCs w:val="24"/>
        </w:rPr>
        <w:t>For example, when considering ‘Victim Access’, the assessor should evaluate the extent to which the offender is placing themselves at risk by increasing their contact with or access to potential victims, whether that be via</w:t>
      </w:r>
      <w:r w:rsidR="00995BC8" w:rsidRPr="003C190F">
        <w:rPr>
          <w:sz w:val="24"/>
          <w:szCs w:val="24"/>
        </w:rPr>
        <w:t xml:space="preserve"> </w:t>
      </w:r>
      <w:r w:rsidR="002312D4" w:rsidRPr="003C190F">
        <w:rPr>
          <w:sz w:val="24"/>
          <w:szCs w:val="24"/>
        </w:rPr>
        <w:t>chance</w:t>
      </w:r>
      <w:r w:rsidR="00995BC8" w:rsidRPr="003C190F">
        <w:rPr>
          <w:sz w:val="24"/>
          <w:szCs w:val="24"/>
        </w:rPr>
        <w:t>/</w:t>
      </w:r>
      <w:r w:rsidR="002312D4" w:rsidRPr="003C190F">
        <w:rPr>
          <w:sz w:val="24"/>
          <w:szCs w:val="24"/>
        </w:rPr>
        <w:t>contact/grooming/interactio</w:t>
      </w:r>
      <w:r w:rsidR="0099436A" w:rsidRPr="003C190F">
        <w:rPr>
          <w:sz w:val="24"/>
          <w:szCs w:val="24"/>
        </w:rPr>
        <w:t xml:space="preserve">n </w:t>
      </w:r>
      <w:r w:rsidR="002312D4" w:rsidRPr="003C190F">
        <w:rPr>
          <w:sz w:val="24"/>
          <w:szCs w:val="24"/>
        </w:rPr>
        <w:t xml:space="preserve">with persons who fall within the known victim demographic. On every occasion the SOPU officer recorded a score of ‘0’, which would suggest </w:t>
      </w:r>
      <w:r w:rsidR="002312D4" w:rsidRPr="003C190F">
        <w:rPr>
          <w:rFonts w:cs="Arial"/>
          <w:sz w:val="24"/>
          <w:szCs w:val="24"/>
        </w:rPr>
        <w:t>the offender had little or no opportunity to meet and/or interact with potential victims</w:t>
      </w:r>
      <w:r w:rsidR="002312D4" w:rsidRPr="003C190F">
        <w:rPr>
          <w:rFonts w:cs="Arial"/>
          <w:i/>
          <w:sz w:val="24"/>
          <w:szCs w:val="24"/>
        </w:rPr>
        <w:t xml:space="preserve">. </w:t>
      </w:r>
      <w:r w:rsidR="002312D4" w:rsidRPr="003C190F">
        <w:rPr>
          <w:rFonts w:cs="Arial"/>
          <w:sz w:val="24"/>
          <w:szCs w:val="24"/>
        </w:rPr>
        <w:t xml:space="preserve">However, the SOPU </w:t>
      </w:r>
      <w:r w:rsidR="00995BC8" w:rsidRPr="003C190F">
        <w:rPr>
          <w:rFonts w:cs="Arial"/>
          <w:sz w:val="24"/>
          <w:szCs w:val="24"/>
        </w:rPr>
        <w:t>officer’s</w:t>
      </w:r>
      <w:r w:rsidR="002312D4" w:rsidRPr="003C190F">
        <w:rPr>
          <w:rFonts w:cs="Arial"/>
          <w:sz w:val="24"/>
          <w:szCs w:val="24"/>
        </w:rPr>
        <w:t xml:space="preserve"> rationale for recording this score</w:t>
      </w:r>
      <w:r w:rsidR="00995BC8" w:rsidRPr="003C190F">
        <w:rPr>
          <w:rFonts w:cs="Arial"/>
          <w:sz w:val="24"/>
          <w:szCs w:val="24"/>
        </w:rPr>
        <w:t xml:space="preserve"> </w:t>
      </w:r>
      <w:r w:rsidR="002312D4" w:rsidRPr="003C190F">
        <w:rPr>
          <w:rFonts w:cs="Arial"/>
          <w:sz w:val="24"/>
          <w:szCs w:val="24"/>
        </w:rPr>
        <w:t>on every assessment</w:t>
      </w:r>
      <w:r w:rsidR="00995BC8" w:rsidRPr="003C190F">
        <w:rPr>
          <w:rFonts w:cs="Arial"/>
          <w:sz w:val="24"/>
          <w:szCs w:val="24"/>
        </w:rPr>
        <w:t xml:space="preserve"> was</w:t>
      </w:r>
      <w:r w:rsidR="002312D4" w:rsidRPr="003C190F">
        <w:rPr>
          <w:rFonts w:cs="Arial"/>
          <w:sz w:val="24"/>
          <w:szCs w:val="24"/>
        </w:rPr>
        <w:t xml:space="preserve"> </w:t>
      </w:r>
      <w:r w:rsidR="002312D4" w:rsidRPr="003C190F">
        <w:rPr>
          <w:rFonts w:cs="Arial"/>
          <w:i/>
          <w:sz w:val="24"/>
          <w:szCs w:val="24"/>
        </w:rPr>
        <w:t>“The nominal's victim died a number of years ago”</w:t>
      </w:r>
      <w:r w:rsidR="00995BC8" w:rsidRPr="003C190F">
        <w:rPr>
          <w:rFonts w:cs="Arial"/>
          <w:i/>
          <w:sz w:val="24"/>
          <w:szCs w:val="24"/>
        </w:rPr>
        <w:t>.</w:t>
      </w:r>
      <w:r w:rsidR="002312D4" w:rsidRPr="003C190F">
        <w:rPr>
          <w:rFonts w:cs="Arial"/>
          <w:i/>
          <w:sz w:val="24"/>
          <w:szCs w:val="24"/>
        </w:rPr>
        <w:t xml:space="preserve"> </w:t>
      </w:r>
      <w:r w:rsidR="00995BC8" w:rsidRPr="003C190F">
        <w:rPr>
          <w:rFonts w:cs="Arial"/>
          <w:sz w:val="24"/>
          <w:szCs w:val="24"/>
        </w:rPr>
        <w:t xml:space="preserve">Similar issues were noted in other areas of the assessment. The content of these assessments </w:t>
      </w:r>
      <w:r w:rsidR="00F921B2" w:rsidRPr="003C190F">
        <w:rPr>
          <w:rFonts w:cs="Arial"/>
          <w:sz w:val="24"/>
          <w:szCs w:val="24"/>
        </w:rPr>
        <w:t>was</w:t>
      </w:r>
      <w:r w:rsidR="00991A74" w:rsidRPr="003C190F">
        <w:rPr>
          <w:rFonts w:cs="Arial"/>
          <w:sz w:val="24"/>
          <w:szCs w:val="24"/>
        </w:rPr>
        <w:t xml:space="preserve"> never questioned and approved by </w:t>
      </w:r>
      <w:r w:rsidR="00E348CF" w:rsidRPr="003C190F">
        <w:rPr>
          <w:rFonts w:cs="Arial"/>
          <w:sz w:val="24"/>
          <w:szCs w:val="24"/>
        </w:rPr>
        <w:t xml:space="preserve">several different </w:t>
      </w:r>
      <w:r w:rsidR="00991A74" w:rsidRPr="003C190F">
        <w:rPr>
          <w:rFonts w:cs="Arial"/>
          <w:sz w:val="24"/>
          <w:szCs w:val="24"/>
        </w:rPr>
        <w:t>supervisors.</w:t>
      </w:r>
      <w:r w:rsidR="00252337" w:rsidRPr="003C190F">
        <w:rPr>
          <w:rFonts w:cs="Arial"/>
          <w:sz w:val="24"/>
          <w:szCs w:val="24"/>
        </w:rPr>
        <w:t xml:space="preserve"> </w:t>
      </w:r>
      <w:r w:rsidR="00C249AE" w:rsidRPr="003C190F">
        <w:rPr>
          <w:rFonts w:cs="Arial"/>
          <w:sz w:val="24"/>
          <w:szCs w:val="24"/>
        </w:rPr>
        <w:t xml:space="preserve">Again, capacity, volume </w:t>
      </w:r>
      <w:r w:rsidR="00E348CF" w:rsidRPr="003C190F">
        <w:rPr>
          <w:rFonts w:cs="Arial"/>
          <w:sz w:val="24"/>
          <w:szCs w:val="24"/>
        </w:rPr>
        <w:t xml:space="preserve">of work </w:t>
      </w:r>
      <w:r w:rsidR="00C249AE" w:rsidRPr="003C190F">
        <w:rPr>
          <w:rFonts w:cs="Arial"/>
          <w:sz w:val="24"/>
          <w:szCs w:val="24"/>
        </w:rPr>
        <w:t xml:space="preserve">and increased demands when colleagues are absent may account for assessments being approved somewhat robotically without any real consideration of </w:t>
      </w:r>
      <w:r w:rsidR="0099436A" w:rsidRPr="003C190F">
        <w:rPr>
          <w:rFonts w:cs="Arial"/>
          <w:sz w:val="24"/>
          <w:szCs w:val="24"/>
        </w:rPr>
        <w:t xml:space="preserve">the </w:t>
      </w:r>
      <w:r w:rsidR="00C249AE" w:rsidRPr="003C190F">
        <w:rPr>
          <w:rFonts w:cs="Arial"/>
          <w:sz w:val="24"/>
          <w:szCs w:val="24"/>
        </w:rPr>
        <w:t xml:space="preserve">content and </w:t>
      </w:r>
      <w:r w:rsidR="00E348CF" w:rsidRPr="003C190F">
        <w:rPr>
          <w:rFonts w:cs="Arial"/>
          <w:sz w:val="24"/>
          <w:szCs w:val="24"/>
        </w:rPr>
        <w:t>standards, but the issues were obvious and easily identifiable</w:t>
      </w:r>
      <w:r w:rsidR="00C249AE" w:rsidRPr="003C190F">
        <w:rPr>
          <w:rFonts w:cs="Arial"/>
          <w:sz w:val="24"/>
          <w:szCs w:val="24"/>
        </w:rPr>
        <w:t>.</w:t>
      </w:r>
      <w:r w:rsidR="003444DE" w:rsidRPr="003C190F">
        <w:rPr>
          <w:rFonts w:cs="Arial"/>
          <w:sz w:val="24"/>
          <w:szCs w:val="24"/>
        </w:rPr>
        <w:t xml:space="preserve"> As highlighted in Learning Point 1</w:t>
      </w:r>
      <w:r w:rsidR="00F921B2" w:rsidRPr="003C190F">
        <w:rPr>
          <w:rFonts w:cs="Arial"/>
          <w:sz w:val="24"/>
          <w:szCs w:val="24"/>
        </w:rPr>
        <w:t>2</w:t>
      </w:r>
      <w:r w:rsidR="003444DE" w:rsidRPr="003C190F">
        <w:rPr>
          <w:rFonts w:cs="Arial"/>
          <w:sz w:val="24"/>
          <w:szCs w:val="24"/>
        </w:rPr>
        <w:t>, supervisors must challenge and address issues and reinforce practice and process standards.</w:t>
      </w:r>
    </w:p>
    <w:p w14:paraId="165BAF66" w14:textId="753DF3A1" w:rsidR="00C249AE" w:rsidRPr="003C190F" w:rsidRDefault="00C249AE" w:rsidP="003C190F">
      <w:pPr>
        <w:tabs>
          <w:tab w:val="left" w:pos="720"/>
          <w:tab w:val="left" w:pos="1440"/>
          <w:tab w:val="left" w:pos="2160"/>
          <w:tab w:val="left" w:pos="2880"/>
          <w:tab w:val="left" w:pos="4680"/>
          <w:tab w:val="left" w:pos="5400"/>
          <w:tab w:val="right" w:pos="9000"/>
        </w:tabs>
        <w:spacing w:after="0" w:line="240" w:lineRule="auto"/>
        <w:rPr>
          <w:rFonts w:cs="Arial"/>
          <w:sz w:val="20"/>
          <w:szCs w:val="20"/>
        </w:rPr>
      </w:pPr>
    </w:p>
    <w:p w14:paraId="1194214B" w14:textId="0DF54CC3" w:rsidR="001863D0" w:rsidRPr="003C190F" w:rsidRDefault="0099436A" w:rsidP="003C190F">
      <w:pPr>
        <w:tabs>
          <w:tab w:val="left" w:pos="720"/>
          <w:tab w:val="left" w:pos="1440"/>
          <w:tab w:val="left" w:pos="2160"/>
          <w:tab w:val="left" w:pos="2880"/>
          <w:tab w:val="left" w:pos="4680"/>
          <w:tab w:val="left" w:pos="5400"/>
          <w:tab w:val="right" w:pos="9000"/>
        </w:tabs>
        <w:spacing w:after="0" w:line="240" w:lineRule="auto"/>
        <w:ind w:left="720" w:hanging="720"/>
        <w:rPr>
          <w:rFonts w:cs="Arial"/>
          <w:sz w:val="24"/>
          <w:szCs w:val="24"/>
        </w:rPr>
      </w:pPr>
      <w:r w:rsidRPr="003C190F">
        <w:rPr>
          <w:rFonts w:cs="Arial"/>
          <w:sz w:val="24"/>
          <w:szCs w:val="24"/>
        </w:rPr>
        <w:t>8.8.19</w:t>
      </w:r>
      <w:r w:rsidRPr="003C190F">
        <w:rPr>
          <w:rFonts w:cs="Arial"/>
          <w:sz w:val="24"/>
          <w:szCs w:val="24"/>
        </w:rPr>
        <w:tab/>
      </w:r>
      <w:r w:rsidR="001863D0" w:rsidRPr="003C190F">
        <w:rPr>
          <w:rFonts w:cs="Arial"/>
          <w:sz w:val="24"/>
          <w:szCs w:val="24"/>
        </w:rPr>
        <w:t xml:space="preserve">In February 2021, </w:t>
      </w:r>
      <w:r w:rsidRPr="003C190F">
        <w:rPr>
          <w:rFonts w:cs="Arial"/>
          <w:sz w:val="24"/>
          <w:szCs w:val="24"/>
        </w:rPr>
        <w:t xml:space="preserve">Police Scotland introduced </w:t>
      </w:r>
      <w:r w:rsidR="001863D0" w:rsidRPr="003C190F">
        <w:rPr>
          <w:rFonts w:cs="Arial"/>
          <w:sz w:val="24"/>
          <w:szCs w:val="24"/>
        </w:rPr>
        <w:t xml:space="preserve">a mandatory eLearning annual assessment for SA07/RM2000 to </w:t>
      </w:r>
      <w:r w:rsidRPr="003C190F">
        <w:rPr>
          <w:rFonts w:cs="Arial"/>
          <w:sz w:val="24"/>
          <w:szCs w:val="24"/>
        </w:rPr>
        <w:t xml:space="preserve">continually </w:t>
      </w:r>
      <w:r w:rsidR="001863D0" w:rsidRPr="003C190F">
        <w:rPr>
          <w:rFonts w:cs="Arial"/>
          <w:sz w:val="24"/>
          <w:szCs w:val="24"/>
        </w:rPr>
        <w:t xml:space="preserve">reinforce and test understanding of these assessments. </w:t>
      </w:r>
      <w:r w:rsidR="00484997" w:rsidRPr="003C190F">
        <w:rPr>
          <w:rFonts w:cs="Arial"/>
          <w:sz w:val="24"/>
          <w:szCs w:val="24"/>
        </w:rPr>
        <w:t>Person H</w:t>
      </w:r>
      <w:r w:rsidR="001863D0" w:rsidRPr="003C190F">
        <w:rPr>
          <w:rFonts w:cs="Arial"/>
          <w:sz w:val="24"/>
          <w:szCs w:val="24"/>
        </w:rPr>
        <w:t xml:space="preserve">’s SOPU officer did not complete this training. </w:t>
      </w:r>
    </w:p>
    <w:p w14:paraId="7112E414" w14:textId="77777777" w:rsidR="00911256" w:rsidRPr="003C190F" w:rsidRDefault="00911256" w:rsidP="003C190F">
      <w:pPr>
        <w:tabs>
          <w:tab w:val="left" w:pos="720"/>
          <w:tab w:val="left" w:pos="1440"/>
          <w:tab w:val="left" w:pos="2160"/>
          <w:tab w:val="left" w:pos="2880"/>
          <w:tab w:val="left" w:pos="4680"/>
          <w:tab w:val="left" w:pos="5400"/>
          <w:tab w:val="right" w:pos="9000"/>
        </w:tabs>
        <w:spacing w:after="0" w:line="240" w:lineRule="auto"/>
        <w:rPr>
          <w:sz w:val="20"/>
          <w:szCs w:val="20"/>
        </w:rPr>
      </w:pPr>
    </w:p>
    <w:p w14:paraId="7CC4C860" w14:textId="00B77062" w:rsidR="00911256" w:rsidRPr="003C190F" w:rsidRDefault="00911256" w:rsidP="003C190F">
      <w:pPr>
        <w:shd w:val="clear" w:color="auto" w:fill="FBE4D5" w:themeFill="accent2" w:themeFillTint="33"/>
        <w:spacing w:after="0" w:line="240" w:lineRule="auto"/>
        <w:rPr>
          <w:b/>
          <w:bCs/>
          <w:color w:val="AD3C0F"/>
          <w:sz w:val="24"/>
          <w:szCs w:val="24"/>
        </w:rPr>
      </w:pPr>
      <w:r w:rsidRPr="003C190F">
        <w:rPr>
          <w:b/>
          <w:bCs/>
          <w:color w:val="AD3C0F"/>
          <w:sz w:val="24"/>
          <w:szCs w:val="24"/>
        </w:rPr>
        <w:t>LEARNING POINT 1</w:t>
      </w:r>
      <w:r w:rsidR="00E933A0" w:rsidRPr="003C190F">
        <w:rPr>
          <w:b/>
          <w:bCs/>
          <w:color w:val="AD3C0F"/>
          <w:sz w:val="24"/>
          <w:szCs w:val="24"/>
        </w:rPr>
        <w:t>4</w:t>
      </w:r>
      <w:r w:rsidRPr="003C190F">
        <w:rPr>
          <w:b/>
          <w:bCs/>
          <w:color w:val="AD3C0F"/>
          <w:sz w:val="24"/>
          <w:szCs w:val="24"/>
        </w:rPr>
        <w:t>:</w:t>
      </w:r>
      <w:r w:rsidRPr="003C190F">
        <w:rPr>
          <w:color w:val="AD3C0F"/>
          <w:sz w:val="24"/>
          <w:szCs w:val="24"/>
        </w:rPr>
        <w:t xml:space="preserve"> </w:t>
      </w:r>
      <w:r w:rsidRPr="003C190F">
        <w:rPr>
          <w:b/>
          <w:bCs/>
          <w:color w:val="AD3C0F"/>
          <w:sz w:val="24"/>
          <w:szCs w:val="24"/>
        </w:rPr>
        <w:t>Police – Risk assessment trained SOPU officers must complete an annual eLearning assessment for RM2000/SA07.</w:t>
      </w:r>
    </w:p>
    <w:p w14:paraId="4F3F9F21" w14:textId="2448077C" w:rsidR="002312D4" w:rsidRPr="003C190F" w:rsidRDefault="002312D4" w:rsidP="003C190F">
      <w:pPr>
        <w:tabs>
          <w:tab w:val="left" w:pos="720"/>
          <w:tab w:val="left" w:pos="1440"/>
          <w:tab w:val="left" w:pos="2160"/>
          <w:tab w:val="left" w:pos="2880"/>
          <w:tab w:val="left" w:pos="4680"/>
          <w:tab w:val="left" w:pos="5400"/>
          <w:tab w:val="right" w:pos="9000"/>
        </w:tabs>
        <w:spacing w:after="0" w:line="240" w:lineRule="auto"/>
        <w:rPr>
          <w:sz w:val="20"/>
          <w:szCs w:val="20"/>
        </w:rPr>
      </w:pPr>
    </w:p>
    <w:p w14:paraId="65CBDBD1" w14:textId="52BD55C6" w:rsidR="002312D4" w:rsidRPr="003C190F" w:rsidRDefault="0099436A" w:rsidP="003C190F">
      <w:pPr>
        <w:tabs>
          <w:tab w:val="left" w:pos="720"/>
          <w:tab w:val="left" w:pos="1440"/>
          <w:tab w:val="left" w:pos="2160"/>
          <w:tab w:val="left" w:pos="2880"/>
          <w:tab w:val="left" w:pos="4680"/>
          <w:tab w:val="left" w:pos="5400"/>
          <w:tab w:val="right" w:pos="9000"/>
        </w:tabs>
        <w:spacing w:after="0" w:line="240" w:lineRule="auto"/>
        <w:ind w:left="720" w:hanging="720"/>
        <w:rPr>
          <w:sz w:val="24"/>
          <w:szCs w:val="24"/>
        </w:rPr>
      </w:pPr>
      <w:r w:rsidRPr="003C190F">
        <w:rPr>
          <w:sz w:val="24"/>
          <w:szCs w:val="24"/>
        </w:rPr>
        <w:t>8.8.20</w:t>
      </w:r>
      <w:r w:rsidRPr="003C190F">
        <w:rPr>
          <w:sz w:val="24"/>
          <w:szCs w:val="24"/>
        </w:rPr>
        <w:tab/>
      </w:r>
      <w:r w:rsidR="00995421" w:rsidRPr="003C190F">
        <w:rPr>
          <w:sz w:val="24"/>
          <w:szCs w:val="24"/>
        </w:rPr>
        <w:t>CJSW should complete</w:t>
      </w:r>
      <w:r w:rsidRPr="003C190F">
        <w:rPr>
          <w:sz w:val="24"/>
          <w:szCs w:val="24"/>
        </w:rPr>
        <w:t xml:space="preserve"> Acute assessments</w:t>
      </w:r>
      <w:r w:rsidR="00995421" w:rsidRPr="003C190F">
        <w:rPr>
          <w:sz w:val="24"/>
          <w:szCs w:val="24"/>
        </w:rPr>
        <w:t xml:space="preserve"> for every contact </w:t>
      </w:r>
      <w:r w:rsidR="001A4CAD" w:rsidRPr="003C190F">
        <w:rPr>
          <w:sz w:val="24"/>
          <w:szCs w:val="24"/>
        </w:rPr>
        <w:t xml:space="preserve">with an individual </w:t>
      </w:r>
      <w:r w:rsidR="00995421" w:rsidRPr="003C190F">
        <w:rPr>
          <w:sz w:val="24"/>
          <w:szCs w:val="24"/>
        </w:rPr>
        <w:t xml:space="preserve">but the practice has been for supervision appointments to be framed around </w:t>
      </w:r>
      <w:r w:rsidR="001A4CAD" w:rsidRPr="003C190F">
        <w:rPr>
          <w:sz w:val="24"/>
          <w:szCs w:val="24"/>
        </w:rPr>
        <w:t>obtaining</w:t>
      </w:r>
      <w:r w:rsidR="00995421" w:rsidRPr="003C190F">
        <w:rPr>
          <w:sz w:val="24"/>
          <w:szCs w:val="24"/>
        </w:rPr>
        <w:t xml:space="preserve"> the </w:t>
      </w:r>
      <w:r w:rsidR="001A4CAD" w:rsidRPr="003C190F">
        <w:rPr>
          <w:sz w:val="24"/>
          <w:szCs w:val="24"/>
        </w:rPr>
        <w:t xml:space="preserve">required </w:t>
      </w:r>
      <w:r w:rsidR="00995421" w:rsidRPr="003C190F">
        <w:rPr>
          <w:sz w:val="24"/>
          <w:szCs w:val="24"/>
        </w:rPr>
        <w:t xml:space="preserve">information for assessment without it being formally scored and only formally scored </w:t>
      </w:r>
      <w:r w:rsidR="001A4CAD" w:rsidRPr="003C190F">
        <w:rPr>
          <w:sz w:val="24"/>
          <w:szCs w:val="24"/>
        </w:rPr>
        <w:t>when</w:t>
      </w:r>
      <w:r w:rsidR="00995421" w:rsidRPr="003C190F">
        <w:rPr>
          <w:sz w:val="24"/>
          <w:szCs w:val="24"/>
        </w:rPr>
        <w:t xml:space="preserve"> there </w:t>
      </w:r>
      <w:r w:rsidR="00323C26" w:rsidRPr="003C190F">
        <w:rPr>
          <w:sz w:val="24"/>
          <w:szCs w:val="24"/>
        </w:rPr>
        <w:t>is</w:t>
      </w:r>
      <w:r w:rsidR="00995421" w:rsidRPr="003C190F">
        <w:rPr>
          <w:sz w:val="24"/>
          <w:szCs w:val="24"/>
        </w:rPr>
        <w:t xml:space="preserve"> a change.</w:t>
      </w:r>
      <w:r w:rsidR="00FC3CF0" w:rsidRPr="003C190F">
        <w:rPr>
          <w:sz w:val="24"/>
          <w:szCs w:val="24"/>
        </w:rPr>
        <w:t xml:space="preserve"> There is no defined policy for the completion and recording of these assessments.</w:t>
      </w:r>
      <w:r w:rsidR="00995421" w:rsidRPr="003C190F">
        <w:rPr>
          <w:sz w:val="24"/>
          <w:szCs w:val="24"/>
        </w:rPr>
        <w:t xml:space="preserve"> CJSW had </w:t>
      </w:r>
      <w:r w:rsidR="001A4CAD" w:rsidRPr="003C190F">
        <w:rPr>
          <w:sz w:val="24"/>
          <w:szCs w:val="24"/>
        </w:rPr>
        <w:t xml:space="preserve">contact with </w:t>
      </w:r>
      <w:r w:rsidR="00484997" w:rsidRPr="003C190F">
        <w:rPr>
          <w:sz w:val="24"/>
          <w:szCs w:val="24"/>
        </w:rPr>
        <w:t>Person H</w:t>
      </w:r>
      <w:r w:rsidR="00995421" w:rsidRPr="003C190F">
        <w:rPr>
          <w:sz w:val="24"/>
          <w:szCs w:val="24"/>
        </w:rPr>
        <w:t xml:space="preserve"> on 45 occasions with 11 acute assessments formally recorded.</w:t>
      </w:r>
      <w:r w:rsidR="005C5D37" w:rsidRPr="003C190F">
        <w:rPr>
          <w:sz w:val="24"/>
          <w:szCs w:val="24"/>
        </w:rPr>
        <w:t xml:space="preserve"> Only the overall risk </w:t>
      </w:r>
      <w:r w:rsidR="00323C26" w:rsidRPr="003C190F">
        <w:rPr>
          <w:sz w:val="24"/>
          <w:szCs w:val="24"/>
        </w:rPr>
        <w:t xml:space="preserve">level </w:t>
      </w:r>
      <w:r w:rsidR="005C5D37" w:rsidRPr="003C190F">
        <w:rPr>
          <w:sz w:val="24"/>
          <w:szCs w:val="24"/>
        </w:rPr>
        <w:t xml:space="preserve">was recorded, </w:t>
      </w:r>
      <w:r w:rsidR="001863D0" w:rsidRPr="003C190F">
        <w:rPr>
          <w:sz w:val="24"/>
          <w:szCs w:val="24"/>
        </w:rPr>
        <w:t>i.e.</w:t>
      </w:r>
      <w:r w:rsidR="005C5D37" w:rsidRPr="003C190F">
        <w:rPr>
          <w:sz w:val="24"/>
          <w:szCs w:val="24"/>
        </w:rPr>
        <w:t xml:space="preserve"> Low/Low with no scoring or </w:t>
      </w:r>
      <w:r w:rsidR="001A4CAD" w:rsidRPr="003C190F">
        <w:rPr>
          <w:sz w:val="24"/>
          <w:szCs w:val="24"/>
        </w:rPr>
        <w:t xml:space="preserve">formal </w:t>
      </w:r>
      <w:r w:rsidR="005C5D37" w:rsidRPr="003C190F">
        <w:rPr>
          <w:sz w:val="24"/>
          <w:szCs w:val="24"/>
        </w:rPr>
        <w:t xml:space="preserve">rationale for scoring </w:t>
      </w:r>
      <w:r w:rsidR="00323C26" w:rsidRPr="003C190F">
        <w:rPr>
          <w:sz w:val="24"/>
          <w:szCs w:val="24"/>
        </w:rPr>
        <w:t>noted</w:t>
      </w:r>
      <w:r w:rsidR="005C5D37" w:rsidRPr="003C190F">
        <w:rPr>
          <w:sz w:val="24"/>
          <w:szCs w:val="24"/>
        </w:rPr>
        <w:t xml:space="preserve">. </w:t>
      </w:r>
      <w:r w:rsidR="00323C26" w:rsidRPr="003C190F">
        <w:rPr>
          <w:sz w:val="24"/>
          <w:szCs w:val="24"/>
        </w:rPr>
        <w:t xml:space="preserve">The first recorded Acute assessment was 12/11/2018, some 6 months after </w:t>
      </w:r>
      <w:r w:rsidR="00484997" w:rsidRPr="003C190F">
        <w:rPr>
          <w:sz w:val="24"/>
          <w:szCs w:val="24"/>
        </w:rPr>
        <w:t>Person H</w:t>
      </w:r>
      <w:r w:rsidR="00323C26" w:rsidRPr="003C190F">
        <w:rPr>
          <w:sz w:val="24"/>
          <w:szCs w:val="24"/>
        </w:rPr>
        <w:t xml:space="preserve">’s release from prison. </w:t>
      </w:r>
      <w:r w:rsidR="005C5D37" w:rsidRPr="003C190F">
        <w:rPr>
          <w:sz w:val="24"/>
          <w:szCs w:val="24"/>
        </w:rPr>
        <w:t xml:space="preserve">There was no </w:t>
      </w:r>
      <w:r w:rsidR="00364AD5" w:rsidRPr="003C190F">
        <w:rPr>
          <w:sz w:val="24"/>
          <w:szCs w:val="24"/>
        </w:rPr>
        <w:t xml:space="preserve">formally recorded </w:t>
      </w:r>
      <w:r w:rsidR="005C5D37" w:rsidRPr="003C190F">
        <w:rPr>
          <w:sz w:val="24"/>
          <w:szCs w:val="24"/>
        </w:rPr>
        <w:t xml:space="preserve">baseline assessment against which subsequent assessments could be compared and not </w:t>
      </w:r>
      <w:r w:rsidR="004419F7" w:rsidRPr="003C190F">
        <w:rPr>
          <w:sz w:val="24"/>
          <w:szCs w:val="24"/>
        </w:rPr>
        <w:t>all</w:t>
      </w:r>
      <w:r w:rsidR="005C5D37" w:rsidRPr="003C190F">
        <w:rPr>
          <w:sz w:val="24"/>
          <w:szCs w:val="24"/>
        </w:rPr>
        <w:t xml:space="preserve"> the desired elements of the assessment</w:t>
      </w:r>
      <w:r w:rsidR="00323C26" w:rsidRPr="003C190F">
        <w:rPr>
          <w:sz w:val="24"/>
          <w:szCs w:val="24"/>
        </w:rPr>
        <w:t xml:space="preserve"> were </w:t>
      </w:r>
      <w:r w:rsidR="00364AD5" w:rsidRPr="003C190F">
        <w:rPr>
          <w:sz w:val="24"/>
          <w:szCs w:val="24"/>
        </w:rPr>
        <w:t>recorded</w:t>
      </w:r>
      <w:r w:rsidR="00323C26" w:rsidRPr="003C190F">
        <w:rPr>
          <w:sz w:val="24"/>
          <w:szCs w:val="24"/>
        </w:rPr>
        <w:t xml:space="preserve"> at every contact</w:t>
      </w:r>
      <w:r w:rsidR="005C5D37" w:rsidRPr="003C190F">
        <w:rPr>
          <w:sz w:val="24"/>
          <w:szCs w:val="24"/>
        </w:rPr>
        <w:t xml:space="preserve">. More formal recording of the assessment would </w:t>
      </w:r>
      <w:r w:rsidR="005B1FE3" w:rsidRPr="003C190F">
        <w:rPr>
          <w:sz w:val="24"/>
          <w:szCs w:val="24"/>
        </w:rPr>
        <w:t xml:space="preserve">allow them to </w:t>
      </w:r>
      <w:r w:rsidR="004419F7" w:rsidRPr="003C190F">
        <w:rPr>
          <w:sz w:val="24"/>
          <w:szCs w:val="24"/>
        </w:rPr>
        <w:t>be considered</w:t>
      </w:r>
      <w:r w:rsidR="005B1FE3" w:rsidRPr="003C190F">
        <w:rPr>
          <w:sz w:val="24"/>
          <w:szCs w:val="24"/>
        </w:rPr>
        <w:t xml:space="preserve"> as a whole</w:t>
      </w:r>
      <w:r w:rsidR="004419F7" w:rsidRPr="003C190F">
        <w:rPr>
          <w:sz w:val="24"/>
          <w:szCs w:val="24"/>
        </w:rPr>
        <w:t xml:space="preserve"> and not just as individual assessments</w:t>
      </w:r>
      <w:r w:rsidR="001A4CAD" w:rsidRPr="003C190F">
        <w:rPr>
          <w:sz w:val="24"/>
          <w:szCs w:val="24"/>
        </w:rPr>
        <w:t>. T</w:t>
      </w:r>
      <w:r w:rsidR="005B1FE3" w:rsidRPr="003C190F">
        <w:rPr>
          <w:sz w:val="24"/>
          <w:szCs w:val="24"/>
        </w:rPr>
        <w:t xml:space="preserve">aking an average across a number of assessments provides a higher predictive accuracy. </w:t>
      </w:r>
    </w:p>
    <w:p w14:paraId="5E88FE04" w14:textId="4D441455" w:rsidR="002312D4" w:rsidRPr="003C190F" w:rsidRDefault="002312D4" w:rsidP="003C190F">
      <w:pPr>
        <w:tabs>
          <w:tab w:val="left" w:pos="720"/>
          <w:tab w:val="left" w:pos="1440"/>
          <w:tab w:val="left" w:pos="2160"/>
          <w:tab w:val="left" w:pos="2880"/>
          <w:tab w:val="left" w:pos="4680"/>
          <w:tab w:val="left" w:pos="5400"/>
          <w:tab w:val="right" w:pos="9000"/>
        </w:tabs>
        <w:spacing w:after="0" w:line="240" w:lineRule="auto"/>
        <w:rPr>
          <w:sz w:val="20"/>
          <w:szCs w:val="20"/>
        </w:rPr>
      </w:pPr>
    </w:p>
    <w:p w14:paraId="1FB88FD0" w14:textId="30C83C14" w:rsidR="00911256" w:rsidRPr="003C190F" w:rsidRDefault="00911256" w:rsidP="003C190F">
      <w:pPr>
        <w:shd w:val="clear" w:color="auto" w:fill="DEEAF6" w:themeFill="accent5" w:themeFillTint="33"/>
        <w:spacing w:after="0" w:line="240" w:lineRule="auto"/>
        <w:rPr>
          <w:sz w:val="24"/>
          <w:szCs w:val="24"/>
        </w:rPr>
      </w:pPr>
      <w:r w:rsidRPr="003C190F">
        <w:rPr>
          <w:b/>
          <w:bCs/>
          <w:color w:val="002060"/>
          <w:sz w:val="24"/>
          <w:szCs w:val="24"/>
        </w:rPr>
        <w:t>RECOMMENDATION 1</w:t>
      </w:r>
      <w:r w:rsidR="00D91D17" w:rsidRPr="003C190F">
        <w:rPr>
          <w:b/>
          <w:bCs/>
          <w:color w:val="002060"/>
          <w:sz w:val="24"/>
          <w:szCs w:val="24"/>
        </w:rPr>
        <w:t>1</w:t>
      </w:r>
      <w:r w:rsidRPr="003C190F">
        <w:rPr>
          <w:b/>
          <w:bCs/>
          <w:color w:val="002060"/>
          <w:sz w:val="24"/>
          <w:szCs w:val="24"/>
        </w:rPr>
        <w:t>:</w:t>
      </w:r>
      <w:r w:rsidRPr="003C190F">
        <w:rPr>
          <w:color w:val="002060"/>
          <w:sz w:val="24"/>
          <w:szCs w:val="24"/>
        </w:rPr>
        <w:t xml:space="preserve"> </w:t>
      </w:r>
      <w:r w:rsidR="00547AD3" w:rsidRPr="003C190F">
        <w:rPr>
          <w:b/>
          <w:bCs/>
          <w:i/>
          <w:iCs/>
          <w:color w:val="002060"/>
          <w:sz w:val="24"/>
          <w:szCs w:val="24"/>
        </w:rPr>
        <w:t>Glasgow</w:t>
      </w:r>
      <w:r w:rsidR="00547AD3" w:rsidRPr="003C190F">
        <w:rPr>
          <w:color w:val="002060"/>
          <w:sz w:val="24"/>
          <w:szCs w:val="24"/>
        </w:rPr>
        <w:t xml:space="preserve"> </w:t>
      </w:r>
      <w:r w:rsidRPr="003C190F">
        <w:rPr>
          <w:b/>
          <w:bCs/>
          <w:i/>
          <w:iCs/>
          <w:color w:val="002060"/>
          <w:sz w:val="24"/>
          <w:szCs w:val="24"/>
        </w:rPr>
        <w:t>Local Authority Social Work review the practice for recording SA07 Acute Assessments and consider introducing formal policy.</w:t>
      </w:r>
    </w:p>
    <w:p w14:paraId="47CCE608" w14:textId="77777777" w:rsidR="00911256" w:rsidRDefault="00911256" w:rsidP="00A65CCD">
      <w:pPr>
        <w:tabs>
          <w:tab w:val="left" w:pos="720"/>
          <w:tab w:val="left" w:pos="1440"/>
          <w:tab w:val="left" w:pos="2160"/>
          <w:tab w:val="left" w:pos="2880"/>
          <w:tab w:val="left" w:pos="4680"/>
          <w:tab w:val="left" w:pos="5400"/>
          <w:tab w:val="right" w:pos="9000"/>
        </w:tabs>
        <w:spacing w:after="0" w:line="240" w:lineRule="auto"/>
        <w:jc w:val="both"/>
      </w:pPr>
    </w:p>
    <w:p w14:paraId="4F474B37" w14:textId="2E23F44D" w:rsidR="002312D4" w:rsidRDefault="002312D4" w:rsidP="00A65CCD">
      <w:pPr>
        <w:tabs>
          <w:tab w:val="left" w:pos="720"/>
          <w:tab w:val="left" w:pos="1440"/>
          <w:tab w:val="left" w:pos="2160"/>
          <w:tab w:val="left" w:pos="2880"/>
          <w:tab w:val="left" w:pos="4680"/>
          <w:tab w:val="left" w:pos="5400"/>
          <w:tab w:val="right" w:pos="9000"/>
        </w:tabs>
        <w:spacing w:after="0" w:line="240" w:lineRule="auto"/>
        <w:jc w:val="both"/>
      </w:pPr>
    </w:p>
    <w:p w14:paraId="7EB08F8C" w14:textId="0F9E7CEF" w:rsidR="003C190F" w:rsidRDefault="003C190F">
      <w:r>
        <w:br w:type="page"/>
      </w:r>
    </w:p>
    <w:p w14:paraId="18338DD5" w14:textId="047E9FB9" w:rsidR="00B83FBF" w:rsidRPr="003C190F" w:rsidRDefault="00B83FBF" w:rsidP="002C2568">
      <w:pPr>
        <w:pStyle w:val="Heading1"/>
        <w:rPr>
          <w:b w:val="0"/>
          <w:bCs w:val="0"/>
        </w:rPr>
      </w:pPr>
      <w:r w:rsidRPr="003C190F">
        <w:t>CONCLUSION</w:t>
      </w:r>
    </w:p>
    <w:p w14:paraId="7A2114A1" w14:textId="00C8A958" w:rsidR="00B83FBF" w:rsidRDefault="00B83FBF"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rPr>
      </w:pPr>
    </w:p>
    <w:p w14:paraId="22153516" w14:textId="5259F420" w:rsidR="00F80EB5" w:rsidRPr="003C190F" w:rsidRDefault="001A4CAD" w:rsidP="003C190F">
      <w:pPr>
        <w:tabs>
          <w:tab w:val="left" w:pos="720"/>
          <w:tab w:val="left" w:pos="1440"/>
          <w:tab w:val="left" w:pos="2160"/>
          <w:tab w:val="left" w:pos="2880"/>
          <w:tab w:val="left" w:pos="4680"/>
          <w:tab w:val="left" w:pos="5400"/>
          <w:tab w:val="right" w:pos="9000"/>
        </w:tabs>
        <w:spacing w:after="0" w:line="240" w:lineRule="auto"/>
        <w:ind w:left="709" w:hanging="709"/>
        <w:rPr>
          <w:rFonts w:cs="Times New Roman"/>
          <w:sz w:val="24"/>
          <w:szCs w:val="24"/>
        </w:rPr>
      </w:pPr>
      <w:r w:rsidRPr="003C190F">
        <w:rPr>
          <w:rFonts w:cs="Times New Roman"/>
          <w:sz w:val="24"/>
          <w:szCs w:val="24"/>
        </w:rPr>
        <w:t>9.1</w:t>
      </w:r>
      <w:r w:rsidRPr="003C190F">
        <w:rPr>
          <w:rFonts w:cs="Times New Roman"/>
          <w:sz w:val="24"/>
          <w:szCs w:val="24"/>
        </w:rPr>
        <w:tab/>
      </w:r>
      <w:r w:rsidR="007A27C3" w:rsidRPr="003C190F">
        <w:rPr>
          <w:rFonts w:cs="Times New Roman"/>
          <w:sz w:val="24"/>
          <w:szCs w:val="24"/>
        </w:rPr>
        <w:t>T</w:t>
      </w:r>
      <w:r w:rsidR="00F80EB5" w:rsidRPr="003C190F">
        <w:rPr>
          <w:rFonts w:cs="Times New Roman"/>
          <w:sz w:val="24"/>
          <w:szCs w:val="24"/>
        </w:rPr>
        <w:t xml:space="preserve">he primary aim of MAPPA is to </w:t>
      </w:r>
      <w:r w:rsidR="007A27C3" w:rsidRPr="003C190F">
        <w:rPr>
          <w:rFonts w:cs="Times New Roman"/>
          <w:sz w:val="24"/>
          <w:szCs w:val="24"/>
        </w:rPr>
        <w:t xml:space="preserve">protect the public and </w:t>
      </w:r>
      <w:r w:rsidR="00F80EB5" w:rsidRPr="003C190F">
        <w:rPr>
          <w:rFonts w:cs="Times New Roman"/>
          <w:sz w:val="24"/>
          <w:szCs w:val="24"/>
        </w:rPr>
        <w:t>manage the risk of serious harm</w:t>
      </w:r>
      <w:r w:rsidR="007A27C3" w:rsidRPr="003C190F">
        <w:rPr>
          <w:rFonts w:cs="Times New Roman"/>
          <w:sz w:val="24"/>
          <w:szCs w:val="24"/>
        </w:rPr>
        <w:t xml:space="preserve"> posed by offenders. </w:t>
      </w:r>
      <w:r w:rsidR="009A24C3" w:rsidRPr="003C190F">
        <w:rPr>
          <w:rFonts w:cs="Times New Roman"/>
          <w:sz w:val="24"/>
          <w:szCs w:val="24"/>
        </w:rPr>
        <w:t>T</w:t>
      </w:r>
      <w:r w:rsidR="007A27C3" w:rsidRPr="003C190F">
        <w:rPr>
          <w:rFonts w:cs="Times New Roman"/>
          <w:sz w:val="24"/>
          <w:szCs w:val="24"/>
        </w:rPr>
        <w:t>h</w:t>
      </w:r>
      <w:r w:rsidR="009A24C3" w:rsidRPr="003C190F">
        <w:rPr>
          <w:rFonts w:cs="Times New Roman"/>
          <w:sz w:val="24"/>
          <w:szCs w:val="24"/>
        </w:rPr>
        <w:t xml:space="preserve">is </w:t>
      </w:r>
      <w:r w:rsidR="007A27C3" w:rsidRPr="003C190F">
        <w:rPr>
          <w:rFonts w:cs="Times New Roman"/>
          <w:sz w:val="24"/>
          <w:szCs w:val="24"/>
        </w:rPr>
        <w:t xml:space="preserve">risk can </w:t>
      </w:r>
      <w:r w:rsidR="009A24C3" w:rsidRPr="003C190F">
        <w:rPr>
          <w:rFonts w:cs="Times New Roman"/>
          <w:sz w:val="24"/>
          <w:szCs w:val="24"/>
        </w:rPr>
        <w:t xml:space="preserve">be managed but </w:t>
      </w:r>
      <w:r w:rsidR="007A27C3" w:rsidRPr="003C190F">
        <w:rPr>
          <w:rFonts w:cs="Times New Roman"/>
          <w:sz w:val="24"/>
          <w:szCs w:val="24"/>
        </w:rPr>
        <w:t xml:space="preserve">never </w:t>
      </w:r>
      <w:r w:rsidR="007E7195" w:rsidRPr="003C190F">
        <w:rPr>
          <w:rFonts w:cs="Times New Roman"/>
          <w:sz w:val="24"/>
          <w:szCs w:val="24"/>
        </w:rPr>
        <w:t>eliminated</w:t>
      </w:r>
      <w:r w:rsidR="007A27C3" w:rsidRPr="003C190F">
        <w:rPr>
          <w:rFonts w:cs="Times New Roman"/>
          <w:sz w:val="24"/>
          <w:szCs w:val="24"/>
        </w:rPr>
        <w:t xml:space="preserve">, and </w:t>
      </w:r>
      <w:r w:rsidR="009A24C3" w:rsidRPr="003C190F">
        <w:rPr>
          <w:rFonts w:cs="Times New Roman"/>
          <w:sz w:val="24"/>
          <w:szCs w:val="24"/>
        </w:rPr>
        <w:t xml:space="preserve">unfortunately </w:t>
      </w:r>
      <w:r w:rsidR="007A27C3" w:rsidRPr="003C190F">
        <w:rPr>
          <w:rFonts w:cs="Times New Roman"/>
          <w:sz w:val="24"/>
          <w:szCs w:val="24"/>
        </w:rPr>
        <w:t xml:space="preserve">offenders will continue to offend despite </w:t>
      </w:r>
      <w:r w:rsidR="00B15E5E" w:rsidRPr="003C190F">
        <w:rPr>
          <w:rFonts w:cs="Times New Roman"/>
          <w:sz w:val="24"/>
          <w:szCs w:val="24"/>
        </w:rPr>
        <w:t xml:space="preserve">the </w:t>
      </w:r>
      <w:r w:rsidR="003A08E7" w:rsidRPr="003C190F">
        <w:rPr>
          <w:rFonts w:cs="Times New Roman"/>
          <w:sz w:val="24"/>
          <w:szCs w:val="24"/>
        </w:rPr>
        <w:t xml:space="preserve">best </w:t>
      </w:r>
      <w:r w:rsidR="007A27C3" w:rsidRPr="003C190F">
        <w:rPr>
          <w:rFonts w:cs="Times New Roman"/>
          <w:sz w:val="24"/>
          <w:szCs w:val="24"/>
        </w:rPr>
        <w:t xml:space="preserve">efforts </w:t>
      </w:r>
      <w:r w:rsidR="00B15E5E" w:rsidRPr="003C190F">
        <w:rPr>
          <w:rFonts w:cs="Times New Roman"/>
          <w:sz w:val="24"/>
          <w:szCs w:val="24"/>
        </w:rPr>
        <w:t xml:space="preserve">of agencies </w:t>
      </w:r>
      <w:r w:rsidR="007A27C3" w:rsidRPr="003C190F">
        <w:rPr>
          <w:rFonts w:cs="Times New Roman"/>
          <w:sz w:val="24"/>
          <w:szCs w:val="24"/>
        </w:rPr>
        <w:t>to prevent this</w:t>
      </w:r>
      <w:r w:rsidR="003A1B67" w:rsidRPr="003C190F">
        <w:rPr>
          <w:rFonts w:cs="Times New Roman"/>
          <w:sz w:val="24"/>
          <w:szCs w:val="24"/>
        </w:rPr>
        <w:t xml:space="preserve">. </w:t>
      </w:r>
    </w:p>
    <w:p w14:paraId="4A2A983E" w14:textId="77777777" w:rsidR="00F80EB5" w:rsidRPr="003C190F" w:rsidRDefault="00F80EB5" w:rsidP="003C190F">
      <w:p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p>
    <w:p w14:paraId="3EAB985F" w14:textId="1AC665A2" w:rsidR="009A24C3" w:rsidRPr="003C190F" w:rsidRDefault="00B15E5E" w:rsidP="003C190F">
      <w:pPr>
        <w:tabs>
          <w:tab w:val="left" w:pos="720"/>
          <w:tab w:val="left" w:pos="1440"/>
          <w:tab w:val="left" w:pos="2160"/>
          <w:tab w:val="left" w:pos="2880"/>
          <w:tab w:val="left" w:pos="4680"/>
          <w:tab w:val="left" w:pos="5400"/>
          <w:tab w:val="right" w:pos="9000"/>
        </w:tabs>
        <w:spacing w:after="0" w:line="240" w:lineRule="auto"/>
        <w:ind w:left="709" w:hanging="709"/>
        <w:rPr>
          <w:rFonts w:cs="Times New Roman"/>
          <w:sz w:val="24"/>
          <w:szCs w:val="24"/>
        </w:rPr>
      </w:pPr>
      <w:r w:rsidRPr="003C190F">
        <w:rPr>
          <w:rFonts w:cs="Times New Roman"/>
          <w:sz w:val="24"/>
          <w:szCs w:val="24"/>
        </w:rPr>
        <w:t>9.2</w:t>
      </w:r>
      <w:r w:rsidRPr="003C190F">
        <w:rPr>
          <w:rFonts w:cs="Times New Roman"/>
          <w:sz w:val="24"/>
          <w:szCs w:val="24"/>
        </w:rPr>
        <w:tab/>
      </w:r>
      <w:r w:rsidR="007A27C3" w:rsidRPr="003C190F">
        <w:rPr>
          <w:rFonts w:cs="Times New Roman"/>
          <w:sz w:val="24"/>
          <w:szCs w:val="24"/>
        </w:rPr>
        <w:t xml:space="preserve">MAPPA and the management of RSOs is a challenging and demanding </w:t>
      </w:r>
      <w:r w:rsidR="00671EF6" w:rsidRPr="003C190F">
        <w:rPr>
          <w:rFonts w:cs="Times New Roman"/>
          <w:sz w:val="24"/>
          <w:szCs w:val="24"/>
        </w:rPr>
        <w:t xml:space="preserve">working environment </w:t>
      </w:r>
      <w:r w:rsidRPr="003C190F">
        <w:rPr>
          <w:rFonts w:cs="Times New Roman"/>
          <w:sz w:val="24"/>
          <w:szCs w:val="24"/>
        </w:rPr>
        <w:t>due to</w:t>
      </w:r>
      <w:r w:rsidR="009A24C3" w:rsidRPr="003C190F">
        <w:rPr>
          <w:rFonts w:cs="Times New Roman"/>
          <w:sz w:val="24"/>
          <w:szCs w:val="24"/>
        </w:rPr>
        <w:t xml:space="preserve"> the numbe</w:t>
      </w:r>
      <w:r w:rsidR="003A1B67" w:rsidRPr="003C190F">
        <w:rPr>
          <w:rFonts w:cs="Times New Roman"/>
          <w:sz w:val="24"/>
          <w:szCs w:val="24"/>
        </w:rPr>
        <w:t>r</w:t>
      </w:r>
      <w:r w:rsidR="009A24C3" w:rsidRPr="003C190F">
        <w:rPr>
          <w:rFonts w:cs="Times New Roman"/>
          <w:sz w:val="24"/>
          <w:szCs w:val="24"/>
        </w:rPr>
        <w:t xml:space="preserve"> and nature of offenders being managed</w:t>
      </w:r>
      <w:r w:rsidR="003A1B67" w:rsidRPr="003C190F">
        <w:rPr>
          <w:rFonts w:cs="Times New Roman"/>
          <w:sz w:val="24"/>
          <w:szCs w:val="24"/>
        </w:rPr>
        <w:t xml:space="preserve">. </w:t>
      </w:r>
      <w:r w:rsidR="00205A15" w:rsidRPr="003C190F">
        <w:rPr>
          <w:rFonts w:cs="Times New Roman"/>
          <w:sz w:val="24"/>
          <w:szCs w:val="24"/>
        </w:rPr>
        <w:t xml:space="preserve">The professionalism and dedication of staff is rarely acknowledged or praised. </w:t>
      </w:r>
      <w:r w:rsidR="00C0208D" w:rsidRPr="003C190F">
        <w:rPr>
          <w:rFonts w:cs="Times New Roman"/>
          <w:sz w:val="24"/>
          <w:szCs w:val="24"/>
        </w:rPr>
        <w:t xml:space="preserve">MAPPA annual reports provide the vast majority of RSOs are effectively managed and only a very small minority seriously reoffend. </w:t>
      </w:r>
      <w:r w:rsidR="00380655" w:rsidRPr="003C190F">
        <w:rPr>
          <w:rFonts w:cs="Times New Roman"/>
          <w:sz w:val="24"/>
          <w:szCs w:val="24"/>
        </w:rPr>
        <w:t xml:space="preserve">When </w:t>
      </w:r>
      <w:r w:rsidR="00483100" w:rsidRPr="003C190F">
        <w:rPr>
          <w:rFonts w:cs="Times New Roman"/>
          <w:sz w:val="24"/>
          <w:szCs w:val="24"/>
        </w:rPr>
        <w:t>this occurs</w:t>
      </w:r>
      <w:r w:rsidR="00380655" w:rsidRPr="003C190F">
        <w:rPr>
          <w:rFonts w:cs="Times New Roman"/>
          <w:sz w:val="24"/>
          <w:szCs w:val="24"/>
        </w:rPr>
        <w:t>, it is right this is subject of scrutiny</w:t>
      </w:r>
      <w:r w:rsidR="00483100" w:rsidRPr="003C190F">
        <w:rPr>
          <w:rFonts w:cs="Times New Roman"/>
          <w:sz w:val="24"/>
          <w:szCs w:val="24"/>
        </w:rPr>
        <w:t>,</w:t>
      </w:r>
      <w:r w:rsidR="00380655" w:rsidRPr="003C190F">
        <w:rPr>
          <w:rFonts w:cs="Times New Roman"/>
          <w:sz w:val="24"/>
          <w:szCs w:val="24"/>
        </w:rPr>
        <w:t xml:space="preserve"> but </w:t>
      </w:r>
      <w:r w:rsidR="00483100" w:rsidRPr="003C190F">
        <w:rPr>
          <w:rFonts w:cs="Times New Roman"/>
          <w:sz w:val="24"/>
          <w:szCs w:val="24"/>
        </w:rPr>
        <w:t xml:space="preserve">only </w:t>
      </w:r>
      <w:r w:rsidR="00380655" w:rsidRPr="003C190F">
        <w:rPr>
          <w:rFonts w:cs="Times New Roman"/>
          <w:sz w:val="24"/>
          <w:szCs w:val="24"/>
        </w:rPr>
        <w:t>for the</w:t>
      </w:r>
      <w:r w:rsidR="00602C81" w:rsidRPr="003C190F">
        <w:rPr>
          <w:rFonts w:cs="Times New Roman"/>
          <w:sz w:val="24"/>
          <w:szCs w:val="24"/>
        </w:rPr>
        <w:t xml:space="preserve"> </w:t>
      </w:r>
      <w:r w:rsidR="00380655" w:rsidRPr="003C190F">
        <w:rPr>
          <w:rFonts w:cs="Times New Roman"/>
          <w:sz w:val="24"/>
          <w:szCs w:val="24"/>
        </w:rPr>
        <w:t>purpose of reviewing practic</w:t>
      </w:r>
      <w:r w:rsidR="009837B9" w:rsidRPr="003C190F">
        <w:rPr>
          <w:rFonts w:cs="Times New Roman"/>
          <w:sz w:val="24"/>
          <w:szCs w:val="24"/>
        </w:rPr>
        <w:t>e</w:t>
      </w:r>
      <w:r w:rsidR="00380655" w:rsidRPr="003C190F">
        <w:rPr>
          <w:rFonts w:cs="Times New Roman"/>
          <w:sz w:val="24"/>
          <w:szCs w:val="24"/>
        </w:rPr>
        <w:t xml:space="preserve"> and policy </w:t>
      </w:r>
      <w:r w:rsidR="009837B9" w:rsidRPr="003C190F">
        <w:rPr>
          <w:rFonts w:cs="Times New Roman"/>
          <w:sz w:val="24"/>
          <w:szCs w:val="24"/>
        </w:rPr>
        <w:t>and to</w:t>
      </w:r>
      <w:r w:rsidR="00380655" w:rsidRPr="003C190F">
        <w:rPr>
          <w:rFonts w:cs="Times New Roman"/>
          <w:sz w:val="24"/>
          <w:szCs w:val="24"/>
        </w:rPr>
        <w:t xml:space="preserve"> identify and share learning</w:t>
      </w:r>
      <w:r w:rsidR="00364AD5" w:rsidRPr="003C190F">
        <w:rPr>
          <w:rFonts w:cs="Times New Roman"/>
          <w:sz w:val="24"/>
          <w:szCs w:val="24"/>
        </w:rPr>
        <w:t>.</w:t>
      </w:r>
      <w:r w:rsidR="00205A15" w:rsidRPr="003C190F">
        <w:rPr>
          <w:rFonts w:cs="Times New Roman"/>
          <w:sz w:val="24"/>
          <w:szCs w:val="24"/>
        </w:rPr>
        <w:t xml:space="preserve"> </w:t>
      </w:r>
    </w:p>
    <w:p w14:paraId="429561FC" w14:textId="77777777" w:rsidR="009A24C3" w:rsidRPr="003C190F" w:rsidRDefault="009A24C3" w:rsidP="003C190F">
      <w:p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p>
    <w:p w14:paraId="45F8A6B1" w14:textId="3A44CE82" w:rsidR="00613F0D" w:rsidRPr="003C190F" w:rsidRDefault="00483100" w:rsidP="003C190F">
      <w:pPr>
        <w:tabs>
          <w:tab w:val="left" w:pos="0"/>
          <w:tab w:val="left" w:pos="720"/>
          <w:tab w:val="left" w:pos="2070"/>
        </w:tabs>
        <w:spacing w:after="0" w:line="240" w:lineRule="auto"/>
        <w:ind w:left="709" w:hanging="709"/>
        <w:rPr>
          <w:rFonts w:cs="Times New Roman"/>
          <w:sz w:val="24"/>
          <w:szCs w:val="24"/>
        </w:rPr>
      </w:pPr>
      <w:r w:rsidRPr="003C190F">
        <w:rPr>
          <w:rFonts w:cs="Times New Roman"/>
          <w:sz w:val="24"/>
          <w:szCs w:val="24"/>
        </w:rPr>
        <w:t>9.3</w:t>
      </w:r>
      <w:r w:rsidRPr="003C190F">
        <w:rPr>
          <w:rFonts w:cs="Times New Roman"/>
          <w:sz w:val="24"/>
          <w:szCs w:val="24"/>
        </w:rPr>
        <w:tab/>
      </w:r>
      <w:r w:rsidR="006E30D4" w:rsidRPr="003C190F">
        <w:rPr>
          <w:rFonts w:cs="Times New Roman"/>
          <w:sz w:val="24"/>
          <w:szCs w:val="24"/>
        </w:rPr>
        <w:t>The focus of a SCR is on</w:t>
      </w:r>
      <w:r w:rsidR="00430F5E" w:rsidRPr="003C190F">
        <w:rPr>
          <w:rFonts w:cs="Times New Roman"/>
          <w:sz w:val="24"/>
          <w:szCs w:val="24"/>
        </w:rPr>
        <w:t xml:space="preserve"> one individual case with its own distinctive set of circumstances. As a result, some findings may be unique to the case or specific members of staff and may not be a wider issue for agencies. While there is benefit from highlighting these findings and sharing the learning, they do not necessarily require a recommendation</w:t>
      </w:r>
      <w:r w:rsidR="00C846B5" w:rsidRPr="003C190F">
        <w:rPr>
          <w:rFonts w:cs="Times New Roman"/>
          <w:sz w:val="24"/>
          <w:szCs w:val="24"/>
        </w:rPr>
        <w:t xml:space="preserve"> and action</w:t>
      </w:r>
      <w:r w:rsidR="00430F5E" w:rsidRPr="003C190F">
        <w:rPr>
          <w:rFonts w:cs="Times New Roman"/>
          <w:sz w:val="24"/>
          <w:szCs w:val="24"/>
        </w:rPr>
        <w:t xml:space="preserve">. </w:t>
      </w:r>
      <w:r w:rsidR="00613F0D" w:rsidRPr="003C190F">
        <w:rPr>
          <w:rFonts w:cs="Times New Roman"/>
          <w:sz w:val="24"/>
          <w:szCs w:val="24"/>
        </w:rPr>
        <w:t>Therefore,</w:t>
      </w:r>
      <w:r w:rsidR="005C1182" w:rsidRPr="003C190F">
        <w:rPr>
          <w:rFonts w:cs="Times New Roman"/>
          <w:sz w:val="24"/>
          <w:szCs w:val="24"/>
        </w:rPr>
        <w:t xml:space="preserve"> f</w:t>
      </w:r>
      <w:r w:rsidR="00430F5E" w:rsidRPr="003C190F">
        <w:rPr>
          <w:rFonts w:cs="Times New Roman"/>
          <w:sz w:val="24"/>
          <w:szCs w:val="24"/>
        </w:rPr>
        <w:t xml:space="preserve">indings </w:t>
      </w:r>
      <w:r w:rsidR="005C1182" w:rsidRPr="003C190F">
        <w:rPr>
          <w:rFonts w:cs="Times New Roman"/>
          <w:sz w:val="24"/>
          <w:szCs w:val="24"/>
        </w:rPr>
        <w:t xml:space="preserve">have been considered </w:t>
      </w:r>
      <w:r w:rsidR="00613F0D" w:rsidRPr="003C190F">
        <w:rPr>
          <w:rFonts w:cs="Times New Roman"/>
          <w:sz w:val="24"/>
          <w:szCs w:val="24"/>
        </w:rPr>
        <w:t xml:space="preserve">and categorised </w:t>
      </w:r>
      <w:r w:rsidR="005C1182" w:rsidRPr="003C190F">
        <w:rPr>
          <w:rFonts w:cs="Times New Roman"/>
          <w:sz w:val="24"/>
          <w:szCs w:val="24"/>
        </w:rPr>
        <w:t xml:space="preserve">as either </w:t>
      </w:r>
      <w:r w:rsidR="00CF139E" w:rsidRPr="003C190F">
        <w:rPr>
          <w:rFonts w:cs="Times New Roman"/>
          <w:sz w:val="24"/>
          <w:szCs w:val="24"/>
        </w:rPr>
        <w:t>g</w:t>
      </w:r>
      <w:r w:rsidR="005C1182" w:rsidRPr="003C190F">
        <w:rPr>
          <w:rFonts w:cs="Times New Roman"/>
          <w:sz w:val="24"/>
          <w:szCs w:val="24"/>
        </w:rPr>
        <w:t xml:space="preserve">ood </w:t>
      </w:r>
      <w:r w:rsidR="00CF139E" w:rsidRPr="003C190F">
        <w:rPr>
          <w:rFonts w:cs="Times New Roman"/>
          <w:sz w:val="24"/>
          <w:szCs w:val="24"/>
        </w:rPr>
        <w:t>p</w:t>
      </w:r>
      <w:r w:rsidR="005C1182" w:rsidRPr="003C190F">
        <w:rPr>
          <w:rFonts w:cs="Times New Roman"/>
          <w:sz w:val="24"/>
          <w:szCs w:val="24"/>
        </w:rPr>
        <w:t xml:space="preserve">ractice, </w:t>
      </w:r>
      <w:r w:rsidR="00CF139E" w:rsidRPr="003C190F">
        <w:rPr>
          <w:rFonts w:cs="Times New Roman"/>
          <w:sz w:val="24"/>
          <w:szCs w:val="24"/>
        </w:rPr>
        <w:t>l</w:t>
      </w:r>
      <w:r w:rsidR="005C1182" w:rsidRPr="003C190F">
        <w:rPr>
          <w:rFonts w:cs="Times New Roman"/>
          <w:sz w:val="24"/>
          <w:szCs w:val="24"/>
        </w:rPr>
        <w:t xml:space="preserve">earning </w:t>
      </w:r>
      <w:r w:rsidR="00CF139E" w:rsidRPr="003C190F">
        <w:rPr>
          <w:rFonts w:cs="Times New Roman"/>
          <w:sz w:val="24"/>
          <w:szCs w:val="24"/>
        </w:rPr>
        <w:t>p</w:t>
      </w:r>
      <w:r w:rsidR="005C1182" w:rsidRPr="003C190F">
        <w:rPr>
          <w:rFonts w:cs="Times New Roman"/>
          <w:sz w:val="24"/>
          <w:szCs w:val="24"/>
        </w:rPr>
        <w:t>oint</w:t>
      </w:r>
      <w:r w:rsidR="00613F0D" w:rsidRPr="003C190F">
        <w:rPr>
          <w:rFonts w:cs="Times New Roman"/>
          <w:sz w:val="24"/>
          <w:szCs w:val="24"/>
        </w:rPr>
        <w:t>s</w:t>
      </w:r>
      <w:r w:rsidR="005C1182" w:rsidRPr="003C190F">
        <w:rPr>
          <w:rFonts w:cs="Times New Roman"/>
          <w:sz w:val="24"/>
          <w:szCs w:val="24"/>
        </w:rPr>
        <w:t xml:space="preserve"> or </w:t>
      </w:r>
      <w:r w:rsidR="00CF139E" w:rsidRPr="003C190F">
        <w:rPr>
          <w:rFonts w:cs="Times New Roman"/>
          <w:sz w:val="24"/>
          <w:szCs w:val="24"/>
        </w:rPr>
        <w:t>r</w:t>
      </w:r>
      <w:r w:rsidR="005C1182" w:rsidRPr="003C190F">
        <w:rPr>
          <w:rFonts w:cs="Times New Roman"/>
          <w:sz w:val="24"/>
          <w:szCs w:val="24"/>
        </w:rPr>
        <w:t>ecommendation</w:t>
      </w:r>
      <w:r w:rsidR="00613F0D" w:rsidRPr="003C190F">
        <w:rPr>
          <w:rFonts w:cs="Times New Roman"/>
          <w:sz w:val="24"/>
          <w:szCs w:val="24"/>
        </w:rPr>
        <w:t>s.</w:t>
      </w:r>
    </w:p>
    <w:p w14:paraId="32ABEED4" w14:textId="08F5FE4E" w:rsidR="00C217B6" w:rsidRPr="003C190F" w:rsidRDefault="00C217B6" w:rsidP="003C190F">
      <w:pPr>
        <w:tabs>
          <w:tab w:val="left" w:pos="0"/>
          <w:tab w:val="left" w:pos="720"/>
          <w:tab w:val="left" w:pos="2070"/>
        </w:tabs>
        <w:spacing w:after="0" w:line="240" w:lineRule="auto"/>
        <w:rPr>
          <w:rFonts w:cs="Times New Roman"/>
          <w:sz w:val="24"/>
          <w:szCs w:val="24"/>
        </w:rPr>
      </w:pPr>
    </w:p>
    <w:p w14:paraId="3A0B1ABC" w14:textId="51064859" w:rsidR="00C217B6" w:rsidRPr="003C190F" w:rsidRDefault="00F437B0" w:rsidP="003C190F">
      <w:pPr>
        <w:tabs>
          <w:tab w:val="left" w:pos="720"/>
          <w:tab w:val="left" w:pos="1440"/>
          <w:tab w:val="left" w:pos="2160"/>
          <w:tab w:val="left" w:pos="2880"/>
          <w:tab w:val="left" w:pos="4680"/>
          <w:tab w:val="left" w:pos="5400"/>
          <w:tab w:val="right" w:pos="9000"/>
        </w:tabs>
        <w:spacing w:after="0" w:line="240" w:lineRule="auto"/>
        <w:ind w:left="709" w:hanging="709"/>
        <w:rPr>
          <w:rFonts w:cs="Times New Roman"/>
          <w:sz w:val="24"/>
          <w:szCs w:val="24"/>
        </w:rPr>
      </w:pPr>
      <w:r w:rsidRPr="003C190F">
        <w:rPr>
          <w:rFonts w:cs="Times New Roman"/>
          <w:sz w:val="24"/>
          <w:szCs w:val="24"/>
        </w:rPr>
        <w:t>9.4</w:t>
      </w:r>
      <w:r w:rsidRPr="003C190F">
        <w:rPr>
          <w:rFonts w:cs="Times New Roman"/>
          <w:sz w:val="24"/>
          <w:szCs w:val="24"/>
        </w:rPr>
        <w:tab/>
      </w:r>
      <w:r w:rsidR="00C217B6" w:rsidRPr="003C190F">
        <w:rPr>
          <w:rFonts w:cs="Times New Roman"/>
          <w:sz w:val="24"/>
          <w:szCs w:val="24"/>
        </w:rPr>
        <w:t xml:space="preserve">The </w:t>
      </w:r>
      <w:r w:rsidR="00B87C98" w:rsidRPr="003C190F">
        <w:rPr>
          <w:rFonts w:cs="Times New Roman"/>
          <w:sz w:val="24"/>
          <w:szCs w:val="24"/>
        </w:rPr>
        <w:t>m</w:t>
      </w:r>
      <w:r w:rsidR="00C217B6" w:rsidRPr="003C190F">
        <w:rPr>
          <w:rFonts w:cs="Times New Roman"/>
          <w:sz w:val="24"/>
          <w:szCs w:val="24"/>
        </w:rPr>
        <w:t xml:space="preserve">urder and </w:t>
      </w:r>
      <w:r w:rsidR="00B87C98" w:rsidRPr="003C190F">
        <w:rPr>
          <w:rFonts w:cs="Times New Roman"/>
          <w:sz w:val="24"/>
          <w:szCs w:val="24"/>
        </w:rPr>
        <w:t>r</w:t>
      </w:r>
      <w:r w:rsidR="00C217B6" w:rsidRPr="003C190F">
        <w:rPr>
          <w:rFonts w:cs="Times New Roman"/>
          <w:sz w:val="24"/>
          <w:szCs w:val="24"/>
        </w:rPr>
        <w:t xml:space="preserve">ape of Woman A was a brutal and horrific act which has had a devasting effect on her family, friends, and local community. </w:t>
      </w:r>
      <w:r w:rsidR="00484997" w:rsidRPr="003C190F">
        <w:rPr>
          <w:rFonts w:cs="Times New Roman"/>
          <w:sz w:val="24"/>
          <w:szCs w:val="24"/>
        </w:rPr>
        <w:t>Person H</w:t>
      </w:r>
      <w:r w:rsidR="00C217B6" w:rsidRPr="003C190F">
        <w:rPr>
          <w:rFonts w:cs="Times New Roman"/>
          <w:sz w:val="24"/>
          <w:szCs w:val="24"/>
        </w:rPr>
        <w:t xml:space="preserve">, and </w:t>
      </w:r>
      <w:r w:rsidR="00484997" w:rsidRPr="003C190F">
        <w:rPr>
          <w:rFonts w:cs="Times New Roman"/>
          <w:sz w:val="24"/>
          <w:szCs w:val="24"/>
        </w:rPr>
        <w:t>Person H</w:t>
      </w:r>
      <w:r w:rsidR="00C217B6" w:rsidRPr="003C190F">
        <w:rPr>
          <w:rFonts w:cs="Times New Roman"/>
          <w:sz w:val="24"/>
          <w:szCs w:val="24"/>
        </w:rPr>
        <w:t xml:space="preserve"> alone was solely responsible for this crime. There were no known connections between </w:t>
      </w:r>
      <w:r w:rsidR="00484997" w:rsidRPr="003C190F">
        <w:rPr>
          <w:rFonts w:cs="Times New Roman"/>
          <w:sz w:val="24"/>
          <w:szCs w:val="24"/>
        </w:rPr>
        <w:t>Person H</w:t>
      </w:r>
      <w:r w:rsidR="00C217B6" w:rsidRPr="003C190F">
        <w:rPr>
          <w:rFonts w:cs="Times New Roman"/>
          <w:sz w:val="24"/>
          <w:szCs w:val="24"/>
        </w:rPr>
        <w:t xml:space="preserve"> and Woman A, the crime was a spontaneous and opportunistic attack carried out against a stranger. </w:t>
      </w:r>
      <w:r w:rsidR="00F63FF4" w:rsidRPr="003C190F">
        <w:rPr>
          <w:rFonts w:cs="Times New Roman"/>
          <w:sz w:val="24"/>
          <w:szCs w:val="24"/>
        </w:rPr>
        <w:t xml:space="preserve">His level of intoxication, apparent anger and rejection </w:t>
      </w:r>
      <w:r w:rsidR="009E103E" w:rsidRPr="003C190F">
        <w:rPr>
          <w:rFonts w:cs="Times New Roman"/>
          <w:sz w:val="24"/>
          <w:szCs w:val="24"/>
        </w:rPr>
        <w:t xml:space="preserve">resulting from </w:t>
      </w:r>
      <w:r w:rsidR="00F25257" w:rsidRPr="003C190F">
        <w:rPr>
          <w:rFonts w:cs="Times New Roman"/>
          <w:sz w:val="24"/>
          <w:szCs w:val="24"/>
        </w:rPr>
        <w:t>the earlier</w:t>
      </w:r>
      <w:r w:rsidR="009E103E" w:rsidRPr="003C190F">
        <w:rPr>
          <w:rFonts w:cs="Times New Roman"/>
          <w:sz w:val="24"/>
          <w:szCs w:val="24"/>
        </w:rPr>
        <w:t xml:space="preserve"> altercation</w:t>
      </w:r>
      <w:r w:rsidR="000E4AE0" w:rsidRPr="003C190F">
        <w:rPr>
          <w:rFonts w:cs="Times New Roman"/>
          <w:sz w:val="24"/>
          <w:szCs w:val="24"/>
        </w:rPr>
        <w:t xml:space="preserve"> </w:t>
      </w:r>
      <w:r w:rsidR="00F63FF4" w:rsidRPr="003C190F">
        <w:rPr>
          <w:rFonts w:cs="Times New Roman"/>
          <w:sz w:val="24"/>
          <w:szCs w:val="24"/>
        </w:rPr>
        <w:t xml:space="preserve">and parting company with family </w:t>
      </w:r>
      <w:r w:rsidR="00632424" w:rsidRPr="003C190F">
        <w:rPr>
          <w:rFonts w:cs="Times New Roman"/>
          <w:sz w:val="24"/>
          <w:szCs w:val="24"/>
        </w:rPr>
        <w:t xml:space="preserve">may have been the </w:t>
      </w:r>
      <w:r w:rsidR="002662A5" w:rsidRPr="003C190F">
        <w:rPr>
          <w:rFonts w:cs="Times New Roman"/>
          <w:sz w:val="24"/>
          <w:szCs w:val="24"/>
        </w:rPr>
        <w:t>catalyst</w:t>
      </w:r>
      <w:r w:rsidR="00632424" w:rsidRPr="003C190F">
        <w:rPr>
          <w:rFonts w:cs="Times New Roman"/>
          <w:sz w:val="24"/>
          <w:szCs w:val="24"/>
        </w:rPr>
        <w:t xml:space="preserve"> </w:t>
      </w:r>
      <w:r w:rsidR="002662A5" w:rsidRPr="003C190F">
        <w:rPr>
          <w:rFonts w:cs="Times New Roman"/>
          <w:sz w:val="24"/>
          <w:szCs w:val="24"/>
        </w:rPr>
        <w:t xml:space="preserve">to the events which lead to the death of Woman A. </w:t>
      </w:r>
      <w:r w:rsidR="00C217B6" w:rsidRPr="003C190F">
        <w:rPr>
          <w:rFonts w:cs="Times New Roman"/>
          <w:sz w:val="24"/>
          <w:szCs w:val="24"/>
        </w:rPr>
        <w:t>It is the opinion of the Independent Reviewer this crime could not have been predicted or prevented.</w:t>
      </w:r>
    </w:p>
    <w:p w14:paraId="56B08D0C" w14:textId="4E1FFB4C" w:rsidR="007E7195" w:rsidRPr="003C190F" w:rsidRDefault="007E7195" w:rsidP="003C190F">
      <w:pPr>
        <w:tabs>
          <w:tab w:val="left" w:pos="0"/>
          <w:tab w:val="left" w:pos="720"/>
          <w:tab w:val="left" w:pos="2070"/>
        </w:tabs>
        <w:spacing w:after="0" w:line="240" w:lineRule="auto"/>
        <w:rPr>
          <w:rFonts w:cs="Times New Roman"/>
          <w:sz w:val="24"/>
          <w:szCs w:val="24"/>
        </w:rPr>
      </w:pPr>
    </w:p>
    <w:p w14:paraId="3BF868B4" w14:textId="4FD794C1" w:rsidR="007E7195" w:rsidRPr="003C190F" w:rsidRDefault="0097108A" w:rsidP="003C190F">
      <w:pPr>
        <w:tabs>
          <w:tab w:val="left" w:pos="0"/>
          <w:tab w:val="left" w:pos="720"/>
          <w:tab w:val="left" w:pos="2070"/>
        </w:tabs>
        <w:spacing w:after="0" w:line="240" w:lineRule="auto"/>
        <w:ind w:left="709" w:hanging="709"/>
        <w:rPr>
          <w:rFonts w:cs="Times New Roman"/>
          <w:sz w:val="24"/>
          <w:szCs w:val="24"/>
        </w:rPr>
      </w:pPr>
      <w:r w:rsidRPr="003C190F">
        <w:rPr>
          <w:rFonts w:cs="Times New Roman"/>
          <w:sz w:val="24"/>
          <w:szCs w:val="24"/>
        </w:rPr>
        <w:t>9.5</w:t>
      </w:r>
      <w:r w:rsidRPr="003C190F">
        <w:rPr>
          <w:rFonts w:cs="Times New Roman"/>
          <w:sz w:val="24"/>
          <w:szCs w:val="24"/>
        </w:rPr>
        <w:tab/>
      </w:r>
      <w:r w:rsidR="00484997" w:rsidRPr="003C190F">
        <w:rPr>
          <w:rFonts w:cs="Times New Roman"/>
          <w:sz w:val="24"/>
          <w:szCs w:val="24"/>
        </w:rPr>
        <w:t>Person H</w:t>
      </w:r>
      <w:r w:rsidR="007E7195" w:rsidRPr="003C190F">
        <w:rPr>
          <w:rFonts w:cs="Times New Roman"/>
          <w:sz w:val="24"/>
          <w:szCs w:val="24"/>
        </w:rPr>
        <w:t xml:space="preserve"> had a complex and challenging childhood with a number of adverse events which affected him into adulthood. He had a history of criminal and antisocial behaviour linked to alcohol and substance misuse. He was diagnosed with PTSD, was </w:t>
      </w:r>
      <w:r w:rsidR="006662CF" w:rsidRPr="003C190F">
        <w:rPr>
          <w:rFonts w:cs="Times New Roman"/>
          <w:sz w:val="24"/>
          <w:szCs w:val="24"/>
        </w:rPr>
        <w:t>on medication,</w:t>
      </w:r>
      <w:r w:rsidR="007E7195" w:rsidRPr="003C190F">
        <w:rPr>
          <w:rFonts w:cs="Times New Roman"/>
          <w:sz w:val="24"/>
          <w:szCs w:val="24"/>
        </w:rPr>
        <w:t xml:space="preserve"> and was actively involved with psychiatric and psychological services over a 10</w:t>
      </w:r>
      <w:r w:rsidR="008E6EF8" w:rsidRPr="003C190F">
        <w:rPr>
          <w:rFonts w:cs="Times New Roman"/>
          <w:sz w:val="24"/>
          <w:szCs w:val="24"/>
        </w:rPr>
        <w:t>-</w:t>
      </w:r>
      <w:r w:rsidR="007E7195" w:rsidRPr="003C190F">
        <w:rPr>
          <w:rFonts w:cs="Times New Roman"/>
          <w:sz w:val="24"/>
          <w:szCs w:val="24"/>
        </w:rPr>
        <w:t xml:space="preserve">year period. </w:t>
      </w:r>
      <w:r w:rsidR="00F27B45" w:rsidRPr="003C190F">
        <w:rPr>
          <w:rFonts w:cs="Times New Roman"/>
          <w:sz w:val="24"/>
          <w:szCs w:val="24"/>
        </w:rPr>
        <w:t xml:space="preserve">There </w:t>
      </w:r>
      <w:r w:rsidR="00A70C65" w:rsidRPr="003C190F">
        <w:rPr>
          <w:rFonts w:cs="Times New Roman"/>
          <w:sz w:val="24"/>
          <w:szCs w:val="24"/>
        </w:rPr>
        <w:t>were two incidents of domestic violence</w:t>
      </w:r>
      <w:r w:rsidR="00F27B45" w:rsidRPr="003C190F">
        <w:rPr>
          <w:rFonts w:cs="Times New Roman"/>
          <w:sz w:val="24"/>
          <w:szCs w:val="24"/>
        </w:rPr>
        <w:t xml:space="preserve"> prior to the </w:t>
      </w:r>
      <w:r w:rsidR="00B87C98" w:rsidRPr="003C190F">
        <w:rPr>
          <w:rFonts w:cs="Times New Roman"/>
          <w:sz w:val="24"/>
          <w:szCs w:val="24"/>
        </w:rPr>
        <w:t>r</w:t>
      </w:r>
      <w:r w:rsidR="00F27B45" w:rsidRPr="003C190F">
        <w:rPr>
          <w:rFonts w:cs="Times New Roman"/>
          <w:sz w:val="24"/>
          <w:szCs w:val="24"/>
        </w:rPr>
        <w:t xml:space="preserve">ape of a 50-year-old woman. This was his only known sexual crime and was a significant escalation from his previous offending when considering the level of violence and nature of the crime. </w:t>
      </w:r>
      <w:r w:rsidR="00C217B6" w:rsidRPr="003C190F">
        <w:rPr>
          <w:rFonts w:cs="Times New Roman"/>
          <w:sz w:val="24"/>
          <w:szCs w:val="24"/>
        </w:rPr>
        <w:t xml:space="preserve">Similarly, </w:t>
      </w:r>
      <w:r w:rsidR="00312EF5" w:rsidRPr="003C190F">
        <w:rPr>
          <w:rFonts w:cs="Times New Roman"/>
          <w:sz w:val="24"/>
          <w:szCs w:val="24"/>
        </w:rPr>
        <w:t xml:space="preserve">following his release from prison </w:t>
      </w:r>
      <w:r w:rsidR="00C217B6" w:rsidRPr="003C190F">
        <w:rPr>
          <w:rFonts w:cs="Times New Roman"/>
          <w:sz w:val="24"/>
          <w:szCs w:val="24"/>
        </w:rPr>
        <w:t>he had a sustained period of compliance with</w:t>
      </w:r>
      <w:r w:rsidR="00F27B45" w:rsidRPr="003C190F">
        <w:rPr>
          <w:rFonts w:cs="Times New Roman"/>
          <w:sz w:val="24"/>
          <w:szCs w:val="24"/>
        </w:rPr>
        <w:t xml:space="preserve"> no </w:t>
      </w:r>
      <w:r w:rsidR="00C217B6" w:rsidRPr="003C190F">
        <w:rPr>
          <w:rFonts w:cs="Times New Roman"/>
          <w:sz w:val="24"/>
          <w:szCs w:val="24"/>
        </w:rPr>
        <w:t xml:space="preserve">indication of and no </w:t>
      </w:r>
      <w:r w:rsidR="00F27B45" w:rsidRPr="003C190F">
        <w:rPr>
          <w:rFonts w:cs="Times New Roman"/>
          <w:sz w:val="24"/>
          <w:szCs w:val="24"/>
        </w:rPr>
        <w:t xml:space="preserve">further offending </w:t>
      </w:r>
      <w:r w:rsidR="00C217B6" w:rsidRPr="003C190F">
        <w:rPr>
          <w:rFonts w:cs="Times New Roman"/>
          <w:sz w:val="24"/>
          <w:szCs w:val="24"/>
        </w:rPr>
        <w:t xml:space="preserve">reported </w:t>
      </w:r>
      <w:r w:rsidR="00F27B45" w:rsidRPr="003C190F">
        <w:rPr>
          <w:rFonts w:cs="Times New Roman"/>
          <w:sz w:val="24"/>
          <w:szCs w:val="24"/>
        </w:rPr>
        <w:t xml:space="preserve">until the </w:t>
      </w:r>
      <w:r w:rsidR="00B87C98" w:rsidRPr="003C190F">
        <w:rPr>
          <w:rFonts w:cs="Times New Roman"/>
          <w:sz w:val="24"/>
          <w:szCs w:val="24"/>
        </w:rPr>
        <w:t>m</w:t>
      </w:r>
      <w:r w:rsidR="00F27B45" w:rsidRPr="003C190F">
        <w:rPr>
          <w:rFonts w:cs="Times New Roman"/>
          <w:sz w:val="24"/>
          <w:szCs w:val="24"/>
        </w:rPr>
        <w:t xml:space="preserve">urder and </w:t>
      </w:r>
      <w:r w:rsidR="00B87C98" w:rsidRPr="003C190F">
        <w:rPr>
          <w:rFonts w:cs="Times New Roman"/>
          <w:sz w:val="24"/>
          <w:szCs w:val="24"/>
        </w:rPr>
        <w:t>r</w:t>
      </w:r>
      <w:r w:rsidR="00F27B45" w:rsidRPr="003C190F">
        <w:rPr>
          <w:rFonts w:cs="Times New Roman"/>
          <w:sz w:val="24"/>
          <w:szCs w:val="24"/>
        </w:rPr>
        <w:t>ape of Woman A</w:t>
      </w:r>
      <w:r w:rsidR="00205A15" w:rsidRPr="003C190F">
        <w:rPr>
          <w:rFonts w:cs="Times New Roman"/>
          <w:sz w:val="24"/>
          <w:szCs w:val="24"/>
        </w:rPr>
        <w:t>. T</w:t>
      </w:r>
      <w:r w:rsidR="00F27B45" w:rsidRPr="003C190F">
        <w:rPr>
          <w:rFonts w:cs="Times New Roman"/>
          <w:sz w:val="24"/>
          <w:szCs w:val="24"/>
        </w:rPr>
        <w:t xml:space="preserve">he circumstances of </w:t>
      </w:r>
      <w:r w:rsidR="00205A15" w:rsidRPr="003C190F">
        <w:rPr>
          <w:rFonts w:cs="Times New Roman"/>
          <w:sz w:val="24"/>
          <w:szCs w:val="24"/>
        </w:rPr>
        <w:t>this</w:t>
      </w:r>
      <w:r w:rsidR="00F27B45" w:rsidRPr="003C190F">
        <w:rPr>
          <w:rFonts w:cs="Times New Roman"/>
          <w:sz w:val="24"/>
          <w:szCs w:val="24"/>
        </w:rPr>
        <w:t xml:space="preserve"> were similar to the </w:t>
      </w:r>
      <w:r w:rsidR="00B87C98" w:rsidRPr="003C190F">
        <w:rPr>
          <w:rFonts w:cs="Times New Roman"/>
          <w:sz w:val="24"/>
          <w:szCs w:val="24"/>
        </w:rPr>
        <w:t>r</w:t>
      </w:r>
      <w:r w:rsidR="00F27B45" w:rsidRPr="003C190F">
        <w:rPr>
          <w:rFonts w:cs="Times New Roman"/>
          <w:sz w:val="24"/>
          <w:szCs w:val="24"/>
        </w:rPr>
        <w:t xml:space="preserve">ape </w:t>
      </w:r>
      <w:r w:rsidR="00364AD5" w:rsidRPr="003C190F">
        <w:rPr>
          <w:rFonts w:cs="Times New Roman"/>
          <w:sz w:val="24"/>
          <w:szCs w:val="24"/>
        </w:rPr>
        <w:t>in 2013</w:t>
      </w:r>
      <w:r w:rsidR="00205A15" w:rsidRPr="003C190F">
        <w:rPr>
          <w:rFonts w:cs="Times New Roman"/>
          <w:sz w:val="24"/>
          <w:szCs w:val="24"/>
        </w:rPr>
        <w:t xml:space="preserve"> and Woman A fell within </w:t>
      </w:r>
      <w:r w:rsidR="00484997" w:rsidRPr="003C190F">
        <w:rPr>
          <w:rFonts w:cs="Times New Roman"/>
          <w:sz w:val="24"/>
          <w:szCs w:val="24"/>
        </w:rPr>
        <w:t>Person H</w:t>
      </w:r>
      <w:r w:rsidR="00205A15" w:rsidRPr="003C190F">
        <w:rPr>
          <w:rFonts w:cs="Times New Roman"/>
          <w:sz w:val="24"/>
          <w:szCs w:val="24"/>
        </w:rPr>
        <w:t>’s victim profile</w:t>
      </w:r>
      <w:r w:rsidR="00E057AA" w:rsidRPr="003C190F">
        <w:rPr>
          <w:rFonts w:cs="Times New Roman"/>
          <w:sz w:val="24"/>
          <w:szCs w:val="24"/>
        </w:rPr>
        <w:t>.</w:t>
      </w:r>
    </w:p>
    <w:p w14:paraId="5F9C9354" w14:textId="77777777" w:rsidR="00A70C65" w:rsidRPr="003C190F" w:rsidRDefault="00A70C65" w:rsidP="003C190F">
      <w:pPr>
        <w:tabs>
          <w:tab w:val="left" w:pos="0"/>
          <w:tab w:val="left" w:pos="720"/>
          <w:tab w:val="left" w:pos="2070"/>
        </w:tabs>
        <w:spacing w:after="0" w:line="240" w:lineRule="auto"/>
        <w:ind w:left="709" w:hanging="709"/>
        <w:rPr>
          <w:rFonts w:cs="Times New Roman"/>
          <w:sz w:val="24"/>
          <w:szCs w:val="24"/>
        </w:rPr>
      </w:pPr>
    </w:p>
    <w:p w14:paraId="1FCF8E80" w14:textId="74A00E94" w:rsidR="008C09F4" w:rsidRPr="003C190F" w:rsidRDefault="00A70C65" w:rsidP="003C190F">
      <w:pPr>
        <w:spacing w:after="0" w:line="240" w:lineRule="auto"/>
        <w:ind w:left="709" w:hanging="709"/>
        <w:rPr>
          <w:rFonts w:cs="Times New Roman"/>
          <w:sz w:val="24"/>
          <w:szCs w:val="24"/>
        </w:rPr>
      </w:pPr>
      <w:r w:rsidRPr="003C190F">
        <w:rPr>
          <w:rFonts w:cs="Times New Roman"/>
          <w:sz w:val="24"/>
          <w:szCs w:val="24"/>
        </w:rPr>
        <w:t>9.6</w:t>
      </w:r>
      <w:r w:rsidRPr="003C190F">
        <w:rPr>
          <w:rFonts w:cs="Times New Roman"/>
          <w:sz w:val="24"/>
          <w:szCs w:val="24"/>
        </w:rPr>
        <w:tab/>
      </w:r>
      <w:r w:rsidR="00484997" w:rsidRPr="003C190F">
        <w:rPr>
          <w:rFonts w:cs="Times New Roman"/>
          <w:sz w:val="24"/>
          <w:szCs w:val="24"/>
        </w:rPr>
        <w:t>Person H</w:t>
      </w:r>
      <w:r w:rsidRPr="003C190F">
        <w:rPr>
          <w:rFonts w:cs="Times New Roman"/>
          <w:sz w:val="24"/>
          <w:szCs w:val="24"/>
        </w:rPr>
        <w:t xml:space="preserve"> was </w:t>
      </w:r>
      <w:r w:rsidR="007F619B" w:rsidRPr="003C190F">
        <w:rPr>
          <w:rFonts w:cs="Times New Roman"/>
          <w:sz w:val="24"/>
          <w:szCs w:val="24"/>
        </w:rPr>
        <w:t xml:space="preserve">actively </w:t>
      </w:r>
      <w:r w:rsidR="009B2EB6" w:rsidRPr="003C190F">
        <w:rPr>
          <w:rFonts w:cs="Times New Roman"/>
          <w:sz w:val="24"/>
          <w:szCs w:val="24"/>
        </w:rPr>
        <w:t xml:space="preserve">supervised and managed </w:t>
      </w:r>
      <w:r w:rsidR="007F619B" w:rsidRPr="003C190F">
        <w:rPr>
          <w:rFonts w:cs="Times New Roman"/>
          <w:sz w:val="24"/>
          <w:szCs w:val="24"/>
        </w:rPr>
        <w:t xml:space="preserve">by CJSW and </w:t>
      </w:r>
      <w:r w:rsidR="00782A87" w:rsidRPr="003C190F">
        <w:rPr>
          <w:rFonts w:cs="Times New Roman"/>
          <w:sz w:val="24"/>
          <w:szCs w:val="24"/>
        </w:rPr>
        <w:t>police and</w:t>
      </w:r>
      <w:r w:rsidR="0026651F" w:rsidRPr="003C190F">
        <w:rPr>
          <w:rFonts w:cs="Times New Roman"/>
          <w:sz w:val="24"/>
          <w:szCs w:val="24"/>
        </w:rPr>
        <w:t xml:space="preserve"> </w:t>
      </w:r>
      <w:r w:rsidR="007F619B" w:rsidRPr="003C190F">
        <w:rPr>
          <w:rFonts w:cs="Times New Roman"/>
          <w:sz w:val="24"/>
          <w:szCs w:val="24"/>
        </w:rPr>
        <w:t xml:space="preserve">was </w:t>
      </w:r>
      <w:r w:rsidRPr="003C190F">
        <w:rPr>
          <w:rFonts w:cs="Times New Roman"/>
          <w:sz w:val="24"/>
          <w:szCs w:val="24"/>
        </w:rPr>
        <w:t xml:space="preserve">involved with </w:t>
      </w:r>
      <w:r w:rsidR="00F73D7E" w:rsidRPr="003C190F">
        <w:rPr>
          <w:rFonts w:cs="Times New Roman"/>
          <w:sz w:val="24"/>
          <w:szCs w:val="24"/>
        </w:rPr>
        <w:t xml:space="preserve">mental health professionals and </w:t>
      </w:r>
      <w:r w:rsidR="00314F6A" w:rsidRPr="003C190F">
        <w:rPr>
          <w:rFonts w:cs="Times New Roman"/>
          <w:sz w:val="24"/>
          <w:szCs w:val="24"/>
        </w:rPr>
        <w:t xml:space="preserve">a </w:t>
      </w:r>
      <w:r w:rsidRPr="003C190F">
        <w:rPr>
          <w:rFonts w:cs="Times New Roman"/>
          <w:sz w:val="24"/>
          <w:szCs w:val="24"/>
        </w:rPr>
        <w:t xml:space="preserve">variety of </w:t>
      </w:r>
      <w:r w:rsidR="007F619B" w:rsidRPr="003C190F">
        <w:rPr>
          <w:rFonts w:cs="Times New Roman"/>
          <w:sz w:val="24"/>
          <w:szCs w:val="24"/>
        </w:rPr>
        <w:t xml:space="preserve">other </w:t>
      </w:r>
      <w:r w:rsidRPr="003C190F">
        <w:rPr>
          <w:rFonts w:cs="Times New Roman"/>
          <w:sz w:val="24"/>
          <w:szCs w:val="24"/>
        </w:rPr>
        <w:t>agencies</w:t>
      </w:r>
      <w:r w:rsidR="00314F6A" w:rsidRPr="003C190F">
        <w:rPr>
          <w:rFonts w:cs="Times New Roman"/>
          <w:sz w:val="24"/>
          <w:szCs w:val="24"/>
        </w:rPr>
        <w:t>. He</w:t>
      </w:r>
      <w:r w:rsidRPr="003C190F">
        <w:rPr>
          <w:rFonts w:cs="Times New Roman"/>
          <w:sz w:val="24"/>
          <w:szCs w:val="24"/>
        </w:rPr>
        <w:t xml:space="preserve"> was well supported in the key areas of his life. He sought and welcomed this support and intimated he was benefitting from it. </w:t>
      </w:r>
      <w:r w:rsidR="00C177C8" w:rsidRPr="003C190F">
        <w:rPr>
          <w:sz w:val="24"/>
          <w:szCs w:val="24"/>
        </w:rPr>
        <w:t xml:space="preserve">All agencies and staff </w:t>
      </w:r>
      <w:r w:rsidRPr="003C190F">
        <w:rPr>
          <w:sz w:val="24"/>
          <w:szCs w:val="24"/>
        </w:rPr>
        <w:t xml:space="preserve">found </w:t>
      </w:r>
      <w:r w:rsidR="00484997" w:rsidRPr="003C190F">
        <w:rPr>
          <w:sz w:val="24"/>
          <w:szCs w:val="24"/>
        </w:rPr>
        <w:t>Person H</w:t>
      </w:r>
      <w:r w:rsidR="00C177C8" w:rsidRPr="003C190F">
        <w:rPr>
          <w:sz w:val="24"/>
          <w:szCs w:val="24"/>
        </w:rPr>
        <w:t xml:space="preserve"> to be</w:t>
      </w:r>
      <w:r w:rsidR="00314F6A" w:rsidRPr="003C190F">
        <w:rPr>
          <w:sz w:val="24"/>
          <w:szCs w:val="24"/>
        </w:rPr>
        <w:t xml:space="preserve"> respectful, </w:t>
      </w:r>
      <w:r w:rsidR="00C177C8" w:rsidRPr="003C190F">
        <w:rPr>
          <w:sz w:val="24"/>
          <w:szCs w:val="24"/>
        </w:rPr>
        <w:t>fully engaged</w:t>
      </w:r>
      <w:r w:rsidR="007F619B" w:rsidRPr="003C190F">
        <w:rPr>
          <w:sz w:val="24"/>
          <w:szCs w:val="24"/>
        </w:rPr>
        <w:t xml:space="preserve">, </w:t>
      </w:r>
      <w:r w:rsidR="003A08E7" w:rsidRPr="003C190F">
        <w:rPr>
          <w:sz w:val="24"/>
          <w:szCs w:val="24"/>
        </w:rPr>
        <w:t xml:space="preserve">compliant but </w:t>
      </w:r>
      <w:r w:rsidR="00671EF6" w:rsidRPr="003C190F">
        <w:rPr>
          <w:rFonts w:cs="Times New Roman"/>
          <w:sz w:val="24"/>
          <w:szCs w:val="24"/>
        </w:rPr>
        <w:t>could be manipulative</w:t>
      </w:r>
      <w:r w:rsidR="00AD18B8" w:rsidRPr="003C190F">
        <w:rPr>
          <w:rFonts w:cs="Times New Roman"/>
          <w:sz w:val="24"/>
          <w:szCs w:val="24"/>
        </w:rPr>
        <w:t xml:space="preserve">, not always </w:t>
      </w:r>
      <w:r w:rsidR="00314F6A" w:rsidRPr="003C190F">
        <w:rPr>
          <w:rFonts w:cs="Times New Roman"/>
          <w:sz w:val="24"/>
          <w:szCs w:val="24"/>
        </w:rPr>
        <w:t>truthful,</w:t>
      </w:r>
      <w:r w:rsidR="00671EF6" w:rsidRPr="003C190F">
        <w:rPr>
          <w:rFonts w:cs="Times New Roman"/>
          <w:sz w:val="24"/>
          <w:szCs w:val="24"/>
        </w:rPr>
        <w:t xml:space="preserve"> and regularly used agencies to get what he wanted.</w:t>
      </w:r>
      <w:r w:rsidR="000C45E0" w:rsidRPr="003C190F">
        <w:rPr>
          <w:rFonts w:cs="Times New Roman"/>
          <w:sz w:val="24"/>
          <w:szCs w:val="24"/>
        </w:rPr>
        <w:t xml:space="preserve"> </w:t>
      </w:r>
      <w:r w:rsidR="0081046E" w:rsidRPr="003C190F">
        <w:rPr>
          <w:rFonts w:cs="Times New Roman"/>
          <w:sz w:val="24"/>
          <w:szCs w:val="24"/>
        </w:rPr>
        <w:t xml:space="preserve">He continually discussed </w:t>
      </w:r>
      <w:r w:rsidR="00EF37FD" w:rsidRPr="003C190F">
        <w:rPr>
          <w:rFonts w:cs="Times New Roman"/>
          <w:sz w:val="24"/>
          <w:szCs w:val="24"/>
        </w:rPr>
        <w:t xml:space="preserve">his mother’s death and trauma work and used this </w:t>
      </w:r>
      <w:r w:rsidR="00782A87" w:rsidRPr="003C190F">
        <w:rPr>
          <w:rFonts w:cs="Times New Roman"/>
          <w:sz w:val="24"/>
          <w:szCs w:val="24"/>
        </w:rPr>
        <w:t xml:space="preserve">as </w:t>
      </w:r>
      <w:r w:rsidR="00EF37FD" w:rsidRPr="003C190F">
        <w:rPr>
          <w:rFonts w:cs="Times New Roman"/>
          <w:sz w:val="24"/>
          <w:szCs w:val="24"/>
        </w:rPr>
        <w:t>a deflective tactic with agencies.</w:t>
      </w:r>
      <w:r w:rsidR="008C09F4" w:rsidRPr="003C190F">
        <w:rPr>
          <w:rFonts w:cs="Times New Roman"/>
          <w:sz w:val="24"/>
          <w:szCs w:val="24"/>
        </w:rPr>
        <w:t xml:space="preserve"> There was active risk management through regular home visits, supervision contacts, participation on MFMC and engagement with GCA, SACRO and Marie Trust but there was a reliance on self-reported information. Opportunities to test and verify information were not exploited and a greater degree of professional curiosity would have been expected from staff. </w:t>
      </w:r>
    </w:p>
    <w:p w14:paraId="7584AF3E" w14:textId="789A7640" w:rsidR="00671EF6" w:rsidRPr="003C190F" w:rsidRDefault="00671EF6" w:rsidP="003C190F">
      <w:pPr>
        <w:spacing w:after="0" w:line="240" w:lineRule="auto"/>
        <w:ind w:left="709" w:hanging="659"/>
        <w:rPr>
          <w:rFonts w:cs="Times New Roman"/>
          <w:sz w:val="24"/>
          <w:szCs w:val="24"/>
        </w:rPr>
      </w:pPr>
    </w:p>
    <w:p w14:paraId="22C0B3B1" w14:textId="77777777" w:rsidR="003D42C5" w:rsidRPr="003C190F" w:rsidRDefault="008F3AE3" w:rsidP="003C190F">
      <w:pPr>
        <w:spacing w:after="0" w:line="240" w:lineRule="auto"/>
        <w:ind w:left="709" w:hanging="659"/>
        <w:rPr>
          <w:rFonts w:cs="Times New Roman"/>
          <w:sz w:val="24"/>
          <w:szCs w:val="24"/>
        </w:rPr>
      </w:pPr>
      <w:r w:rsidRPr="003C190F">
        <w:rPr>
          <w:rFonts w:cs="Times New Roman"/>
          <w:sz w:val="24"/>
          <w:szCs w:val="24"/>
        </w:rPr>
        <w:t>9.7</w:t>
      </w:r>
      <w:r w:rsidRPr="003C190F">
        <w:rPr>
          <w:rFonts w:cs="Times New Roman"/>
          <w:sz w:val="24"/>
          <w:szCs w:val="24"/>
        </w:rPr>
        <w:tab/>
      </w:r>
      <w:r w:rsidR="00782A87" w:rsidRPr="003C190F">
        <w:rPr>
          <w:rFonts w:cs="Times New Roman"/>
          <w:sz w:val="24"/>
          <w:szCs w:val="24"/>
        </w:rPr>
        <w:t>Multi agency i</w:t>
      </w:r>
      <w:r w:rsidR="00EF37FD" w:rsidRPr="003C190F">
        <w:rPr>
          <w:rFonts w:cs="Times New Roman"/>
          <w:sz w:val="24"/>
          <w:szCs w:val="24"/>
        </w:rPr>
        <w:t xml:space="preserve">nformation sharing was evident </w:t>
      </w:r>
      <w:r w:rsidR="00D73058" w:rsidRPr="003C190F">
        <w:rPr>
          <w:rFonts w:cs="Times New Roman"/>
          <w:sz w:val="24"/>
          <w:szCs w:val="24"/>
        </w:rPr>
        <w:t>through MAPPA meetings, Licence Reviews, and direct communication between staff</w:t>
      </w:r>
      <w:r w:rsidR="00C80592" w:rsidRPr="003C190F">
        <w:rPr>
          <w:rFonts w:cs="Times New Roman"/>
          <w:sz w:val="24"/>
          <w:szCs w:val="24"/>
        </w:rPr>
        <w:t xml:space="preserve"> but was</w:t>
      </w:r>
      <w:r w:rsidR="00D73058" w:rsidRPr="003C190F">
        <w:rPr>
          <w:rFonts w:cs="Times New Roman"/>
          <w:sz w:val="24"/>
          <w:szCs w:val="24"/>
        </w:rPr>
        <w:t xml:space="preserve"> not always effective. </w:t>
      </w:r>
      <w:r w:rsidR="003D42C5" w:rsidRPr="003C190F">
        <w:rPr>
          <w:rFonts w:cs="Times New Roman"/>
          <w:sz w:val="24"/>
          <w:szCs w:val="24"/>
        </w:rPr>
        <w:t>The quality of information presented at MAPPA meetings was variable, required staff not always in attendance, pertinent information not always shared and there was no auditable trail detailing how actions had been discharged.</w:t>
      </w:r>
    </w:p>
    <w:p w14:paraId="522543CF" w14:textId="7AA7428C" w:rsidR="00D73058" w:rsidRPr="003C190F" w:rsidRDefault="00D73058" w:rsidP="003C190F">
      <w:pPr>
        <w:spacing w:after="0" w:line="240" w:lineRule="auto"/>
        <w:ind w:left="709" w:hanging="709"/>
        <w:rPr>
          <w:rFonts w:cs="Times New Roman"/>
          <w:sz w:val="24"/>
          <w:szCs w:val="24"/>
        </w:rPr>
      </w:pPr>
    </w:p>
    <w:p w14:paraId="7DB0F9B4" w14:textId="09FFD14C" w:rsidR="00D73058" w:rsidRPr="003C190F" w:rsidRDefault="00D73058" w:rsidP="003C190F">
      <w:pPr>
        <w:spacing w:after="0" w:line="240" w:lineRule="auto"/>
        <w:ind w:left="709" w:hanging="709"/>
        <w:rPr>
          <w:rFonts w:cs="Times New Roman"/>
          <w:sz w:val="24"/>
          <w:szCs w:val="24"/>
        </w:rPr>
      </w:pPr>
      <w:r w:rsidRPr="003C190F">
        <w:rPr>
          <w:rFonts w:cs="Times New Roman"/>
          <w:sz w:val="24"/>
          <w:szCs w:val="24"/>
        </w:rPr>
        <w:t>9.8</w:t>
      </w:r>
      <w:r w:rsidRPr="003C190F">
        <w:rPr>
          <w:rFonts w:cs="Times New Roman"/>
          <w:sz w:val="24"/>
          <w:szCs w:val="24"/>
        </w:rPr>
        <w:tab/>
        <w:t xml:space="preserve">It was considered good practice to have a MAPPA Health </w:t>
      </w:r>
      <w:r w:rsidR="001621F9" w:rsidRPr="003C190F">
        <w:rPr>
          <w:rFonts w:cs="Times New Roman"/>
          <w:sz w:val="24"/>
          <w:szCs w:val="24"/>
        </w:rPr>
        <w:t>Manager, but</w:t>
      </w:r>
      <w:r w:rsidRPr="003C190F">
        <w:rPr>
          <w:rFonts w:cs="Times New Roman"/>
          <w:sz w:val="24"/>
          <w:szCs w:val="24"/>
        </w:rPr>
        <w:t xml:space="preserve"> the benefits of this were not fully </w:t>
      </w:r>
      <w:r w:rsidR="001621F9" w:rsidRPr="003C190F">
        <w:rPr>
          <w:rFonts w:cs="Times New Roman"/>
          <w:sz w:val="24"/>
          <w:szCs w:val="24"/>
        </w:rPr>
        <w:t xml:space="preserve">realised and available health information was not shared. There </w:t>
      </w:r>
      <w:r w:rsidR="00940629" w:rsidRPr="003C190F">
        <w:rPr>
          <w:rFonts w:cs="Times New Roman"/>
          <w:sz w:val="24"/>
          <w:szCs w:val="24"/>
        </w:rPr>
        <w:t>were</w:t>
      </w:r>
      <w:r w:rsidR="001621F9" w:rsidRPr="003C190F">
        <w:rPr>
          <w:rFonts w:cs="Times New Roman"/>
          <w:sz w:val="24"/>
          <w:szCs w:val="24"/>
        </w:rPr>
        <w:t xml:space="preserve"> </w:t>
      </w:r>
      <w:r w:rsidRPr="003C190F">
        <w:rPr>
          <w:rFonts w:cs="Times New Roman"/>
          <w:sz w:val="24"/>
          <w:szCs w:val="24"/>
        </w:rPr>
        <w:t xml:space="preserve">no </w:t>
      </w:r>
      <w:r w:rsidR="00940629" w:rsidRPr="003C190F">
        <w:rPr>
          <w:rFonts w:cs="Times New Roman"/>
          <w:sz w:val="24"/>
          <w:szCs w:val="24"/>
        </w:rPr>
        <w:t xml:space="preserve">lines of </w:t>
      </w:r>
      <w:r w:rsidRPr="003C190F">
        <w:rPr>
          <w:rFonts w:cs="Times New Roman"/>
          <w:sz w:val="24"/>
          <w:szCs w:val="24"/>
        </w:rPr>
        <w:t xml:space="preserve">communication established between CJSW, police and </w:t>
      </w:r>
      <w:r w:rsidR="0026651F" w:rsidRPr="003C190F">
        <w:rPr>
          <w:rFonts w:cs="Times New Roman"/>
          <w:sz w:val="24"/>
          <w:szCs w:val="24"/>
        </w:rPr>
        <w:t xml:space="preserve">the main </w:t>
      </w:r>
      <w:r w:rsidRPr="003C190F">
        <w:rPr>
          <w:rFonts w:cs="Times New Roman"/>
          <w:sz w:val="24"/>
          <w:szCs w:val="24"/>
        </w:rPr>
        <w:t>Health professionals</w:t>
      </w:r>
      <w:r w:rsidR="00C80592" w:rsidRPr="003C190F">
        <w:rPr>
          <w:rFonts w:cs="Times New Roman"/>
          <w:sz w:val="24"/>
          <w:szCs w:val="24"/>
        </w:rPr>
        <w:t xml:space="preserve"> involved with </w:t>
      </w:r>
      <w:r w:rsidR="00484997" w:rsidRPr="003C190F">
        <w:rPr>
          <w:rFonts w:cs="Times New Roman"/>
          <w:sz w:val="24"/>
          <w:szCs w:val="24"/>
        </w:rPr>
        <w:t>Person H</w:t>
      </w:r>
      <w:r w:rsidRPr="003C190F">
        <w:rPr>
          <w:rFonts w:cs="Times New Roman"/>
          <w:sz w:val="24"/>
          <w:szCs w:val="24"/>
        </w:rPr>
        <w:t>. Health professionals had limited knowledge of MAPPA</w:t>
      </w:r>
      <w:r w:rsidR="00940629" w:rsidRPr="003C190F">
        <w:rPr>
          <w:rFonts w:cs="Times New Roman"/>
          <w:sz w:val="24"/>
          <w:szCs w:val="24"/>
        </w:rPr>
        <w:t xml:space="preserve"> </w:t>
      </w:r>
      <w:r w:rsidRPr="003C190F">
        <w:rPr>
          <w:rFonts w:cs="Times New Roman"/>
          <w:sz w:val="24"/>
          <w:szCs w:val="24"/>
        </w:rPr>
        <w:t xml:space="preserve">and </w:t>
      </w:r>
      <w:r w:rsidR="00940629" w:rsidRPr="003C190F">
        <w:rPr>
          <w:rFonts w:cs="Times New Roman"/>
          <w:sz w:val="24"/>
          <w:szCs w:val="24"/>
        </w:rPr>
        <w:t>were unaware there</w:t>
      </w:r>
      <w:r w:rsidRPr="003C190F">
        <w:rPr>
          <w:rFonts w:cs="Times New Roman"/>
          <w:sz w:val="24"/>
          <w:szCs w:val="24"/>
        </w:rPr>
        <w:t xml:space="preserve"> was a MAPPA Health Manager.</w:t>
      </w:r>
    </w:p>
    <w:p w14:paraId="690ED513" w14:textId="77777777" w:rsidR="001621F9" w:rsidRPr="003C190F" w:rsidRDefault="001621F9" w:rsidP="003C190F">
      <w:pPr>
        <w:spacing w:after="0" w:line="240" w:lineRule="auto"/>
        <w:ind w:left="709" w:hanging="709"/>
        <w:rPr>
          <w:rFonts w:cs="Times New Roman"/>
          <w:sz w:val="24"/>
          <w:szCs w:val="24"/>
        </w:rPr>
      </w:pPr>
    </w:p>
    <w:p w14:paraId="60F0478F" w14:textId="6CA9002C" w:rsidR="00C80592" w:rsidRPr="003C190F" w:rsidRDefault="001621F9" w:rsidP="003C190F">
      <w:pPr>
        <w:spacing w:after="0" w:line="240" w:lineRule="auto"/>
        <w:ind w:left="709" w:hanging="709"/>
        <w:rPr>
          <w:rFonts w:cs="Times New Roman"/>
          <w:sz w:val="24"/>
          <w:szCs w:val="24"/>
        </w:rPr>
      </w:pPr>
      <w:r w:rsidRPr="003C190F">
        <w:rPr>
          <w:rFonts w:cs="Times New Roman"/>
          <w:sz w:val="24"/>
          <w:szCs w:val="24"/>
        </w:rPr>
        <w:t>9.9</w:t>
      </w:r>
      <w:r w:rsidRPr="003C190F">
        <w:rPr>
          <w:rFonts w:cs="Times New Roman"/>
          <w:sz w:val="24"/>
          <w:szCs w:val="24"/>
        </w:rPr>
        <w:tab/>
      </w:r>
      <w:r w:rsidR="00C80592" w:rsidRPr="003C190F">
        <w:rPr>
          <w:rFonts w:cs="Times New Roman"/>
          <w:sz w:val="24"/>
          <w:szCs w:val="24"/>
        </w:rPr>
        <w:t>ViSOR, the agreed system used by MAPPA to facilitate the secure exchange and storage of information was not used by CJSW.</w:t>
      </w:r>
    </w:p>
    <w:p w14:paraId="2A787BF1" w14:textId="6B378C03" w:rsidR="00C80592" w:rsidRPr="003C190F" w:rsidRDefault="00C80592" w:rsidP="003C190F">
      <w:pPr>
        <w:spacing w:after="0" w:line="240" w:lineRule="auto"/>
        <w:ind w:left="709" w:hanging="709"/>
        <w:rPr>
          <w:rFonts w:cs="Times New Roman"/>
          <w:sz w:val="24"/>
          <w:szCs w:val="24"/>
        </w:rPr>
      </w:pPr>
    </w:p>
    <w:p w14:paraId="6BFD2705" w14:textId="2F790E1A" w:rsidR="003478A0" w:rsidRPr="003C190F" w:rsidRDefault="00C80592" w:rsidP="003C190F">
      <w:pPr>
        <w:spacing w:after="0" w:line="240" w:lineRule="auto"/>
        <w:ind w:left="709" w:hanging="709"/>
        <w:rPr>
          <w:rFonts w:cs="Times New Roman"/>
          <w:sz w:val="24"/>
          <w:szCs w:val="24"/>
        </w:rPr>
      </w:pPr>
      <w:r w:rsidRPr="003C190F">
        <w:rPr>
          <w:rFonts w:cs="Times New Roman"/>
          <w:sz w:val="24"/>
          <w:szCs w:val="24"/>
        </w:rPr>
        <w:t>9.10</w:t>
      </w:r>
      <w:r w:rsidRPr="003C190F">
        <w:rPr>
          <w:rFonts w:cs="Times New Roman"/>
          <w:sz w:val="24"/>
          <w:szCs w:val="24"/>
        </w:rPr>
        <w:tab/>
      </w:r>
      <w:r w:rsidRPr="003C190F">
        <w:rPr>
          <w:rFonts w:cs="Times New Roman"/>
          <w:sz w:val="24"/>
          <w:szCs w:val="24"/>
        </w:rPr>
        <w:tab/>
      </w:r>
      <w:r w:rsidR="00484997" w:rsidRPr="003C190F">
        <w:rPr>
          <w:rFonts w:cs="Times New Roman"/>
          <w:sz w:val="24"/>
          <w:szCs w:val="24"/>
        </w:rPr>
        <w:t>Person H</w:t>
      </w:r>
      <w:r w:rsidRPr="003C190F">
        <w:rPr>
          <w:rFonts w:cs="Times New Roman"/>
          <w:sz w:val="24"/>
          <w:szCs w:val="24"/>
        </w:rPr>
        <w:t xml:space="preserve">’s MAPPA risk assessment was well populated based on the information known. </w:t>
      </w:r>
      <w:r w:rsidR="0090554B" w:rsidRPr="003C190F">
        <w:rPr>
          <w:rFonts w:cs="Times New Roman"/>
          <w:sz w:val="24"/>
          <w:szCs w:val="24"/>
        </w:rPr>
        <w:t>B</w:t>
      </w:r>
      <w:r w:rsidR="004F716B" w:rsidRPr="003C190F">
        <w:rPr>
          <w:rFonts w:cs="Times New Roman"/>
          <w:sz w:val="24"/>
          <w:szCs w:val="24"/>
        </w:rPr>
        <w:t>etter</w:t>
      </w:r>
      <w:r w:rsidR="0090554B" w:rsidRPr="003C190F">
        <w:rPr>
          <w:rFonts w:cs="Times New Roman"/>
          <w:sz w:val="24"/>
          <w:szCs w:val="24"/>
        </w:rPr>
        <w:t xml:space="preserve"> </w:t>
      </w:r>
      <w:r w:rsidR="004F716B" w:rsidRPr="003C190F">
        <w:rPr>
          <w:rFonts w:cs="Times New Roman"/>
          <w:sz w:val="24"/>
          <w:szCs w:val="24"/>
        </w:rPr>
        <w:t xml:space="preserve">background research by all agencies and direct communication with health </w:t>
      </w:r>
      <w:r w:rsidR="002F469D" w:rsidRPr="003C190F">
        <w:rPr>
          <w:rFonts w:cs="Times New Roman"/>
          <w:sz w:val="24"/>
          <w:szCs w:val="24"/>
        </w:rPr>
        <w:t>professionals</w:t>
      </w:r>
      <w:r w:rsidR="0090554B" w:rsidRPr="003C190F">
        <w:rPr>
          <w:rFonts w:cs="Times New Roman"/>
          <w:sz w:val="24"/>
          <w:szCs w:val="24"/>
        </w:rPr>
        <w:t xml:space="preserve"> </w:t>
      </w:r>
      <w:r w:rsidR="004F716B" w:rsidRPr="003C190F">
        <w:rPr>
          <w:rFonts w:cs="Times New Roman"/>
          <w:sz w:val="24"/>
          <w:szCs w:val="24"/>
        </w:rPr>
        <w:t xml:space="preserve">would have </w:t>
      </w:r>
      <w:r w:rsidR="003478A0" w:rsidRPr="003C190F">
        <w:rPr>
          <w:rFonts w:cs="Times New Roman"/>
          <w:sz w:val="24"/>
          <w:szCs w:val="24"/>
        </w:rPr>
        <w:t>enhanced</w:t>
      </w:r>
      <w:r w:rsidR="004F716B" w:rsidRPr="003C190F">
        <w:rPr>
          <w:rFonts w:cs="Times New Roman"/>
          <w:sz w:val="24"/>
          <w:szCs w:val="24"/>
        </w:rPr>
        <w:t xml:space="preserve"> the overall risk assessment</w:t>
      </w:r>
      <w:r w:rsidR="003478A0" w:rsidRPr="003C190F">
        <w:rPr>
          <w:rFonts w:cs="Times New Roman"/>
          <w:sz w:val="24"/>
          <w:szCs w:val="24"/>
        </w:rPr>
        <w:t xml:space="preserve">, identified new areas of </w:t>
      </w:r>
      <w:r w:rsidR="00F16DAA" w:rsidRPr="003C190F">
        <w:rPr>
          <w:rFonts w:cs="Times New Roman"/>
          <w:sz w:val="24"/>
          <w:szCs w:val="24"/>
        </w:rPr>
        <w:t>risk,</w:t>
      </w:r>
      <w:r w:rsidR="004F716B" w:rsidRPr="003C190F">
        <w:rPr>
          <w:rFonts w:cs="Times New Roman"/>
          <w:sz w:val="24"/>
          <w:szCs w:val="24"/>
        </w:rPr>
        <w:t xml:space="preserve"> and </w:t>
      </w:r>
      <w:r w:rsidR="003478A0" w:rsidRPr="003C190F">
        <w:rPr>
          <w:rFonts w:cs="Times New Roman"/>
          <w:sz w:val="24"/>
          <w:szCs w:val="24"/>
        </w:rPr>
        <w:t>would have led to a more</w:t>
      </w:r>
      <w:r w:rsidR="004F716B" w:rsidRPr="003C190F">
        <w:rPr>
          <w:rFonts w:cs="Times New Roman"/>
          <w:sz w:val="24"/>
          <w:szCs w:val="24"/>
        </w:rPr>
        <w:t xml:space="preserve"> informed</w:t>
      </w:r>
      <w:r w:rsidR="003478A0" w:rsidRPr="003C190F">
        <w:rPr>
          <w:rFonts w:cs="Times New Roman"/>
          <w:sz w:val="24"/>
          <w:szCs w:val="24"/>
        </w:rPr>
        <w:t xml:space="preserve"> and focused</w:t>
      </w:r>
      <w:r w:rsidR="002F469D" w:rsidRPr="003C190F">
        <w:rPr>
          <w:rFonts w:cs="Times New Roman"/>
          <w:sz w:val="24"/>
          <w:szCs w:val="24"/>
        </w:rPr>
        <w:t xml:space="preserve"> Risk Management Plan. </w:t>
      </w:r>
      <w:r w:rsidR="003478A0" w:rsidRPr="003C190F">
        <w:rPr>
          <w:rFonts w:cs="Times New Roman"/>
          <w:sz w:val="24"/>
          <w:szCs w:val="24"/>
        </w:rPr>
        <w:t>The overall MAPPA risk level was deemed appropriate</w:t>
      </w:r>
      <w:r w:rsidR="0090554B" w:rsidRPr="003C190F">
        <w:rPr>
          <w:rFonts w:cs="Times New Roman"/>
          <w:sz w:val="24"/>
          <w:szCs w:val="24"/>
        </w:rPr>
        <w:t xml:space="preserve"> and would not have changed had this information been known.</w:t>
      </w:r>
    </w:p>
    <w:p w14:paraId="109E93F9" w14:textId="77777777" w:rsidR="008F0AE7" w:rsidRPr="003C190F" w:rsidRDefault="008F0AE7" w:rsidP="003C190F">
      <w:pPr>
        <w:spacing w:after="0" w:line="240" w:lineRule="auto"/>
        <w:rPr>
          <w:rFonts w:cs="Times New Roman"/>
          <w:sz w:val="24"/>
          <w:szCs w:val="24"/>
        </w:rPr>
      </w:pPr>
    </w:p>
    <w:p w14:paraId="29B067F6" w14:textId="497C5C91" w:rsidR="008F0AE7" w:rsidRPr="003C190F" w:rsidRDefault="00F16DAA" w:rsidP="003C190F">
      <w:pPr>
        <w:pStyle w:val="ListParagraph"/>
        <w:numPr>
          <w:ilvl w:val="1"/>
          <w:numId w:val="44"/>
        </w:numPr>
        <w:spacing w:after="0" w:line="240" w:lineRule="auto"/>
        <w:ind w:left="709" w:hanging="709"/>
        <w:rPr>
          <w:rFonts w:cs="Times New Roman"/>
          <w:sz w:val="24"/>
          <w:szCs w:val="24"/>
        </w:rPr>
      </w:pPr>
      <w:r w:rsidRPr="003C190F">
        <w:rPr>
          <w:rFonts w:cs="Times New Roman"/>
          <w:sz w:val="24"/>
          <w:szCs w:val="24"/>
        </w:rPr>
        <w:t>Case recording and record keeping</w:t>
      </w:r>
      <w:r w:rsidR="00AA72DB" w:rsidRPr="003C190F">
        <w:rPr>
          <w:rFonts w:cs="Times New Roman"/>
          <w:sz w:val="24"/>
          <w:szCs w:val="24"/>
        </w:rPr>
        <w:t xml:space="preserve"> by CJSW and Police</w:t>
      </w:r>
      <w:r w:rsidRPr="003C190F">
        <w:rPr>
          <w:rFonts w:cs="Times New Roman"/>
          <w:sz w:val="24"/>
          <w:szCs w:val="24"/>
        </w:rPr>
        <w:t xml:space="preserve"> were not of the standard expected. </w:t>
      </w:r>
      <w:r w:rsidR="00B01232" w:rsidRPr="003C190F">
        <w:rPr>
          <w:rFonts w:cs="Times New Roman"/>
          <w:sz w:val="24"/>
          <w:szCs w:val="24"/>
        </w:rPr>
        <w:t xml:space="preserve">Records </w:t>
      </w:r>
      <w:r w:rsidR="00CF62DD" w:rsidRPr="003C190F">
        <w:rPr>
          <w:rFonts w:cs="Times New Roman"/>
          <w:sz w:val="24"/>
          <w:szCs w:val="24"/>
        </w:rPr>
        <w:t>must</w:t>
      </w:r>
      <w:r w:rsidR="00B01232" w:rsidRPr="003C190F">
        <w:rPr>
          <w:rFonts w:cs="Times New Roman"/>
          <w:sz w:val="24"/>
          <w:szCs w:val="24"/>
        </w:rPr>
        <w:t xml:space="preserve"> be accurate and up to date to allow supervisors to make informed decisions</w:t>
      </w:r>
      <w:r w:rsidR="00CF62DD" w:rsidRPr="003C190F">
        <w:rPr>
          <w:rFonts w:cs="Times New Roman"/>
          <w:sz w:val="24"/>
          <w:szCs w:val="24"/>
        </w:rPr>
        <w:t xml:space="preserve"> on risk management</w:t>
      </w:r>
      <w:r w:rsidR="00B01232" w:rsidRPr="003C190F">
        <w:rPr>
          <w:rFonts w:cs="Times New Roman"/>
          <w:sz w:val="24"/>
          <w:szCs w:val="24"/>
        </w:rPr>
        <w:t xml:space="preserve">, </w:t>
      </w:r>
      <w:r w:rsidR="00AA72DB" w:rsidRPr="003C190F">
        <w:rPr>
          <w:rFonts w:cs="Times New Roman"/>
          <w:sz w:val="24"/>
          <w:szCs w:val="24"/>
        </w:rPr>
        <w:t>enable</w:t>
      </w:r>
      <w:r w:rsidR="00B01232" w:rsidRPr="003C190F">
        <w:rPr>
          <w:rFonts w:cs="Times New Roman"/>
          <w:sz w:val="24"/>
          <w:szCs w:val="24"/>
        </w:rPr>
        <w:t xml:space="preserve"> colleagues to react appropriately when required and ensure information is not lost.</w:t>
      </w:r>
      <w:r w:rsidR="00AA72DB" w:rsidRPr="003C190F">
        <w:rPr>
          <w:rFonts w:cs="Times New Roman"/>
          <w:sz w:val="24"/>
          <w:szCs w:val="24"/>
        </w:rPr>
        <w:t xml:space="preserve"> Similarly, p</w:t>
      </w:r>
      <w:r w:rsidR="003A0D08" w:rsidRPr="003C190F">
        <w:rPr>
          <w:rFonts w:cs="Times New Roman"/>
          <w:sz w:val="24"/>
          <w:szCs w:val="24"/>
        </w:rPr>
        <w:t xml:space="preserve">olicy and practice standards in a number of areas were not complied with and not challenged by supervisors. </w:t>
      </w:r>
      <w:r w:rsidR="008F0AE7" w:rsidRPr="003C190F">
        <w:rPr>
          <w:rFonts w:cs="Times New Roman"/>
          <w:sz w:val="24"/>
          <w:szCs w:val="24"/>
        </w:rPr>
        <w:t xml:space="preserve">This </w:t>
      </w:r>
      <w:r w:rsidR="00135284" w:rsidRPr="003C190F">
        <w:rPr>
          <w:rFonts w:cs="Times New Roman"/>
          <w:sz w:val="24"/>
          <w:szCs w:val="24"/>
        </w:rPr>
        <w:t>had</w:t>
      </w:r>
      <w:r w:rsidR="008F0AE7" w:rsidRPr="003C190F">
        <w:rPr>
          <w:rFonts w:cs="Times New Roman"/>
          <w:sz w:val="24"/>
          <w:szCs w:val="24"/>
        </w:rPr>
        <w:t xml:space="preserve"> an impact on the </w:t>
      </w:r>
      <w:r w:rsidR="00135284" w:rsidRPr="003C190F">
        <w:rPr>
          <w:rFonts w:cs="Times New Roman"/>
          <w:sz w:val="24"/>
          <w:szCs w:val="24"/>
        </w:rPr>
        <w:t>quality</w:t>
      </w:r>
      <w:r w:rsidR="008F0AE7" w:rsidRPr="003C190F">
        <w:rPr>
          <w:rFonts w:cs="Times New Roman"/>
          <w:sz w:val="24"/>
          <w:szCs w:val="24"/>
        </w:rPr>
        <w:t xml:space="preserve"> of risk assessments and effectiveness of risk management plans. Standards need to be challenged, and continually reinforced.</w:t>
      </w:r>
    </w:p>
    <w:p w14:paraId="6F91182A" w14:textId="77777777" w:rsidR="008F0AE7" w:rsidRPr="003C190F" w:rsidRDefault="008F0AE7" w:rsidP="003C190F">
      <w:pPr>
        <w:pStyle w:val="ListParagraph"/>
        <w:spacing w:after="0" w:line="240" w:lineRule="auto"/>
        <w:rPr>
          <w:rFonts w:cs="Times New Roman"/>
          <w:sz w:val="24"/>
          <w:szCs w:val="24"/>
        </w:rPr>
      </w:pPr>
    </w:p>
    <w:p w14:paraId="3249703E" w14:textId="7A95E0BB" w:rsidR="008C09F4" w:rsidRPr="003C190F" w:rsidRDefault="00602C81" w:rsidP="003C190F">
      <w:pPr>
        <w:pStyle w:val="ListParagraph"/>
        <w:numPr>
          <w:ilvl w:val="1"/>
          <w:numId w:val="44"/>
        </w:numPr>
        <w:spacing w:after="0" w:line="240" w:lineRule="auto"/>
        <w:ind w:left="709" w:hanging="709"/>
        <w:rPr>
          <w:rFonts w:cs="Times New Roman"/>
          <w:sz w:val="24"/>
          <w:szCs w:val="24"/>
        </w:rPr>
      </w:pPr>
      <w:r w:rsidRPr="003C190F">
        <w:rPr>
          <w:rFonts w:cs="Times New Roman"/>
          <w:sz w:val="24"/>
          <w:szCs w:val="24"/>
        </w:rPr>
        <w:t xml:space="preserve">A number of </w:t>
      </w:r>
      <w:r w:rsidR="00AE311C" w:rsidRPr="003C190F">
        <w:rPr>
          <w:rFonts w:cs="Times New Roman"/>
          <w:sz w:val="24"/>
          <w:szCs w:val="24"/>
        </w:rPr>
        <w:t>r</w:t>
      </w:r>
      <w:r w:rsidR="00D52589" w:rsidRPr="003C190F">
        <w:rPr>
          <w:rFonts w:cs="Times New Roman"/>
          <w:sz w:val="24"/>
          <w:szCs w:val="24"/>
        </w:rPr>
        <w:t xml:space="preserve">ecommendations and </w:t>
      </w:r>
      <w:r w:rsidR="00AE311C" w:rsidRPr="003C190F">
        <w:rPr>
          <w:rFonts w:cs="Times New Roman"/>
          <w:sz w:val="24"/>
          <w:szCs w:val="24"/>
        </w:rPr>
        <w:t>l</w:t>
      </w:r>
      <w:r w:rsidRPr="003C190F">
        <w:rPr>
          <w:rFonts w:cs="Times New Roman"/>
          <w:sz w:val="24"/>
          <w:szCs w:val="24"/>
        </w:rPr>
        <w:t xml:space="preserve">earning </w:t>
      </w:r>
      <w:r w:rsidR="00AE311C" w:rsidRPr="003C190F">
        <w:rPr>
          <w:rFonts w:cs="Times New Roman"/>
          <w:sz w:val="24"/>
          <w:szCs w:val="24"/>
        </w:rPr>
        <w:t>p</w:t>
      </w:r>
      <w:r w:rsidRPr="003C190F">
        <w:rPr>
          <w:rFonts w:cs="Times New Roman"/>
          <w:sz w:val="24"/>
          <w:szCs w:val="24"/>
        </w:rPr>
        <w:t xml:space="preserve">oints have been </w:t>
      </w:r>
      <w:r w:rsidR="007B46D7" w:rsidRPr="003C190F">
        <w:rPr>
          <w:rFonts w:cs="Times New Roman"/>
          <w:sz w:val="24"/>
          <w:szCs w:val="24"/>
        </w:rPr>
        <w:t>identified as a result of this review. It is the opinion of the Independent Reviewer</w:t>
      </w:r>
      <w:r w:rsidR="008F0AE7" w:rsidRPr="003C190F">
        <w:rPr>
          <w:rFonts w:cs="Times New Roman"/>
          <w:sz w:val="24"/>
          <w:szCs w:val="24"/>
        </w:rPr>
        <w:t xml:space="preserve"> </w:t>
      </w:r>
      <w:r w:rsidR="004831B9" w:rsidRPr="003C190F">
        <w:rPr>
          <w:rFonts w:cs="Times New Roman"/>
          <w:sz w:val="24"/>
          <w:szCs w:val="24"/>
        </w:rPr>
        <w:t>th</w:t>
      </w:r>
      <w:r w:rsidR="00456F1B" w:rsidRPr="003C190F">
        <w:rPr>
          <w:rFonts w:cs="Times New Roman"/>
          <w:sz w:val="24"/>
          <w:szCs w:val="24"/>
        </w:rPr>
        <w:t>ese</w:t>
      </w:r>
      <w:r w:rsidR="004831B9" w:rsidRPr="003C190F">
        <w:rPr>
          <w:rFonts w:cs="Times New Roman"/>
          <w:sz w:val="24"/>
          <w:szCs w:val="24"/>
        </w:rPr>
        <w:t xml:space="preserve"> </w:t>
      </w:r>
      <w:r w:rsidR="001777FC" w:rsidRPr="003C190F">
        <w:rPr>
          <w:rFonts w:cs="Times New Roman"/>
          <w:sz w:val="24"/>
          <w:szCs w:val="24"/>
        </w:rPr>
        <w:t xml:space="preserve">would have enhanced and improved the risk assessment and risk management of </w:t>
      </w:r>
      <w:r w:rsidR="00484997" w:rsidRPr="003C190F">
        <w:rPr>
          <w:rFonts w:cs="Times New Roman"/>
          <w:sz w:val="24"/>
          <w:szCs w:val="24"/>
        </w:rPr>
        <w:t xml:space="preserve">Person H </w:t>
      </w:r>
      <w:r w:rsidR="00C103EE" w:rsidRPr="003C190F">
        <w:rPr>
          <w:rFonts w:cs="Times New Roman"/>
          <w:sz w:val="24"/>
          <w:szCs w:val="24"/>
        </w:rPr>
        <w:t xml:space="preserve">but would not have influenced or had a bearing on the circumstances leading to the </w:t>
      </w:r>
      <w:r w:rsidR="00B87C98" w:rsidRPr="003C190F">
        <w:rPr>
          <w:rFonts w:cs="Times New Roman"/>
          <w:sz w:val="24"/>
          <w:szCs w:val="24"/>
        </w:rPr>
        <w:t>m</w:t>
      </w:r>
      <w:r w:rsidR="00C103EE" w:rsidRPr="003C190F">
        <w:rPr>
          <w:rFonts w:cs="Times New Roman"/>
          <w:sz w:val="24"/>
          <w:szCs w:val="24"/>
        </w:rPr>
        <w:t xml:space="preserve">urder and </w:t>
      </w:r>
      <w:r w:rsidR="00B87C98" w:rsidRPr="003C190F">
        <w:rPr>
          <w:rFonts w:cs="Times New Roman"/>
          <w:sz w:val="24"/>
          <w:szCs w:val="24"/>
        </w:rPr>
        <w:t>r</w:t>
      </w:r>
      <w:r w:rsidR="00C103EE" w:rsidRPr="003C190F">
        <w:rPr>
          <w:rFonts w:cs="Times New Roman"/>
          <w:sz w:val="24"/>
          <w:szCs w:val="24"/>
        </w:rPr>
        <w:t>ape of Woman A.</w:t>
      </w:r>
    </w:p>
    <w:p w14:paraId="4663C8C0" w14:textId="77777777" w:rsidR="008C09F4" w:rsidRPr="003C190F" w:rsidRDefault="008C09F4" w:rsidP="003C190F">
      <w:pPr>
        <w:pStyle w:val="ListParagraph"/>
        <w:spacing w:after="0" w:line="240" w:lineRule="auto"/>
        <w:rPr>
          <w:rFonts w:cs="Times New Roman"/>
          <w:sz w:val="24"/>
          <w:szCs w:val="24"/>
        </w:rPr>
      </w:pPr>
    </w:p>
    <w:p w14:paraId="4E3E93E7" w14:textId="4ED090A2" w:rsidR="00602C81" w:rsidRPr="008C09F4" w:rsidRDefault="002C42F9" w:rsidP="003C190F">
      <w:pPr>
        <w:pStyle w:val="ListParagraph"/>
        <w:numPr>
          <w:ilvl w:val="1"/>
          <w:numId w:val="44"/>
        </w:numPr>
        <w:spacing w:after="0" w:line="240" w:lineRule="auto"/>
        <w:ind w:left="709" w:hanging="709"/>
        <w:rPr>
          <w:rFonts w:cs="Times New Roman"/>
        </w:rPr>
      </w:pPr>
      <w:r w:rsidRPr="003C190F">
        <w:rPr>
          <w:rFonts w:cs="Times New Roman"/>
          <w:sz w:val="24"/>
          <w:szCs w:val="24"/>
        </w:rPr>
        <w:t>If implemented the</w:t>
      </w:r>
      <w:r w:rsidR="00D52589" w:rsidRPr="003C190F">
        <w:rPr>
          <w:rFonts w:cs="Times New Roman"/>
          <w:sz w:val="24"/>
          <w:szCs w:val="24"/>
        </w:rPr>
        <w:t xml:space="preserve"> </w:t>
      </w:r>
      <w:r w:rsidRPr="003C190F">
        <w:rPr>
          <w:rFonts w:cs="Times New Roman"/>
          <w:sz w:val="24"/>
          <w:szCs w:val="24"/>
        </w:rPr>
        <w:t>r</w:t>
      </w:r>
      <w:r w:rsidR="00D52589" w:rsidRPr="003C190F">
        <w:rPr>
          <w:rFonts w:cs="Times New Roman"/>
          <w:sz w:val="24"/>
          <w:szCs w:val="24"/>
        </w:rPr>
        <w:t xml:space="preserve">ecommendations, </w:t>
      </w:r>
      <w:r w:rsidRPr="003C190F">
        <w:rPr>
          <w:rFonts w:cs="Times New Roman"/>
          <w:sz w:val="24"/>
          <w:szCs w:val="24"/>
        </w:rPr>
        <w:t>l</w:t>
      </w:r>
      <w:r w:rsidR="00D52589" w:rsidRPr="003C190F">
        <w:rPr>
          <w:rFonts w:cs="Times New Roman"/>
          <w:sz w:val="24"/>
          <w:szCs w:val="24"/>
        </w:rPr>
        <w:t xml:space="preserve">earning </w:t>
      </w:r>
      <w:r w:rsidRPr="003C190F">
        <w:rPr>
          <w:rFonts w:cs="Times New Roman"/>
          <w:sz w:val="24"/>
          <w:szCs w:val="24"/>
        </w:rPr>
        <w:t>p</w:t>
      </w:r>
      <w:r w:rsidR="00D52589" w:rsidRPr="003C190F">
        <w:rPr>
          <w:rFonts w:cs="Times New Roman"/>
          <w:sz w:val="24"/>
          <w:szCs w:val="24"/>
        </w:rPr>
        <w:t xml:space="preserve">oints and </w:t>
      </w:r>
      <w:r w:rsidRPr="003C190F">
        <w:rPr>
          <w:rFonts w:cs="Times New Roman"/>
          <w:sz w:val="24"/>
          <w:szCs w:val="24"/>
        </w:rPr>
        <w:t>a</w:t>
      </w:r>
      <w:r w:rsidR="00D52589" w:rsidRPr="003C190F">
        <w:rPr>
          <w:rFonts w:cs="Times New Roman"/>
          <w:sz w:val="24"/>
          <w:szCs w:val="24"/>
        </w:rPr>
        <w:t xml:space="preserve">reas of </w:t>
      </w:r>
      <w:r w:rsidRPr="003C190F">
        <w:rPr>
          <w:rFonts w:cs="Times New Roman"/>
          <w:sz w:val="24"/>
          <w:szCs w:val="24"/>
        </w:rPr>
        <w:t>g</w:t>
      </w:r>
      <w:r w:rsidR="00D52589" w:rsidRPr="003C190F">
        <w:rPr>
          <w:rFonts w:cs="Times New Roman"/>
          <w:sz w:val="24"/>
          <w:szCs w:val="24"/>
        </w:rPr>
        <w:t xml:space="preserve">ood </w:t>
      </w:r>
      <w:r w:rsidRPr="003C190F">
        <w:rPr>
          <w:rFonts w:cs="Times New Roman"/>
          <w:sz w:val="24"/>
          <w:szCs w:val="24"/>
        </w:rPr>
        <w:t>p</w:t>
      </w:r>
      <w:r w:rsidR="00D52589" w:rsidRPr="003C190F">
        <w:rPr>
          <w:rFonts w:cs="Times New Roman"/>
          <w:sz w:val="24"/>
          <w:szCs w:val="24"/>
        </w:rPr>
        <w:t>ractice highlighted</w:t>
      </w:r>
      <w:r w:rsidRPr="003C190F">
        <w:rPr>
          <w:rFonts w:cs="Times New Roman"/>
          <w:sz w:val="24"/>
          <w:szCs w:val="24"/>
        </w:rPr>
        <w:t xml:space="preserve"> </w:t>
      </w:r>
      <w:r w:rsidR="00C2203B" w:rsidRPr="003C190F">
        <w:rPr>
          <w:rFonts w:cs="Times New Roman"/>
          <w:sz w:val="24"/>
          <w:szCs w:val="24"/>
        </w:rPr>
        <w:t xml:space="preserve">by this </w:t>
      </w:r>
      <w:r w:rsidRPr="003C190F">
        <w:rPr>
          <w:rFonts w:cs="Times New Roman"/>
          <w:sz w:val="24"/>
          <w:szCs w:val="24"/>
        </w:rPr>
        <w:t>SCR</w:t>
      </w:r>
      <w:r w:rsidR="00D52589" w:rsidRPr="003C190F">
        <w:rPr>
          <w:rFonts w:cs="Times New Roman"/>
          <w:sz w:val="24"/>
          <w:szCs w:val="24"/>
        </w:rPr>
        <w:t xml:space="preserve"> will improve and enhance MAPPA</w:t>
      </w:r>
      <w:r w:rsidR="00AE311C" w:rsidRPr="003C190F">
        <w:rPr>
          <w:rFonts w:cs="Times New Roman"/>
          <w:sz w:val="24"/>
          <w:szCs w:val="24"/>
        </w:rPr>
        <w:t xml:space="preserve"> and </w:t>
      </w:r>
      <w:r w:rsidR="00D52589" w:rsidRPr="003C190F">
        <w:rPr>
          <w:rFonts w:cs="Times New Roman"/>
          <w:sz w:val="24"/>
          <w:szCs w:val="24"/>
        </w:rPr>
        <w:t xml:space="preserve">the management of RSOs and </w:t>
      </w:r>
      <w:r w:rsidR="002A71EB" w:rsidRPr="003C190F">
        <w:rPr>
          <w:rFonts w:cs="Times New Roman"/>
          <w:sz w:val="24"/>
          <w:szCs w:val="24"/>
        </w:rPr>
        <w:t xml:space="preserve">will </w:t>
      </w:r>
      <w:r w:rsidR="00D52589" w:rsidRPr="003C190F">
        <w:rPr>
          <w:rFonts w:cs="Times New Roman"/>
          <w:sz w:val="24"/>
          <w:szCs w:val="24"/>
        </w:rPr>
        <w:t>assist in better protecting the public from harm.</w:t>
      </w:r>
    </w:p>
    <w:p w14:paraId="13CFB6F9" w14:textId="78D8854E" w:rsidR="003C190F" w:rsidRDefault="003C190F">
      <w:pPr>
        <w:rPr>
          <w:rFonts w:cs="Times New Roman"/>
        </w:rPr>
      </w:pPr>
      <w:r>
        <w:rPr>
          <w:rFonts w:cs="Times New Roman"/>
        </w:rPr>
        <w:br w:type="page"/>
      </w:r>
    </w:p>
    <w:p w14:paraId="3C92036B" w14:textId="304E39A7" w:rsidR="008E6EF8" w:rsidRPr="002C2568" w:rsidRDefault="008E6EF8" w:rsidP="002C2568">
      <w:pPr>
        <w:pStyle w:val="Heading1"/>
      </w:pPr>
      <w:r w:rsidRPr="002C2568">
        <w:t>FINDINGS</w:t>
      </w:r>
    </w:p>
    <w:p w14:paraId="26681EFD" w14:textId="6D38F7C8" w:rsidR="008E6EF8" w:rsidRDefault="008E6EF8" w:rsidP="00A65CCD">
      <w:pPr>
        <w:spacing w:after="0" w:line="240" w:lineRule="auto"/>
        <w:jc w:val="both"/>
        <w:rPr>
          <w:rFonts w:cs="Times New Roman"/>
        </w:rPr>
      </w:pPr>
    </w:p>
    <w:p w14:paraId="3D869690" w14:textId="613E06AA" w:rsidR="00895D23" w:rsidRPr="002C2568" w:rsidRDefault="00895D23" w:rsidP="00A65CCD">
      <w:pPr>
        <w:spacing w:after="0" w:line="240" w:lineRule="auto"/>
        <w:jc w:val="both"/>
        <w:rPr>
          <w:rFonts w:cs="Times New Roman"/>
          <w:b/>
          <w:bCs/>
          <w:color w:val="002060"/>
          <w:sz w:val="28"/>
          <w:szCs w:val="28"/>
        </w:rPr>
      </w:pPr>
      <w:r w:rsidRPr="002C2568">
        <w:rPr>
          <w:rFonts w:cs="Times New Roman"/>
          <w:b/>
          <w:bCs/>
          <w:color w:val="002060"/>
          <w:sz w:val="28"/>
          <w:szCs w:val="28"/>
        </w:rPr>
        <w:t>RECOMMENDATIONS</w:t>
      </w:r>
    </w:p>
    <w:p w14:paraId="38E250B2" w14:textId="77777777" w:rsidR="000D50CB" w:rsidRPr="00895D23" w:rsidRDefault="000D50CB" w:rsidP="00A65CCD">
      <w:pPr>
        <w:spacing w:after="0" w:line="240" w:lineRule="auto"/>
        <w:jc w:val="both"/>
        <w:rPr>
          <w:rFonts w:cs="Times New Roman"/>
          <w:b/>
          <w:bCs/>
          <w:color w:val="002060"/>
          <w:sz w:val="24"/>
          <w:szCs w:val="24"/>
          <w:u w:val="single"/>
        </w:rPr>
      </w:pPr>
    </w:p>
    <w:p w14:paraId="4F3C2B38" w14:textId="6EB757B1" w:rsidR="00EA0553" w:rsidRPr="00EA1427" w:rsidRDefault="00EA0553" w:rsidP="002C2568">
      <w:pPr>
        <w:shd w:val="clear" w:color="auto" w:fill="DEEAF6" w:themeFill="accent5" w:themeFillTint="33"/>
        <w:spacing w:after="0" w:line="240" w:lineRule="auto"/>
        <w:rPr>
          <w:b/>
          <w:bCs/>
          <w:color w:val="002060"/>
          <w:sz w:val="24"/>
          <w:szCs w:val="24"/>
        </w:rPr>
      </w:pPr>
      <w:r w:rsidRPr="00EA1427">
        <w:rPr>
          <w:b/>
          <w:bCs/>
          <w:color w:val="002060"/>
          <w:sz w:val="24"/>
          <w:szCs w:val="24"/>
        </w:rPr>
        <w:t xml:space="preserve">RECOMMENDATION </w:t>
      </w:r>
      <w:r w:rsidR="00B57EFB" w:rsidRPr="00EA1427">
        <w:rPr>
          <w:b/>
          <w:bCs/>
          <w:color w:val="002060"/>
          <w:sz w:val="24"/>
          <w:szCs w:val="24"/>
        </w:rPr>
        <w:t>1</w:t>
      </w:r>
      <w:r w:rsidRPr="00EA1427">
        <w:rPr>
          <w:b/>
          <w:bCs/>
          <w:color w:val="002060"/>
          <w:sz w:val="24"/>
          <w:szCs w:val="24"/>
        </w:rPr>
        <w:t>:</w:t>
      </w:r>
      <w:r w:rsidRPr="00EA1427">
        <w:rPr>
          <w:color w:val="002060"/>
          <w:sz w:val="24"/>
          <w:szCs w:val="24"/>
        </w:rPr>
        <w:t xml:space="preserve"> </w:t>
      </w:r>
      <w:r w:rsidRPr="00EA1427">
        <w:rPr>
          <w:b/>
          <w:bCs/>
          <w:color w:val="002060"/>
          <w:sz w:val="24"/>
          <w:szCs w:val="24"/>
        </w:rPr>
        <w:t xml:space="preserve">The Scottish Prison Service review the timescales for completing </w:t>
      </w:r>
      <w:r w:rsidRPr="00EA1427">
        <w:rPr>
          <w:rFonts w:cs="Times New Roman"/>
          <w:b/>
          <w:bCs/>
          <w:color w:val="002060"/>
          <w:sz w:val="24"/>
          <w:szCs w:val="24"/>
        </w:rPr>
        <w:t>Generic Programme Assessments</w:t>
      </w:r>
      <w:r w:rsidRPr="00EA1427">
        <w:rPr>
          <w:b/>
          <w:bCs/>
          <w:color w:val="002060"/>
          <w:sz w:val="24"/>
          <w:szCs w:val="24"/>
        </w:rPr>
        <w:t xml:space="preserve"> and presentation at the </w:t>
      </w:r>
      <w:r w:rsidRPr="00EA1427">
        <w:rPr>
          <w:rFonts w:cs="Times New Roman"/>
          <w:b/>
          <w:bCs/>
          <w:color w:val="002060"/>
          <w:sz w:val="24"/>
          <w:szCs w:val="24"/>
        </w:rPr>
        <w:t>Programme Case Management Board</w:t>
      </w:r>
      <w:r w:rsidRPr="00EA1427">
        <w:rPr>
          <w:b/>
          <w:bCs/>
          <w:color w:val="002060"/>
          <w:sz w:val="24"/>
          <w:szCs w:val="24"/>
        </w:rPr>
        <w:t>.</w:t>
      </w:r>
    </w:p>
    <w:p w14:paraId="41251BC5" w14:textId="217F64D0" w:rsidR="00613F0D" w:rsidRPr="00EA1427" w:rsidRDefault="00613F0D" w:rsidP="002C2568">
      <w:pPr>
        <w:spacing w:after="0" w:line="240" w:lineRule="auto"/>
        <w:rPr>
          <w:rFonts w:cs="Times New Roman"/>
          <w:sz w:val="24"/>
          <w:szCs w:val="24"/>
        </w:rPr>
      </w:pPr>
    </w:p>
    <w:p w14:paraId="2A12149B" w14:textId="07D06C26" w:rsidR="00EA0553" w:rsidRPr="00EA1427" w:rsidRDefault="00EA0553" w:rsidP="002C2568">
      <w:pPr>
        <w:shd w:val="clear" w:color="auto" w:fill="DEEAF6" w:themeFill="accent5" w:themeFillTint="33"/>
        <w:spacing w:after="0" w:line="240" w:lineRule="auto"/>
        <w:rPr>
          <w:color w:val="002060"/>
          <w:sz w:val="24"/>
          <w:szCs w:val="24"/>
        </w:rPr>
      </w:pPr>
      <w:r w:rsidRPr="00EA1427">
        <w:rPr>
          <w:b/>
          <w:bCs/>
          <w:color w:val="002060"/>
          <w:sz w:val="24"/>
          <w:szCs w:val="24"/>
        </w:rPr>
        <w:t xml:space="preserve">RECOMMENDATION </w:t>
      </w:r>
      <w:r w:rsidR="00B57EFB" w:rsidRPr="00EA1427">
        <w:rPr>
          <w:b/>
          <w:bCs/>
          <w:color w:val="002060"/>
          <w:sz w:val="24"/>
          <w:szCs w:val="24"/>
        </w:rPr>
        <w:t>2</w:t>
      </w:r>
      <w:r w:rsidRPr="00EA1427">
        <w:rPr>
          <w:b/>
          <w:bCs/>
          <w:color w:val="002060"/>
          <w:sz w:val="24"/>
          <w:szCs w:val="24"/>
        </w:rPr>
        <w:t>:</w:t>
      </w:r>
      <w:r w:rsidRPr="00EA1427">
        <w:rPr>
          <w:color w:val="002060"/>
          <w:sz w:val="24"/>
          <w:szCs w:val="24"/>
        </w:rPr>
        <w:t xml:space="preserve"> </w:t>
      </w:r>
      <w:r w:rsidRPr="00EA1427">
        <w:rPr>
          <w:b/>
          <w:bCs/>
          <w:color w:val="002060"/>
          <w:sz w:val="24"/>
          <w:szCs w:val="24"/>
        </w:rPr>
        <w:t xml:space="preserve">The Scottish Prison Service review the management of programme waiting lists and ensure adequate provision of SCPs and MF2C programmes taking cognisance of demand, location, and prisoner progression. </w:t>
      </w:r>
    </w:p>
    <w:p w14:paraId="2F4B36A3" w14:textId="2BB9071C" w:rsidR="00EA0553" w:rsidRPr="00EA1427" w:rsidRDefault="00EA0553" w:rsidP="002C2568">
      <w:pPr>
        <w:spacing w:after="0" w:line="240" w:lineRule="auto"/>
        <w:rPr>
          <w:rFonts w:cs="Times New Roman"/>
          <w:sz w:val="24"/>
          <w:szCs w:val="24"/>
        </w:rPr>
      </w:pPr>
    </w:p>
    <w:p w14:paraId="09E4DECB" w14:textId="231B2E88" w:rsidR="00EA0553" w:rsidRPr="00EA1427" w:rsidRDefault="00EA0553" w:rsidP="002C2568">
      <w:pPr>
        <w:shd w:val="clear" w:color="auto" w:fill="DEEAF6" w:themeFill="accent5" w:themeFillTint="33"/>
        <w:spacing w:after="0" w:line="240" w:lineRule="auto"/>
        <w:rPr>
          <w:color w:val="002060"/>
          <w:sz w:val="24"/>
          <w:szCs w:val="24"/>
        </w:rPr>
      </w:pPr>
      <w:r w:rsidRPr="00EA1427">
        <w:rPr>
          <w:b/>
          <w:bCs/>
          <w:color w:val="002060"/>
          <w:sz w:val="24"/>
          <w:szCs w:val="24"/>
        </w:rPr>
        <w:t xml:space="preserve">RECOMMENDATION </w:t>
      </w:r>
      <w:r w:rsidR="00E933A0" w:rsidRPr="00EA1427">
        <w:rPr>
          <w:b/>
          <w:bCs/>
          <w:color w:val="002060"/>
          <w:sz w:val="24"/>
          <w:szCs w:val="24"/>
        </w:rPr>
        <w:t>3</w:t>
      </w:r>
      <w:r w:rsidRPr="00EA1427">
        <w:rPr>
          <w:b/>
          <w:bCs/>
          <w:color w:val="002060"/>
          <w:sz w:val="24"/>
          <w:szCs w:val="24"/>
        </w:rPr>
        <w:t>:</w:t>
      </w:r>
      <w:r w:rsidRPr="00EA1427">
        <w:rPr>
          <w:color w:val="002060"/>
          <w:sz w:val="24"/>
          <w:szCs w:val="24"/>
        </w:rPr>
        <w:t xml:space="preserve"> </w:t>
      </w:r>
      <w:r w:rsidRPr="00EA1427">
        <w:rPr>
          <w:b/>
          <w:bCs/>
          <w:color w:val="002060"/>
          <w:sz w:val="24"/>
          <w:szCs w:val="24"/>
        </w:rPr>
        <w:t>The Scottish Government in consultation with the Responsible Authorities considers the provision of alcohol and substance testing for all individuals with an appropriate licence condition.</w:t>
      </w:r>
    </w:p>
    <w:p w14:paraId="631B8072" w14:textId="36277715" w:rsidR="00430F5E" w:rsidRPr="00EA1427" w:rsidRDefault="00430F5E" w:rsidP="002C2568">
      <w:pPr>
        <w:tabs>
          <w:tab w:val="left" w:pos="0"/>
          <w:tab w:val="left" w:pos="720"/>
          <w:tab w:val="left" w:pos="2070"/>
        </w:tabs>
        <w:spacing w:after="0" w:line="240" w:lineRule="auto"/>
        <w:rPr>
          <w:rFonts w:cs="Times New Roman"/>
          <w:sz w:val="24"/>
          <w:szCs w:val="24"/>
        </w:rPr>
      </w:pPr>
    </w:p>
    <w:p w14:paraId="64559DC1" w14:textId="528950FF" w:rsidR="00AF7FCD" w:rsidRPr="00EA1427" w:rsidRDefault="00AF7FCD" w:rsidP="002C2568">
      <w:pPr>
        <w:shd w:val="clear" w:color="auto" w:fill="DEEAF6" w:themeFill="accent5" w:themeFillTint="33"/>
        <w:spacing w:after="0" w:line="240" w:lineRule="auto"/>
        <w:rPr>
          <w:color w:val="002060"/>
          <w:sz w:val="24"/>
          <w:szCs w:val="24"/>
        </w:rPr>
      </w:pPr>
      <w:r w:rsidRPr="00EA1427">
        <w:rPr>
          <w:b/>
          <w:bCs/>
          <w:color w:val="002060"/>
          <w:sz w:val="24"/>
          <w:szCs w:val="24"/>
        </w:rPr>
        <w:t xml:space="preserve">RECOMMENDATION </w:t>
      </w:r>
      <w:r w:rsidR="00E933A0" w:rsidRPr="00EA1427">
        <w:rPr>
          <w:b/>
          <w:bCs/>
          <w:color w:val="002060"/>
          <w:sz w:val="24"/>
          <w:szCs w:val="24"/>
        </w:rPr>
        <w:t>4</w:t>
      </w:r>
      <w:r w:rsidRPr="00EA1427">
        <w:rPr>
          <w:b/>
          <w:bCs/>
          <w:color w:val="002060"/>
          <w:sz w:val="24"/>
          <w:szCs w:val="24"/>
        </w:rPr>
        <w:t>:</w:t>
      </w:r>
      <w:r w:rsidRPr="00EA1427">
        <w:rPr>
          <w:color w:val="002060"/>
          <w:sz w:val="24"/>
          <w:szCs w:val="24"/>
        </w:rPr>
        <w:t xml:space="preserve"> </w:t>
      </w:r>
      <w:r w:rsidRPr="00EA1427">
        <w:rPr>
          <w:b/>
          <w:bCs/>
          <w:color w:val="002060"/>
          <w:sz w:val="24"/>
          <w:szCs w:val="24"/>
        </w:rPr>
        <w:t>The Scottish Government in conjunction with the Scottish Prison Service, Local Authority PBSW and prison-based NHS review practice and policy to provide consistent attendance and appropriate representation at required MAPPA meetings.</w:t>
      </w:r>
    </w:p>
    <w:p w14:paraId="311B8F2C" w14:textId="2A02D49C" w:rsidR="00430F5E" w:rsidRPr="00EA1427" w:rsidRDefault="00430F5E" w:rsidP="002C2568">
      <w:pPr>
        <w:tabs>
          <w:tab w:val="left" w:pos="0"/>
          <w:tab w:val="left" w:pos="720"/>
          <w:tab w:val="left" w:pos="2070"/>
        </w:tabs>
        <w:spacing w:after="0" w:line="240" w:lineRule="auto"/>
        <w:rPr>
          <w:rFonts w:cs="Times New Roman"/>
          <w:sz w:val="24"/>
          <w:szCs w:val="24"/>
        </w:rPr>
      </w:pPr>
    </w:p>
    <w:p w14:paraId="69B15076" w14:textId="70E5A33A" w:rsidR="00EA0553" w:rsidRPr="00EA1427" w:rsidRDefault="00EA0553" w:rsidP="002C2568">
      <w:pPr>
        <w:shd w:val="clear" w:color="auto" w:fill="DEEAF6" w:themeFill="accent5" w:themeFillTint="33"/>
        <w:spacing w:after="0" w:line="240" w:lineRule="auto"/>
        <w:rPr>
          <w:color w:val="002060"/>
          <w:sz w:val="24"/>
          <w:szCs w:val="24"/>
        </w:rPr>
      </w:pPr>
      <w:r w:rsidRPr="00EA1427">
        <w:rPr>
          <w:b/>
          <w:bCs/>
          <w:color w:val="002060"/>
          <w:sz w:val="24"/>
          <w:szCs w:val="24"/>
        </w:rPr>
        <w:t xml:space="preserve">RECOMMENDATION </w:t>
      </w:r>
      <w:r w:rsidR="00E933A0" w:rsidRPr="00EA1427">
        <w:rPr>
          <w:b/>
          <w:bCs/>
          <w:color w:val="002060"/>
          <w:sz w:val="24"/>
          <w:szCs w:val="24"/>
        </w:rPr>
        <w:t>5</w:t>
      </w:r>
      <w:r w:rsidRPr="00EA1427">
        <w:rPr>
          <w:b/>
          <w:bCs/>
          <w:color w:val="002060"/>
          <w:sz w:val="24"/>
          <w:szCs w:val="24"/>
        </w:rPr>
        <w:t>:</w:t>
      </w:r>
      <w:r w:rsidRPr="00EA1427">
        <w:rPr>
          <w:color w:val="002060"/>
          <w:sz w:val="24"/>
          <w:szCs w:val="24"/>
        </w:rPr>
        <w:t xml:space="preserve"> </w:t>
      </w:r>
      <w:r w:rsidRPr="00EA1427">
        <w:rPr>
          <w:b/>
          <w:bCs/>
          <w:color w:val="002060"/>
          <w:sz w:val="24"/>
          <w:szCs w:val="24"/>
        </w:rPr>
        <w:t xml:space="preserve">The NHS review the MAPPA Health Managers role requirement and include provision to produce and submit written </w:t>
      </w:r>
      <w:r w:rsidRPr="00EA1427">
        <w:rPr>
          <w:rFonts w:cs="Times New Roman"/>
          <w:b/>
          <w:bCs/>
          <w:color w:val="002060"/>
          <w:sz w:val="24"/>
          <w:szCs w:val="24"/>
        </w:rPr>
        <w:t>MAPPA pre-read documentation.</w:t>
      </w:r>
    </w:p>
    <w:p w14:paraId="49A3264F" w14:textId="715C8F60" w:rsidR="00EA0553" w:rsidRPr="00EA1427" w:rsidRDefault="00EA0553" w:rsidP="002C2568">
      <w:pPr>
        <w:tabs>
          <w:tab w:val="left" w:pos="0"/>
          <w:tab w:val="left" w:pos="720"/>
          <w:tab w:val="left" w:pos="2070"/>
        </w:tabs>
        <w:spacing w:after="0" w:line="240" w:lineRule="auto"/>
        <w:rPr>
          <w:rFonts w:cs="Times New Roman"/>
          <w:sz w:val="24"/>
          <w:szCs w:val="24"/>
        </w:rPr>
      </w:pPr>
    </w:p>
    <w:p w14:paraId="52BE620A" w14:textId="7561117C" w:rsidR="00EA0553" w:rsidRPr="00EA1427" w:rsidRDefault="00EA0553" w:rsidP="002C2568">
      <w:pPr>
        <w:shd w:val="clear" w:color="auto" w:fill="DEEAF6" w:themeFill="accent5" w:themeFillTint="33"/>
        <w:spacing w:after="0" w:line="240" w:lineRule="auto"/>
        <w:rPr>
          <w:color w:val="002060"/>
          <w:sz w:val="24"/>
          <w:szCs w:val="24"/>
        </w:rPr>
      </w:pPr>
      <w:r w:rsidRPr="00EA1427">
        <w:rPr>
          <w:b/>
          <w:bCs/>
          <w:color w:val="002060"/>
          <w:sz w:val="24"/>
          <w:szCs w:val="24"/>
        </w:rPr>
        <w:t xml:space="preserve">RECOMMENDATION </w:t>
      </w:r>
      <w:r w:rsidR="00E933A0" w:rsidRPr="00EA1427">
        <w:rPr>
          <w:b/>
          <w:bCs/>
          <w:color w:val="002060"/>
          <w:sz w:val="24"/>
          <w:szCs w:val="24"/>
        </w:rPr>
        <w:t>6</w:t>
      </w:r>
      <w:r w:rsidRPr="00EA1427">
        <w:rPr>
          <w:b/>
          <w:bCs/>
          <w:color w:val="002060"/>
          <w:sz w:val="24"/>
          <w:szCs w:val="24"/>
        </w:rPr>
        <w:t>:</w:t>
      </w:r>
      <w:r w:rsidRPr="00EA1427">
        <w:rPr>
          <w:color w:val="002060"/>
          <w:sz w:val="24"/>
          <w:szCs w:val="24"/>
        </w:rPr>
        <w:t xml:space="preserve"> </w:t>
      </w:r>
      <w:r w:rsidR="006523F8" w:rsidRPr="00EA1427">
        <w:rPr>
          <w:b/>
          <w:bCs/>
          <w:color w:val="002060"/>
          <w:sz w:val="24"/>
          <w:szCs w:val="24"/>
        </w:rPr>
        <w:t xml:space="preserve">Glasgow MAPPA Strategic Oversight Group </w:t>
      </w:r>
      <w:r w:rsidRPr="00EA1427">
        <w:rPr>
          <w:b/>
          <w:bCs/>
          <w:color w:val="002060"/>
          <w:sz w:val="24"/>
          <w:szCs w:val="24"/>
        </w:rPr>
        <w:t>considers a governance process to manage and monitor outstanding actions when individuals are reduced from MAPPA level 2 to MAPPA level 1.</w:t>
      </w:r>
    </w:p>
    <w:p w14:paraId="06F54F7D" w14:textId="51CF95E1" w:rsidR="00EA0553" w:rsidRPr="00EA1427" w:rsidRDefault="00EA0553" w:rsidP="002C2568">
      <w:pPr>
        <w:tabs>
          <w:tab w:val="left" w:pos="0"/>
          <w:tab w:val="left" w:pos="720"/>
          <w:tab w:val="left" w:pos="2070"/>
        </w:tabs>
        <w:spacing w:after="0" w:line="240" w:lineRule="auto"/>
        <w:rPr>
          <w:rFonts w:cs="Times New Roman"/>
          <w:sz w:val="24"/>
          <w:szCs w:val="24"/>
        </w:rPr>
      </w:pPr>
    </w:p>
    <w:p w14:paraId="0F84A76E" w14:textId="243DA7EE" w:rsidR="00EA0553" w:rsidRPr="00EA1427" w:rsidRDefault="00EA0553" w:rsidP="002C2568">
      <w:pPr>
        <w:shd w:val="clear" w:color="auto" w:fill="DEEAF6" w:themeFill="accent5" w:themeFillTint="33"/>
        <w:spacing w:after="0" w:line="240" w:lineRule="auto"/>
        <w:rPr>
          <w:sz w:val="24"/>
          <w:szCs w:val="24"/>
        </w:rPr>
      </w:pPr>
      <w:r w:rsidRPr="00EA1427">
        <w:rPr>
          <w:b/>
          <w:bCs/>
          <w:color w:val="002060"/>
          <w:sz w:val="24"/>
          <w:szCs w:val="24"/>
        </w:rPr>
        <w:t xml:space="preserve">RECOMMENDATION </w:t>
      </w:r>
      <w:r w:rsidR="00E933A0" w:rsidRPr="00EA1427">
        <w:rPr>
          <w:b/>
          <w:bCs/>
          <w:color w:val="002060"/>
          <w:sz w:val="24"/>
          <w:szCs w:val="24"/>
        </w:rPr>
        <w:t>7</w:t>
      </w:r>
      <w:r w:rsidRPr="00EA1427">
        <w:rPr>
          <w:b/>
          <w:bCs/>
          <w:color w:val="002060"/>
          <w:sz w:val="24"/>
          <w:szCs w:val="24"/>
        </w:rPr>
        <w:t>:</w:t>
      </w:r>
      <w:r w:rsidRPr="00EA1427">
        <w:rPr>
          <w:color w:val="002060"/>
          <w:sz w:val="24"/>
          <w:szCs w:val="24"/>
        </w:rPr>
        <w:t xml:space="preserve"> </w:t>
      </w:r>
      <w:r w:rsidRPr="00EA1427">
        <w:rPr>
          <w:b/>
          <w:bCs/>
          <w:color w:val="002060"/>
          <w:sz w:val="24"/>
          <w:szCs w:val="24"/>
        </w:rPr>
        <w:t xml:space="preserve">The NHS produces a reference/guidance document for MAPPA partners </w:t>
      </w:r>
      <w:r w:rsidR="003B6B98" w:rsidRPr="00EA1427">
        <w:rPr>
          <w:b/>
          <w:bCs/>
          <w:color w:val="002060"/>
          <w:sz w:val="24"/>
          <w:szCs w:val="24"/>
        </w:rPr>
        <w:t xml:space="preserve">outlining </w:t>
      </w:r>
      <w:r w:rsidRPr="00EA1427">
        <w:rPr>
          <w:b/>
          <w:bCs/>
          <w:color w:val="002060"/>
          <w:sz w:val="24"/>
          <w:szCs w:val="24"/>
        </w:rPr>
        <w:t>NHS systems, health alerts and procedures for requesting and implementing MAPPA health alerts</w:t>
      </w:r>
      <w:r w:rsidRPr="00EA1427">
        <w:rPr>
          <w:b/>
          <w:bCs/>
          <w:sz w:val="24"/>
          <w:szCs w:val="24"/>
        </w:rPr>
        <w:t>.</w:t>
      </w:r>
    </w:p>
    <w:p w14:paraId="23B5C649" w14:textId="49F7C223" w:rsidR="00EA0553" w:rsidRPr="00EA1427" w:rsidRDefault="00EA0553" w:rsidP="002C2568">
      <w:pPr>
        <w:tabs>
          <w:tab w:val="left" w:pos="0"/>
          <w:tab w:val="left" w:pos="720"/>
          <w:tab w:val="left" w:pos="2070"/>
        </w:tabs>
        <w:spacing w:after="0" w:line="240" w:lineRule="auto"/>
        <w:rPr>
          <w:rFonts w:cs="Times New Roman"/>
          <w:sz w:val="24"/>
          <w:szCs w:val="24"/>
        </w:rPr>
      </w:pPr>
    </w:p>
    <w:p w14:paraId="217CA369" w14:textId="40D290D8" w:rsidR="00D06B18" w:rsidRPr="00EA1427" w:rsidRDefault="00D06B18" w:rsidP="002C2568">
      <w:pPr>
        <w:shd w:val="clear" w:color="auto" w:fill="DEEAF6" w:themeFill="accent5" w:themeFillTint="33"/>
        <w:spacing w:after="0" w:line="240" w:lineRule="auto"/>
        <w:rPr>
          <w:sz w:val="24"/>
          <w:szCs w:val="24"/>
        </w:rPr>
      </w:pPr>
      <w:r w:rsidRPr="00EA1427">
        <w:rPr>
          <w:b/>
          <w:bCs/>
          <w:color w:val="002060"/>
          <w:sz w:val="24"/>
          <w:szCs w:val="24"/>
        </w:rPr>
        <w:t xml:space="preserve">RECOMMENDATION </w:t>
      </w:r>
      <w:r w:rsidR="00E933A0" w:rsidRPr="00EA1427">
        <w:rPr>
          <w:b/>
          <w:bCs/>
          <w:color w:val="002060"/>
          <w:sz w:val="24"/>
          <w:szCs w:val="24"/>
        </w:rPr>
        <w:t>8</w:t>
      </w:r>
      <w:r w:rsidRPr="00EA1427">
        <w:rPr>
          <w:b/>
          <w:bCs/>
          <w:color w:val="002060"/>
          <w:sz w:val="24"/>
          <w:szCs w:val="24"/>
        </w:rPr>
        <w:t>:</w:t>
      </w:r>
      <w:r w:rsidRPr="00EA1427">
        <w:rPr>
          <w:color w:val="002060"/>
          <w:sz w:val="24"/>
          <w:szCs w:val="24"/>
        </w:rPr>
        <w:t xml:space="preserve"> </w:t>
      </w:r>
      <w:r w:rsidRPr="00EA1427">
        <w:rPr>
          <w:b/>
          <w:bCs/>
          <w:color w:val="002060"/>
          <w:sz w:val="24"/>
          <w:szCs w:val="24"/>
        </w:rPr>
        <w:t>The NHS raise awareness of the MAPPA Health Manager and their role with staff, consider a review of MAPPA eLearning to include the operational responsibilities of MAPPA partners and how this may link with Health, consider a MAPPA information leaflet for staff, and introduce a programme to maintain awareness of MAPPA with health professionals.</w:t>
      </w:r>
    </w:p>
    <w:p w14:paraId="40DFA3DD" w14:textId="6086AD2D" w:rsidR="00EA0553" w:rsidRPr="00EA1427" w:rsidRDefault="00EA0553" w:rsidP="002C2568">
      <w:pPr>
        <w:tabs>
          <w:tab w:val="left" w:pos="0"/>
          <w:tab w:val="left" w:pos="720"/>
          <w:tab w:val="left" w:pos="2070"/>
        </w:tabs>
        <w:spacing w:after="0" w:line="240" w:lineRule="auto"/>
        <w:rPr>
          <w:rFonts w:cs="Times New Roman"/>
          <w:sz w:val="24"/>
          <w:szCs w:val="24"/>
        </w:rPr>
      </w:pPr>
    </w:p>
    <w:p w14:paraId="281BA35D" w14:textId="139B042F" w:rsidR="00B57EFB" w:rsidRPr="00EA1427" w:rsidRDefault="00B57EFB" w:rsidP="002C2568">
      <w:pPr>
        <w:shd w:val="clear" w:color="auto" w:fill="DEEAF6" w:themeFill="accent5" w:themeFillTint="33"/>
        <w:spacing w:after="0" w:line="240" w:lineRule="auto"/>
        <w:rPr>
          <w:b/>
          <w:bCs/>
          <w:color w:val="002060"/>
          <w:sz w:val="24"/>
          <w:szCs w:val="24"/>
        </w:rPr>
      </w:pPr>
      <w:r w:rsidRPr="00EA1427">
        <w:rPr>
          <w:b/>
          <w:bCs/>
          <w:color w:val="002060"/>
          <w:sz w:val="24"/>
          <w:szCs w:val="24"/>
        </w:rPr>
        <w:t xml:space="preserve">RECOMMENDATION </w:t>
      </w:r>
      <w:r w:rsidR="00E933A0" w:rsidRPr="00EA1427">
        <w:rPr>
          <w:b/>
          <w:bCs/>
          <w:color w:val="002060"/>
          <w:sz w:val="24"/>
          <w:szCs w:val="24"/>
        </w:rPr>
        <w:t>9</w:t>
      </w:r>
      <w:r w:rsidRPr="00EA1427">
        <w:rPr>
          <w:b/>
          <w:bCs/>
          <w:color w:val="002060"/>
          <w:sz w:val="24"/>
          <w:szCs w:val="24"/>
        </w:rPr>
        <w:t>:</w:t>
      </w:r>
      <w:r w:rsidRPr="00EA1427">
        <w:rPr>
          <w:color w:val="002060"/>
          <w:sz w:val="24"/>
          <w:szCs w:val="24"/>
        </w:rPr>
        <w:t xml:space="preserve"> </w:t>
      </w:r>
      <w:r w:rsidRPr="00EA1427">
        <w:rPr>
          <w:b/>
          <w:bCs/>
          <w:color w:val="002060"/>
          <w:sz w:val="24"/>
          <w:szCs w:val="24"/>
        </w:rPr>
        <w:t>The Glasgow MAPPA Strategic Oversight Group take positive action to progress the use of ViSOR by local authority CJSW.</w:t>
      </w:r>
    </w:p>
    <w:p w14:paraId="29AE8B1D" w14:textId="77777777" w:rsidR="00B57EFB" w:rsidRPr="00EA1427" w:rsidRDefault="00B57EFB" w:rsidP="002C2568">
      <w:pPr>
        <w:tabs>
          <w:tab w:val="left" w:pos="0"/>
          <w:tab w:val="left" w:pos="720"/>
          <w:tab w:val="left" w:pos="2070"/>
        </w:tabs>
        <w:spacing w:after="0" w:line="240" w:lineRule="auto"/>
        <w:rPr>
          <w:rFonts w:cs="Times New Roman"/>
          <w:sz w:val="24"/>
          <w:szCs w:val="24"/>
        </w:rPr>
      </w:pPr>
    </w:p>
    <w:p w14:paraId="68B7AA93" w14:textId="040F0806" w:rsidR="00B13409" w:rsidRPr="00EA1427" w:rsidRDefault="00B13409" w:rsidP="002C2568">
      <w:pPr>
        <w:shd w:val="clear" w:color="auto" w:fill="DEEAF6" w:themeFill="accent5" w:themeFillTint="33"/>
        <w:spacing w:after="0" w:line="240" w:lineRule="auto"/>
        <w:rPr>
          <w:sz w:val="24"/>
          <w:szCs w:val="24"/>
        </w:rPr>
      </w:pPr>
      <w:r w:rsidRPr="00EA1427">
        <w:rPr>
          <w:b/>
          <w:bCs/>
          <w:color w:val="002060"/>
          <w:sz w:val="24"/>
          <w:szCs w:val="24"/>
        </w:rPr>
        <w:t>RECOMMENDATION 1</w:t>
      </w:r>
      <w:r w:rsidR="00E933A0" w:rsidRPr="00EA1427">
        <w:rPr>
          <w:b/>
          <w:bCs/>
          <w:color w:val="002060"/>
          <w:sz w:val="24"/>
          <w:szCs w:val="24"/>
        </w:rPr>
        <w:t>0</w:t>
      </w:r>
      <w:r w:rsidRPr="00EA1427">
        <w:rPr>
          <w:b/>
          <w:bCs/>
          <w:color w:val="002060"/>
          <w:sz w:val="24"/>
          <w:szCs w:val="24"/>
        </w:rPr>
        <w:t>:</w:t>
      </w:r>
      <w:r w:rsidRPr="00EA1427">
        <w:rPr>
          <w:color w:val="002060"/>
          <w:sz w:val="24"/>
          <w:szCs w:val="24"/>
        </w:rPr>
        <w:t xml:space="preserve"> </w:t>
      </w:r>
      <w:r w:rsidRPr="00EA1427">
        <w:rPr>
          <w:b/>
          <w:bCs/>
          <w:color w:val="002060"/>
          <w:sz w:val="24"/>
          <w:szCs w:val="24"/>
        </w:rPr>
        <w:t>Local Authority Social Work in consultation with Police Scotland and Scottish Courts and Tribunal Service review the information provided by a CHS court print.</w:t>
      </w:r>
      <w:r w:rsidRPr="00EA1427">
        <w:rPr>
          <w:color w:val="002060"/>
          <w:sz w:val="24"/>
          <w:szCs w:val="24"/>
        </w:rPr>
        <w:t xml:space="preserve"> </w:t>
      </w:r>
    </w:p>
    <w:p w14:paraId="794E5561" w14:textId="1B614C93" w:rsidR="00B13409" w:rsidRPr="00EA1427" w:rsidRDefault="00B13409" w:rsidP="002C2568">
      <w:pPr>
        <w:tabs>
          <w:tab w:val="left" w:pos="0"/>
          <w:tab w:val="left" w:pos="720"/>
          <w:tab w:val="left" w:pos="2070"/>
        </w:tabs>
        <w:spacing w:after="0" w:line="240" w:lineRule="auto"/>
        <w:rPr>
          <w:rFonts w:cs="Times New Roman"/>
          <w:sz w:val="24"/>
          <w:szCs w:val="24"/>
        </w:rPr>
      </w:pPr>
    </w:p>
    <w:p w14:paraId="20CE9D43" w14:textId="58287B0C" w:rsidR="00B13409" w:rsidRPr="00EA1427" w:rsidRDefault="00B13409" w:rsidP="002C2568">
      <w:pPr>
        <w:shd w:val="clear" w:color="auto" w:fill="DEEAF6" w:themeFill="accent5" w:themeFillTint="33"/>
        <w:spacing w:after="0" w:line="240" w:lineRule="auto"/>
        <w:rPr>
          <w:b/>
          <w:bCs/>
          <w:color w:val="002060"/>
          <w:sz w:val="24"/>
          <w:szCs w:val="24"/>
        </w:rPr>
      </w:pPr>
      <w:r w:rsidRPr="00EA1427">
        <w:rPr>
          <w:b/>
          <w:bCs/>
          <w:color w:val="002060"/>
          <w:sz w:val="24"/>
          <w:szCs w:val="24"/>
        </w:rPr>
        <w:t>RECOMMENDATION 1</w:t>
      </w:r>
      <w:r w:rsidR="00E933A0" w:rsidRPr="00EA1427">
        <w:rPr>
          <w:b/>
          <w:bCs/>
          <w:color w:val="002060"/>
          <w:sz w:val="24"/>
          <w:szCs w:val="24"/>
        </w:rPr>
        <w:t>1</w:t>
      </w:r>
      <w:r w:rsidRPr="00EA1427">
        <w:rPr>
          <w:b/>
          <w:bCs/>
          <w:color w:val="002060"/>
          <w:sz w:val="24"/>
          <w:szCs w:val="24"/>
        </w:rPr>
        <w:t>:</w:t>
      </w:r>
      <w:r w:rsidRPr="00EA1427">
        <w:rPr>
          <w:color w:val="002060"/>
          <w:sz w:val="24"/>
          <w:szCs w:val="24"/>
        </w:rPr>
        <w:t xml:space="preserve"> </w:t>
      </w:r>
      <w:r w:rsidR="006523F8" w:rsidRPr="00EA1427">
        <w:rPr>
          <w:b/>
          <w:bCs/>
          <w:color w:val="002060"/>
          <w:sz w:val="24"/>
          <w:szCs w:val="24"/>
        </w:rPr>
        <w:t xml:space="preserve">Glasgow </w:t>
      </w:r>
      <w:r w:rsidRPr="00EA1427">
        <w:rPr>
          <w:b/>
          <w:bCs/>
          <w:color w:val="002060"/>
          <w:sz w:val="24"/>
          <w:szCs w:val="24"/>
        </w:rPr>
        <w:t>Local Authority Social Work review the practice for recording SA07 Acute Assessments and consider introducing formal policy.</w:t>
      </w:r>
    </w:p>
    <w:p w14:paraId="0684E0B3" w14:textId="32ACD3FF" w:rsidR="00790ED7" w:rsidRDefault="00790ED7" w:rsidP="00A65CCD">
      <w:pPr>
        <w:tabs>
          <w:tab w:val="left" w:pos="0"/>
          <w:tab w:val="left" w:pos="720"/>
          <w:tab w:val="left" w:pos="2070"/>
        </w:tabs>
        <w:spacing w:after="0" w:line="240" w:lineRule="auto"/>
        <w:jc w:val="both"/>
        <w:rPr>
          <w:b/>
          <w:bCs/>
          <w:color w:val="C45911" w:themeColor="accent2" w:themeShade="BF"/>
          <w:sz w:val="24"/>
          <w:szCs w:val="24"/>
          <w:u w:val="single"/>
        </w:rPr>
      </w:pPr>
    </w:p>
    <w:p w14:paraId="2B4DB47B" w14:textId="77777777" w:rsidR="00790ED7" w:rsidRDefault="00790ED7" w:rsidP="00A65CCD">
      <w:pPr>
        <w:tabs>
          <w:tab w:val="left" w:pos="0"/>
          <w:tab w:val="left" w:pos="720"/>
          <w:tab w:val="left" w:pos="2070"/>
        </w:tabs>
        <w:spacing w:after="0" w:line="240" w:lineRule="auto"/>
        <w:jc w:val="both"/>
        <w:rPr>
          <w:b/>
          <w:bCs/>
          <w:color w:val="C45911" w:themeColor="accent2" w:themeShade="BF"/>
          <w:sz w:val="24"/>
          <w:szCs w:val="24"/>
          <w:u w:val="single"/>
        </w:rPr>
      </w:pPr>
    </w:p>
    <w:p w14:paraId="702183E4" w14:textId="098362B1" w:rsidR="00AB5128" w:rsidRPr="002C2568" w:rsidRDefault="00895D23" w:rsidP="002C2568">
      <w:pPr>
        <w:tabs>
          <w:tab w:val="left" w:pos="0"/>
          <w:tab w:val="left" w:pos="720"/>
          <w:tab w:val="left" w:pos="2070"/>
        </w:tabs>
        <w:spacing w:after="0" w:line="240" w:lineRule="auto"/>
        <w:rPr>
          <w:b/>
          <w:bCs/>
          <w:color w:val="AD3C0F"/>
          <w:sz w:val="28"/>
          <w:szCs w:val="28"/>
        </w:rPr>
      </w:pPr>
      <w:r w:rsidRPr="002C2568">
        <w:rPr>
          <w:b/>
          <w:bCs/>
          <w:color w:val="AD3C0F"/>
          <w:sz w:val="28"/>
          <w:szCs w:val="28"/>
        </w:rPr>
        <w:t>LEARNING POINTS</w:t>
      </w:r>
    </w:p>
    <w:p w14:paraId="05813DB6" w14:textId="43DC1AE7" w:rsidR="00895D23" w:rsidRPr="002C2568" w:rsidRDefault="00895D23" w:rsidP="002C2568">
      <w:pPr>
        <w:tabs>
          <w:tab w:val="left" w:pos="0"/>
          <w:tab w:val="left" w:pos="720"/>
          <w:tab w:val="left" w:pos="2070"/>
        </w:tabs>
        <w:spacing w:after="0" w:line="240" w:lineRule="auto"/>
        <w:rPr>
          <w:rFonts w:cs="Times New Roman"/>
          <w:color w:val="AD3C0F"/>
          <w:sz w:val="23"/>
          <w:szCs w:val="23"/>
        </w:rPr>
      </w:pPr>
    </w:p>
    <w:p w14:paraId="2DF7A2FE" w14:textId="77777777" w:rsidR="00F151B3" w:rsidRPr="00EA1427" w:rsidRDefault="00F151B3" w:rsidP="002C2568">
      <w:pPr>
        <w:shd w:val="clear" w:color="auto" w:fill="FBE4D5" w:themeFill="accent2" w:themeFillTint="33"/>
        <w:spacing w:after="0" w:line="240" w:lineRule="auto"/>
        <w:rPr>
          <w:color w:val="AD3C0F"/>
          <w:sz w:val="23"/>
          <w:szCs w:val="23"/>
        </w:rPr>
      </w:pPr>
      <w:r w:rsidRPr="00EA1427">
        <w:rPr>
          <w:b/>
          <w:bCs/>
          <w:color w:val="AD3C0F"/>
          <w:sz w:val="23"/>
          <w:szCs w:val="23"/>
        </w:rPr>
        <w:t>LEARNING POINT 1:</w:t>
      </w:r>
      <w:r w:rsidRPr="00EA1427">
        <w:rPr>
          <w:color w:val="AD3C0F"/>
          <w:sz w:val="23"/>
          <w:szCs w:val="23"/>
        </w:rPr>
        <w:t xml:space="preserve"> </w:t>
      </w:r>
      <w:r w:rsidRPr="00EA1427">
        <w:rPr>
          <w:b/>
          <w:bCs/>
          <w:color w:val="AD3C0F"/>
          <w:sz w:val="23"/>
          <w:szCs w:val="23"/>
        </w:rPr>
        <w:t>SPS</w:t>
      </w:r>
      <w:r w:rsidRPr="00EA1427">
        <w:rPr>
          <w:color w:val="AD3C0F"/>
          <w:sz w:val="23"/>
          <w:szCs w:val="23"/>
        </w:rPr>
        <w:t xml:space="preserve"> – </w:t>
      </w:r>
      <w:r w:rsidRPr="00EA1427">
        <w:rPr>
          <w:b/>
          <w:bCs/>
          <w:color w:val="AD3C0F"/>
          <w:sz w:val="23"/>
          <w:szCs w:val="23"/>
        </w:rPr>
        <w:t>ICM Coordinators should ensure prison intelligence systems are researched and where appropriate include any relevant intelligence in MAPPA referrals and share with MAPPA partners.</w:t>
      </w:r>
    </w:p>
    <w:p w14:paraId="6E00F66B" w14:textId="77777777" w:rsidR="00E933A0" w:rsidRPr="00EA1427" w:rsidRDefault="00E933A0" w:rsidP="002C2568">
      <w:pPr>
        <w:tabs>
          <w:tab w:val="left" w:pos="0"/>
          <w:tab w:val="left" w:pos="720"/>
          <w:tab w:val="left" w:pos="2070"/>
        </w:tabs>
        <w:spacing w:after="0" w:line="240" w:lineRule="auto"/>
        <w:rPr>
          <w:rFonts w:cs="Times New Roman"/>
          <w:color w:val="AD3C0F"/>
          <w:sz w:val="18"/>
          <w:szCs w:val="18"/>
        </w:rPr>
      </w:pPr>
    </w:p>
    <w:p w14:paraId="5160E596" w14:textId="10C6E90E" w:rsidR="00EA0553" w:rsidRPr="00EA1427" w:rsidRDefault="00EA0553" w:rsidP="002C2568">
      <w:pPr>
        <w:shd w:val="clear" w:color="auto" w:fill="FBE4D5" w:themeFill="accent2" w:themeFillTint="33"/>
        <w:spacing w:after="0" w:line="240" w:lineRule="auto"/>
        <w:rPr>
          <w:color w:val="AD3C0F"/>
          <w:sz w:val="23"/>
          <w:szCs w:val="23"/>
        </w:rPr>
      </w:pPr>
      <w:r w:rsidRPr="00EA1427">
        <w:rPr>
          <w:b/>
          <w:bCs/>
          <w:color w:val="AD3C0F"/>
          <w:sz w:val="23"/>
          <w:szCs w:val="23"/>
        </w:rPr>
        <w:t xml:space="preserve">LEARNING POINT </w:t>
      </w:r>
      <w:r w:rsidR="00E933A0" w:rsidRPr="00EA1427">
        <w:rPr>
          <w:b/>
          <w:bCs/>
          <w:color w:val="AD3C0F"/>
          <w:sz w:val="23"/>
          <w:szCs w:val="23"/>
        </w:rPr>
        <w:t>2</w:t>
      </w:r>
      <w:r w:rsidRPr="00EA1427">
        <w:rPr>
          <w:b/>
          <w:bCs/>
          <w:color w:val="AD3C0F"/>
          <w:sz w:val="23"/>
          <w:szCs w:val="23"/>
        </w:rPr>
        <w:t>:</w:t>
      </w:r>
      <w:r w:rsidRPr="00EA1427">
        <w:rPr>
          <w:color w:val="AD3C0F"/>
          <w:sz w:val="23"/>
          <w:szCs w:val="23"/>
        </w:rPr>
        <w:t xml:space="preserve"> </w:t>
      </w:r>
      <w:r w:rsidRPr="00EA1427">
        <w:rPr>
          <w:b/>
          <w:bCs/>
          <w:color w:val="AD3C0F"/>
          <w:sz w:val="23"/>
          <w:szCs w:val="23"/>
        </w:rPr>
        <w:t>CJSW</w:t>
      </w:r>
      <w:r w:rsidRPr="00EA1427">
        <w:rPr>
          <w:color w:val="AD3C0F"/>
          <w:sz w:val="23"/>
          <w:szCs w:val="23"/>
        </w:rPr>
        <w:t xml:space="preserve"> - </w:t>
      </w:r>
      <w:r w:rsidRPr="00EA1427">
        <w:rPr>
          <w:b/>
          <w:bCs/>
          <w:color w:val="AD3C0F"/>
          <w:sz w:val="23"/>
          <w:szCs w:val="23"/>
        </w:rPr>
        <w:t>When requesting specific licence conditions these should be fully considered taking into account the options available, resourcing requirements, and planned supervision. If a condition is no longer deemed necessary, this should be documented, and a request made to the Parole Board to have it removed.</w:t>
      </w:r>
    </w:p>
    <w:p w14:paraId="6CB152DF" w14:textId="3160945C" w:rsidR="00EA0553" w:rsidRPr="00EA1427" w:rsidRDefault="00EA0553" w:rsidP="002C2568">
      <w:pPr>
        <w:tabs>
          <w:tab w:val="left" w:pos="0"/>
          <w:tab w:val="left" w:pos="720"/>
          <w:tab w:val="left" w:pos="2070"/>
        </w:tabs>
        <w:spacing w:after="0" w:line="240" w:lineRule="auto"/>
        <w:rPr>
          <w:rFonts w:cs="Times New Roman"/>
          <w:color w:val="AD3C0F"/>
          <w:sz w:val="18"/>
          <w:szCs w:val="18"/>
        </w:rPr>
      </w:pPr>
    </w:p>
    <w:p w14:paraId="35109240" w14:textId="7F894CA5" w:rsidR="00EA0553" w:rsidRPr="00EA1427" w:rsidRDefault="00EA0553" w:rsidP="002C2568">
      <w:pPr>
        <w:shd w:val="clear" w:color="auto" w:fill="FBE4D5" w:themeFill="accent2" w:themeFillTint="33"/>
        <w:spacing w:after="0" w:line="240" w:lineRule="auto"/>
        <w:rPr>
          <w:b/>
          <w:bCs/>
          <w:color w:val="AD3C0F"/>
          <w:sz w:val="23"/>
          <w:szCs w:val="23"/>
        </w:rPr>
      </w:pPr>
      <w:r w:rsidRPr="00EA1427">
        <w:rPr>
          <w:b/>
          <w:bCs/>
          <w:color w:val="AD3C0F"/>
          <w:sz w:val="23"/>
          <w:szCs w:val="23"/>
        </w:rPr>
        <w:t xml:space="preserve">LEARNING POINT </w:t>
      </w:r>
      <w:r w:rsidR="00E933A0" w:rsidRPr="00EA1427">
        <w:rPr>
          <w:b/>
          <w:bCs/>
          <w:color w:val="AD3C0F"/>
          <w:sz w:val="23"/>
          <w:szCs w:val="23"/>
        </w:rPr>
        <w:t>3</w:t>
      </w:r>
      <w:r w:rsidRPr="00EA1427">
        <w:rPr>
          <w:b/>
          <w:bCs/>
          <w:color w:val="AD3C0F"/>
          <w:sz w:val="23"/>
          <w:szCs w:val="23"/>
        </w:rPr>
        <w:t>:</w:t>
      </w:r>
      <w:r w:rsidRPr="00EA1427">
        <w:rPr>
          <w:color w:val="AD3C0F"/>
          <w:sz w:val="23"/>
          <w:szCs w:val="23"/>
        </w:rPr>
        <w:t xml:space="preserve"> </w:t>
      </w:r>
      <w:r w:rsidRPr="00EA1427">
        <w:rPr>
          <w:b/>
          <w:bCs/>
          <w:color w:val="AD3C0F"/>
          <w:sz w:val="23"/>
          <w:szCs w:val="23"/>
        </w:rPr>
        <w:t>CJSW</w:t>
      </w:r>
      <w:r w:rsidRPr="00EA1427">
        <w:rPr>
          <w:color w:val="AD3C0F"/>
          <w:sz w:val="23"/>
          <w:szCs w:val="23"/>
        </w:rPr>
        <w:t xml:space="preserve"> </w:t>
      </w:r>
      <w:r w:rsidRPr="00EA1427">
        <w:rPr>
          <w:b/>
          <w:bCs/>
          <w:color w:val="AD3C0F"/>
          <w:sz w:val="23"/>
          <w:szCs w:val="23"/>
        </w:rPr>
        <w:t>– Licence conditions should be listed and included in Licence Reviews as a reminder to the individual, CJSW supervising officer and supervisor.</w:t>
      </w:r>
    </w:p>
    <w:p w14:paraId="61286B15" w14:textId="0B9CD5AB" w:rsidR="00EA0553" w:rsidRPr="00EA1427" w:rsidRDefault="00EA0553" w:rsidP="002C2568">
      <w:pPr>
        <w:tabs>
          <w:tab w:val="left" w:pos="0"/>
          <w:tab w:val="left" w:pos="720"/>
          <w:tab w:val="left" w:pos="2070"/>
        </w:tabs>
        <w:spacing w:after="0" w:line="240" w:lineRule="auto"/>
        <w:rPr>
          <w:rFonts w:cs="Times New Roman"/>
          <w:color w:val="AD3C0F"/>
          <w:sz w:val="18"/>
          <w:szCs w:val="18"/>
        </w:rPr>
      </w:pPr>
    </w:p>
    <w:p w14:paraId="7D61053F" w14:textId="43B64D80" w:rsidR="00EA0553" w:rsidRPr="00EA1427" w:rsidRDefault="00EA0553" w:rsidP="002C2568">
      <w:pPr>
        <w:shd w:val="clear" w:color="auto" w:fill="FBE4D5" w:themeFill="accent2" w:themeFillTint="33"/>
        <w:spacing w:after="0" w:line="240" w:lineRule="auto"/>
        <w:rPr>
          <w:b/>
          <w:bCs/>
          <w:color w:val="AD3C0F"/>
          <w:sz w:val="23"/>
          <w:szCs w:val="23"/>
        </w:rPr>
      </w:pPr>
      <w:r w:rsidRPr="00EA1427">
        <w:rPr>
          <w:b/>
          <w:bCs/>
          <w:color w:val="AD3C0F"/>
          <w:sz w:val="23"/>
          <w:szCs w:val="23"/>
        </w:rPr>
        <w:t xml:space="preserve">LEARNING POINT </w:t>
      </w:r>
      <w:r w:rsidR="00E933A0" w:rsidRPr="00EA1427">
        <w:rPr>
          <w:b/>
          <w:bCs/>
          <w:color w:val="AD3C0F"/>
          <w:sz w:val="23"/>
          <w:szCs w:val="23"/>
        </w:rPr>
        <w:t>4</w:t>
      </w:r>
      <w:r w:rsidRPr="00EA1427">
        <w:rPr>
          <w:b/>
          <w:bCs/>
          <w:color w:val="AD3C0F"/>
          <w:sz w:val="23"/>
          <w:szCs w:val="23"/>
        </w:rPr>
        <w:t>:</w:t>
      </w:r>
      <w:r w:rsidRPr="00EA1427">
        <w:rPr>
          <w:color w:val="AD3C0F"/>
          <w:sz w:val="23"/>
          <w:szCs w:val="23"/>
        </w:rPr>
        <w:t xml:space="preserve"> </w:t>
      </w:r>
      <w:r w:rsidRPr="00EA1427">
        <w:rPr>
          <w:b/>
          <w:bCs/>
          <w:color w:val="AD3C0F"/>
          <w:sz w:val="23"/>
          <w:szCs w:val="23"/>
        </w:rPr>
        <w:t xml:space="preserve">MAPPA – The MAPPA Coordinator and MAPPA Chairs should ensure MAPPA pre-read information is submitted, is of an acceptable standard and MAPPA minutes contain sufficient information to detail how actions have been addressed or discharged. </w:t>
      </w:r>
    </w:p>
    <w:p w14:paraId="1ABDC5FC" w14:textId="02445C17" w:rsidR="00EA0553" w:rsidRPr="00EA1427" w:rsidRDefault="00EA0553" w:rsidP="002C2568">
      <w:pPr>
        <w:tabs>
          <w:tab w:val="left" w:pos="0"/>
          <w:tab w:val="left" w:pos="720"/>
          <w:tab w:val="left" w:pos="2070"/>
        </w:tabs>
        <w:spacing w:after="0" w:line="240" w:lineRule="auto"/>
        <w:rPr>
          <w:rFonts w:cs="Times New Roman"/>
          <w:color w:val="AD3C0F"/>
          <w:sz w:val="18"/>
          <w:szCs w:val="18"/>
        </w:rPr>
      </w:pPr>
    </w:p>
    <w:p w14:paraId="38AD6F3A" w14:textId="68057983" w:rsidR="00EA0553" w:rsidRPr="00EA1427" w:rsidRDefault="00EA0553" w:rsidP="002C2568">
      <w:pPr>
        <w:shd w:val="clear" w:color="auto" w:fill="FBE4D5" w:themeFill="accent2" w:themeFillTint="33"/>
        <w:spacing w:after="0" w:line="240" w:lineRule="auto"/>
        <w:rPr>
          <w:b/>
          <w:bCs/>
          <w:color w:val="AD3C0F"/>
          <w:sz w:val="23"/>
          <w:szCs w:val="23"/>
        </w:rPr>
      </w:pPr>
      <w:r w:rsidRPr="00EA1427">
        <w:rPr>
          <w:b/>
          <w:bCs/>
          <w:color w:val="AD3C0F"/>
          <w:sz w:val="23"/>
          <w:szCs w:val="23"/>
        </w:rPr>
        <w:t xml:space="preserve">LEARNING POINT </w:t>
      </w:r>
      <w:r w:rsidR="00E933A0" w:rsidRPr="00EA1427">
        <w:rPr>
          <w:b/>
          <w:bCs/>
          <w:color w:val="AD3C0F"/>
          <w:sz w:val="23"/>
          <w:szCs w:val="23"/>
        </w:rPr>
        <w:t>5</w:t>
      </w:r>
      <w:r w:rsidRPr="00EA1427">
        <w:rPr>
          <w:b/>
          <w:bCs/>
          <w:color w:val="AD3C0F"/>
          <w:sz w:val="23"/>
          <w:szCs w:val="23"/>
        </w:rPr>
        <w:t>:</w:t>
      </w:r>
      <w:r w:rsidRPr="00EA1427">
        <w:rPr>
          <w:color w:val="AD3C0F"/>
          <w:sz w:val="23"/>
          <w:szCs w:val="23"/>
        </w:rPr>
        <w:t xml:space="preserve"> </w:t>
      </w:r>
      <w:r w:rsidRPr="00EA1427">
        <w:rPr>
          <w:b/>
          <w:bCs/>
          <w:color w:val="AD3C0F"/>
          <w:sz w:val="23"/>
          <w:szCs w:val="23"/>
        </w:rPr>
        <w:t>CJSW &amp; Police – Staff should ensure updates provided for all MAPPA meetings are representative of the circumstances and issues for the individual at that time.</w:t>
      </w:r>
    </w:p>
    <w:p w14:paraId="44CE2FE7" w14:textId="77777777" w:rsidR="00EA0553" w:rsidRPr="00EA1427" w:rsidRDefault="00EA0553" w:rsidP="002C2568">
      <w:pPr>
        <w:tabs>
          <w:tab w:val="left" w:pos="0"/>
          <w:tab w:val="left" w:pos="720"/>
          <w:tab w:val="left" w:pos="2070"/>
        </w:tabs>
        <w:spacing w:after="0" w:line="240" w:lineRule="auto"/>
        <w:rPr>
          <w:rFonts w:cs="Times New Roman"/>
          <w:color w:val="AD3C0F"/>
          <w:sz w:val="18"/>
          <w:szCs w:val="18"/>
        </w:rPr>
      </w:pPr>
    </w:p>
    <w:p w14:paraId="18AB95B6" w14:textId="4939B630" w:rsidR="00EA0553" w:rsidRPr="00EA1427" w:rsidRDefault="00EA0553" w:rsidP="002C2568">
      <w:pPr>
        <w:shd w:val="clear" w:color="auto" w:fill="FBE4D5" w:themeFill="accent2" w:themeFillTint="33"/>
        <w:spacing w:after="0" w:line="240" w:lineRule="auto"/>
        <w:rPr>
          <w:b/>
          <w:bCs/>
          <w:color w:val="AD3C0F"/>
          <w:sz w:val="23"/>
          <w:szCs w:val="23"/>
        </w:rPr>
      </w:pPr>
      <w:r w:rsidRPr="00EA1427">
        <w:rPr>
          <w:b/>
          <w:bCs/>
          <w:color w:val="AD3C0F"/>
          <w:sz w:val="23"/>
          <w:szCs w:val="23"/>
        </w:rPr>
        <w:t xml:space="preserve">LEARNING POINT </w:t>
      </w:r>
      <w:r w:rsidR="00E933A0" w:rsidRPr="00EA1427">
        <w:rPr>
          <w:b/>
          <w:bCs/>
          <w:color w:val="AD3C0F"/>
          <w:sz w:val="23"/>
          <w:szCs w:val="23"/>
        </w:rPr>
        <w:t>6</w:t>
      </w:r>
      <w:r w:rsidRPr="00EA1427">
        <w:rPr>
          <w:b/>
          <w:bCs/>
          <w:color w:val="AD3C0F"/>
          <w:sz w:val="23"/>
          <w:szCs w:val="23"/>
        </w:rPr>
        <w:t>:</w:t>
      </w:r>
      <w:r w:rsidRPr="00EA1427">
        <w:rPr>
          <w:color w:val="AD3C0F"/>
          <w:sz w:val="23"/>
          <w:szCs w:val="23"/>
        </w:rPr>
        <w:t xml:space="preserve"> </w:t>
      </w:r>
      <w:r w:rsidRPr="00EA1427">
        <w:rPr>
          <w:b/>
          <w:bCs/>
          <w:color w:val="AD3C0F"/>
          <w:sz w:val="23"/>
          <w:szCs w:val="23"/>
        </w:rPr>
        <w:t>All agencies – While it is good practice to have a MAPPA Health Manager, there should always be consideration of inviting health professionals to MAPPA meetings and having ongoing direct contact with them.</w:t>
      </w:r>
    </w:p>
    <w:p w14:paraId="0AE9DE61" w14:textId="77777777" w:rsidR="00EA0553" w:rsidRPr="00EA1427" w:rsidRDefault="00EA0553" w:rsidP="002C2568">
      <w:pPr>
        <w:tabs>
          <w:tab w:val="left" w:pos="0"/>
          <w:tab w:val="left" w:pos="720"/>
          <w:tab w:val="left" w:pos="2070"/>
        </w:tabs>
        <w:spacing w:after="0" w:line="240" w:lineRule="auto"/>
        <w:rPr>
          <w:rFonts w:cs="Times New Roman"/>
          <w:color w:val="AD3C0F"/>
          <w:sz w:val="18"/>
          <w:szCs w:val="18"/>
        </w:rPr>
      </w:pPr>
    </w:p>
    <w:p w14:paraId="2A528B89" w14:textId="4FF9EB97" w:rsidR="00700F60" w:rsidRPr="00EA1427" w:rsidRDefault="00700F60" w:rsidP="002C2568">
      <w:pPr>
        <w:shd w:val="clear" w:color="auto" w:fill="FBE4D5" w:themeFill="accent2" w:themeFillTint="33"/>
        <w:spacing w:after="0" w:line="240" w:lineRule="auto"/>
        <w:rPr>
          <w:b/>
          <w:bCs/>
          <w:color w:val="AD3C0F"/>
          <w:sz w:val="23"/>
          <w:szCs w:val="23"/>
        </w:rPr>
      </w:pPr>
      <w:r w:rsidRPr="00EA1427">
        <w:rPr>
          <w:b/>
          <w:bCs/>
          <w:color w:val="AD3C0F"/>
          <w:sz w:val="23"/>
          <w:szCs w:val="23"/>
        </w:rPr>
        <w:t xml:space="preserve">LEARNING POINT </w:t>
      </w:r>
      <w:r w:rsidR="00E933A0" w:rsidRPr="00EA1427">
        <w:rPr>
          <w:b/>
          <w:bCs/>
          <w:color w:val="AD3C0F"/>
          <w:sz w:val="23"/>
          <w:szCs w:val="23"/>
        </w:rPr>
        <w:t>7</w:t>
      </w:r>
      <w:r w:rsidRPr="00EA1427">
        <w:rPr>
          <w:b/>
          <w:bCs/>
          <w:color w:val="AD3C0F"/>
          <w:sz w:val="23"/>
          <w:szCs w:val="23"/>
        </w:rPr>
        <w:t>:</w:t>
      </w:r>
      <w:r w:rsidRPr="00EA1427">
        <w:rPr>
          <w:color w:val="AD3C0F"/>
          <w:sz w:val="23"/>
          <w:szCs w:val="23"/>
        </w:rPr>
        <w:t xml:space="preserve"> </w:t>
      </w:r>
      <w:r w:rsidRPr="00EA1427">
        <w:rPr>
          <w:b/>
          <w:bCs/>
          <w:color w:val="AD3C0F"/>
          <w:sz w:val="23"/>
          <w:szCs w:val="23"/>
        </w:rPr>
        <w:t>All Agencies</w:t>
      </w:r>
      <w:r w:rsidRPr="00EA1427">
        <w:rPr>
          <w:color w:val="AD3C0F"/>
          <w:sz w:val="23"/>
          <w:szCs w:val="23"/>
        </w:rPr>
        <w:t xml:space="preserve"> – </w:t>
      </w:r>
      <w:r w:rsidRPr="00EA1427">
        <w:rPr>
          <w:b/>
          <w:bCs/>
          <w:color w:val="AD3C0F"/>
          <w:sz w:val="23"/>
          <w:szCs w:val="23"/>
        </w:rPr>
        <w:t xml:space="preserve">Where it is known or suspected other agencies are involved with an individual, staff should take responsibility to identify those involved, make initial contact, establish lines of communication, and share and request information when appropriate. </w:t>
      </w:r>
    </w:p>
    <w:p w14:paraId="364A33B3" w14:textId="5FD0DBBF" w:rsidR="00EA0553" w:rsidRPr="00EA1427" w:rsidRDefault="00EA0553" w:rsidP="002C2568">
      <w:pPr>
        <w:tabs>
          <w:tab w:val="left" w:pos="0"/>
          <w:tab w:val="left" w:pos="720"/>
          <w:tab w:val="left" w:pos="2070"/>
        </w:tabs>
        <w:spacing w:after="0" w:line="240" w:lineRule="auto"/>
        <w:rPr>
          <w:rFonts w:cs="Times New Roman"/>
          <w:color w:val="AD3C0F"/>
          <w:sz w:val="18"/>
          <w:szCs w:val="18"/>
        </w:rPr>
      </w:pPr>
    </w:p>
    <w:p w14:paraId="7AFEA40A" w14:textId="6185894E" w:rsidR="00EA0553" w:rsidRPr="00EA1427" w:rsidRDefault="00EA0553" w:rsidP="002C2568">
      <w:pPr>
        <w:shd w:val="clear" w:color="auto" w:fill="FBE4D5" w:themeFill="accent2" w:themeFillTint="33"/>
        <w:spacing w:after="0" w:line="240" w:lineRule="auto"/>
        <w:rPr>
          <w:b/>
          <w:bCs/>
          <w:color w:val="AD3C0F"/>
          <w:sz w:val="23"/>
          <w:szCs w:val="23"/>
        </w:rPr>
      </w:pPr>
      <w:r w:rsidRPr="00EA1427">
        <w:rPr>
          <w:b/>
          <w:bCs/>
          <w:color w:val="AD3C0F"/>
          <w:sz w:val="23"/>
          <w:szCs w:val="23"/>
        </w:rPr>
        <w:t xml:space="preserve">LEARNING POINT </w:t>
      </w:r>
      <w:r w:rsidR="00E933A0" w:rsidRPr="00EA1427">
        <w:rPr>
          <w:b/>
          <w:bCs/>
          <w:color w:val="AD3C0F"/>
          <w:sz w:val="23"/>
          <w:szCs w:val="23"/>
        </w:rPr>
        <w:t>8</w:t>
      </w:r>
      <w:r w:rsidRPr="00EA1427">
        <w:rPr>
          <w:b/>
          <w:bCs/>
          <w:color w:val="AD3C0F"/>
          <w:sz w:val="23"/>
          <w:szCs w:val="23"/>
        </w:rPr>
        <w:t>:</w:t>
      </w:r>
      <w:r w:rsidRPr="00EA1427">
        <w:rPr>
          <w:color w:val="AD3C0F"/>
          <w:sz w:val="23"/>
          <w:szCs w:val="23"/>
        </w:rPr>
        <w:t xml:space="preserve"> </w:t>
      </w:r>
      <w:r w:rsidRPr="00EA1427">
        <w:rPr>
          <w:b/>
          <w:bCs/>
          <w:color w:val="AD3C0F"/>
          <w:sz w:val="23"/>
          <w:szCs w:val="23"/>
        </w:rPr>
        <w:t>CJSW</w:t>
      </w:r>
      <w:r w:rsidRPr="00EA1427">
        <w:rPr>
          <w:color w:val="AD3C0F"/>
          <w:sz w:val="23"/>
          <w:szCs w:val="23"/>
        </w:rPr>
        <w:t xml:space="preserve"> </w:t>
      </w:r>
      <w:r w:rsidRPr="00EA1427">
        <w:rPr>
          <w:b/>
          <w:bCs/>
          <w:color w:val="AD3C0F"/>
          <w:sz w:val="23"/>
          <w:szCs w:val="23"/>
        </w:rPr>
        <w:t>&amp; MAPPA – During Licence Reviews or at MAPPA meetings when considering social work contact with an offender any resultant actions should specify contact levels for both supervision appointments and home visits.</w:t>
      </w:r>
    </w:p>
    <w:p w14:paraId="0312BC26" w14:textId="01B59CDB" w:rsidR="00AB5128" w:rsidRPr="00EA1427" w:rsidRDefault="00AB5128" w:rsidP="002C2568">
      <w:pPr>
        <w:tabs>
          <w:tab w:val="left" w:pos="0"/>
          <w:tab w:val="left" w:pos="720"/>
          <w:tab w:val="left" w:pos="2070"/>
        </w:tabs>
        <w:spacing w:after="0" w:line="240" w:lineRule="auto"/>
        <w:rPr>
          <w:rFonts w:cs="Times New Roman"/>
          <w:color w:val="AD3C0F"/>
          <w:sz w:val="18"/>
          <w:szCs w:val="18"/>
        </w:rPr>
      </w:pPr>
    </w:p>
    <w:p w14:paraId="169B896F" w14:textId="76E75DF9" w:rsidR="00D152BD" w:rsidRPr="00EA1427" w:rsidRDefault="00D152BD" w:rsidP="002C2568">
      <w:pPr>
        <w:shd w:val="clear" w:color="auto" w:fill="FBE4D5" w:themeFill="accent2" w:themeFillTint="33"/>
        <w:spacing w:after="0" w:line="240" w:lineRule="auto"/>
        <w:rPr>
          <w:b/>
          <w:bCs/>
          <w:color w:val="AD3C0F"/>
          <w:sz w:val="23"/>
          <w:szCs w:val="23"/>
        </w:rPr>
      </w:pPr>
      <w:r w:rsidRPr="00EA1427">
        <w:rPr>
          <w:b/>
          <w:bCs/>
          <w:color w:val="AD3C0F"/>
          <w:sz w:val="23"/>
          <w:szCs w:val="23"/>
        </w:rPr>
        <w:t xml:space="preserve">LEARNING POINT </w:t>
      </w:r>
      <w:r w:rsidR="00E933A0" w:rsidRPr="00EA1427">
        <w:rPr>
          <w:b/>
          <w:bCs/>
          <w:color w:val="AD3C0F"/>
          <w:sz w:val="23"/>
          <w:szCs w:val="23"/>
        </w:rPr>
        <w:t>9</w:t>
      </w:r>
      <w:r w:rsidRPr="00EA1427">
        <w:rPr>
          <w:b/>
          <w:bCs/>
          <w:color w:val="AD3C0F"/>
          <w:sz w:val="23"/>
          <w:szCs w:val="23"/>
        </w:rPr>
        <w:t>:</w:t>
      </w:r>
      <w:r w:rsidRPr="00EA1427">
        <w:rPr>
          <w:color w:val="AD3C0F"/>
          <w:sz w:val="23"/>
          <w:szCs w:val="23"/>
        </w:rPr>
        <w:t xml:space="preserve"> </w:t>
      </w:r>
      <w:r w:rsidRPr="00EA1427">
        <w:rPr>
          <w:b/>
          <w:bCs/>
          <w:color w:val="AD3C0F"/>
          <w:sz w:val="23"/>
          <w:szCs w:val="23"/>
        </w:rPr>
        <w:t>CJSW – Case recording standards should be continually reinforced and discussed at supervisory sessions with staff and regularly checked on CareFirst and EDRMS.</w:t>
      </w:r>
    </w:p>
    <w:p w14:paraId="2F4F414C" w14:textId="162F2043" w:rsidR="00EA0553" w:rsidRPr="00EA1427" w:rsidRDefault="00EA0553" w:rsidP="002C2568">
      <w:pPr>
        <w:tabs>
          <w:tab w:val="left" w:pos="0"/>
          <w:tab w:val="left" w:pos="720"/>
          <w:tab w:val="left" w:pos="2070"/>
        </w:tabs>
        <w:spacing w:after="0" w:line="240" w:lineRule="auto"/>
        <w:rPr>
          <w:rFonts w:cs="Times New Roman"/>
          <w:color w:val="AD3C0F"/>
          <w:sz w:val="18"/>
          <w:szCs w:val="18"/>
        </w:rPr>
      </w:pPr>
    </w:p>
    <w:p w14:paraId="6A395448" w14:textId="2CD1DCD4" w:rsidR="00EA0553" w:rsidRPr="00EA1427" w:rsidRDefault="00EA0553" w:rsidP="002C2568">
      <w:pPr>
        <w:shd w:val="clear" w:color="auto" w:fill="FBE4D5" w:themeFill="accent2" w:themeFillTint="33"/>
        <w:spacing w:after="0" w:line="240" w:lineRule="auto"/>
        <w:rPr>
          <w:b/>
          <w:bCs/>
          <w:color w:val="AD3C0F"/>
          <w:sz w:val="23"/>
          <w:szCs w:val="23"/>
        </w:rPr>
      </w:pPr>
      <w:r w:rsidRPr="00EA1427">
        <w:rPr>
          <w:b/>
          <w:bCs/>
          <w:color w:val="AD3C0F"/>
          <w:sz w:val="23"/>
          <w:szCs w:val="23"/>
        </w:rPr>
        <w:t xml:space="preserve">LEARNING POINT </w:t>
      </w:r>
      <w:r w:rsidR="00E933A0" w:rsidRPr="00EA1427">
        <w:rPr>
          <w:b/>
          <w:bCs/>
          <w:color w:val="AD3C0F"/>
          <w:sz w:val="23"/>
          <w:szCs w:val="23"/>
        </w:rPr>
        <w:t>10</w:t>
      </w:r>
      <w:r w:rsidRPr="00EA1427">
        <w:rPr>
          <w:b/>
          <w:bCs/>
          <w:color w:val="AD3C0F"/>
          <w:sz w:val="23"/>
          <w:szCs w:val="23"/>
        </w:rPr>
        <w:t>:</w:t>
      </w:r>
      <w:r w:rsidRPr="00EA1427">
        <w:rPr>
          <w:color w:val="AD3C0F"/>
          <w:sz w:val="23"/>
          <w:szCs w:val="23"/>
        </w:rPr>
        <w:t xml:space="preserve"> </w:t>
      </w:r>
      <w:r w:rsidRPr="00EA1427">
        <w:rPr>
          <w:b/>
          <w:bCs/>
          <w:color w:val="AD3C0F"/>
          <w:sz w:val="23"/>
          <w:szCs w:val="23"/>
        </w:rPr>
        <w:t xml:space="preserve">CJSW &amp; Police – Staff should not solely rely on self-reported information and where possible all opportunities should be taken to test and corroborate information provided. </w:t>
      </w:r>
    </w:p>
    <w:p w14:paraId="28F56BE7" w14:textId="03C72340" w:rsidR="00EA0553" w:rsidRPr="00EA1427" w:rsidRDefault="00EA0553" w:rsidP="002C2568">
      <w:pPr>
        <w:tabs>
          <w:tab w:val="left" w:pos="0"/>
          <w:tab w:val="left" w:pos="720"/>
          <w:tab w:val="left" w:pos="2070"/>
        </w:tabs>
        <w:spacing w:after="0" w:line="240" w:lineRule="auto"/>
        <w:rPr>
          <w:rFonts w:cs="Times New Roman"/>
          <w:color w:val="AD3C0F"/>
          <w:sz w:val="18"/>
          <w:szCs w:val="18"/>
        </w:rPr>
      </w:pPr>
    </w:p>
    <w:p w14:paraId="5FB6DDC9" w14:textId="09A00819" w:rsidR="00B13409" w:rsidRPr="00EA1427" w:rsidRDefault="00B13409" w:rsidP="002C2568">
      <w:pPr>
        <w:shd w:val="clear" w:color="auto" w:fill="FBE4D5" w:themeFill="accent2" w:themeFillTint="33"/>
        <w:spacing w:after="0" w:line="240" w:lineRule="auto"/>
        <w:rPr>
          <w:b/>
          <w:bCs/>
          <w:color w:val="AD3C0F"/>
          <w:sz w:val="23"/>
          <w:szCs w:val="23"/>
        </w:rPr>
      </w:pPr>
      <w:r w:rsidRPr="00EA1427">
        <w:rPr>
          <w:b/>
          <w:bCs/>
          <w:color w:val="AD3C0F"/>
          <w:sz w:val="23"/>
          <w:szCs w:val="23"/>
        </w:rPr>
        <w:t>LEARNING POINT 1</w:t>
      </w:r>
      <w:r w:rsidR="00E933A0" w:rsidRPr="00EA1427">
        <w:rPr>
          <w:b/>
          <w:bCs/>
          <w:color w:val="AD3C0F"/>
          <w:sz w:val="23"/>
          <w:szCs w:val="23"/>
        </w:rPr>
        <w:t>1</w:t>
      </w:r>
      <w:r w:rsidRPr="00EA1427">
        <w:rPr>
          <w:b/>
          <w:bCs/>
          <w:color w:val="AD3C0F"/>
          <w:sz w:val="23"/>
          <w:szCs w:val="23"/>
        </w:rPr>
        <w:t>:</w:t>
      </w:r>
      <w:r w:rsidRPr="00EA1427">
        <w:rPr>
          <w:color w:val="AD3C0F"/>
          <w:sz w:val="23"/>
          <w:szCs w:val="23"/>
        </w:rPr>
        <w:t xml:space="preserve"> </w:t>
      </w:r>
      <w:r w:rsidRPr="00EA1427">
        <w:rPr>
          <w:b/>
          <w:bCs/>
          <w:color w:val="AD3C0F"/>
          <w:sz w:val="23"/>
          <w:szCs w:val="23"/>
        </w:rPr>
        <w:t>Police – Consideration should be given to increasing visit regimes following expiry of a licence or withdrawal of agency involvement.</w:t>
      </w:r>
    </w:p>
    <w:p w14:paraId="4EB06245" w14:textId="77777777" w:rsidR="00B13409" w:rsidRPr="00EA1427" w:rsidRDefault="00B13409" w:rsidP="002C2568">
      <w:pPr>
        <w:tabs>
          <w:tab w:val="left" w:pos="0"/>
          <w:tab w:val="left" w:pos="720"/>
          <w:tab w:val="left" w:pos="2070"/>
        </w:tabs>
        <w:spacing w:after="0" w:line="240" w:lineRule="auto"/>
        <w:rPr>
          <w:rFonts w:cs="Times New Roman"/>
          <w:color w:val="AD3C0F"/>
          <w:sz w:val="18"/>
          <w:szCs w:val="18"/>
        </w:rPr>
      </w:pPr>
    </w:p>
    <w:p w14:paraId="5F9B653A" w14:textId="0EE3629F" w:rsidR="00B13409" w:rsidRPr="00EA1427" w:rsidRDefault="00B13409" w:rsidP="002C2568">
      <w:pPr>
        <w:shd w:val="clear" w:color="auto" w:fill="FBE4D5" w:themeFill="accent2" w:themeFillTint="33"/>
        <w:spacing w:after="0" w:line="240" w:lineRule="auto"/>
        <w:rPr>
          <w:b/>
          <w:bCs/>
          <w:color w:val="AD3C0F"/>
          <w:sz w:val="23"/>
          <w:szCs w:val="23"/>
        </w:rPr>
      </w:pPr>
      <w:r w:rsidRPr="00EA1427">
        <w:rPr>
          <w:b/>
          <w:bCs/>
          <w:color w:val="AD3C0F"/>
          <w:sz w:val="23"/>
          <w:szCs w:val="23"/>
        </w:rPr>
        <w:t>LEARNING POINT 1</w:t>
      </w:r>
      <w:r w:rsidR="00E933A0" w:rsidRPr="00EA1427">
        <w:rPr>
          <w:b/>
          <w:bCs/>
          <w:color w:val="AD3C0F"/>
          <w:sz w:val="23"/>
          <w:szCs w:val="23"/>
        </w:rPr>
        <w:t>2</w:t>
      </w:r>
      <w:r w:rsidRPr="00EA1427">
        <w:rPr>
          <w:b/>
          <w:bCs/>
          <w:color w:val="AD3C0F"/>
          <w:sz w:val="23"/>
          <w:szCs w:val="23"/>
        </w:rPr>
        <w:t>:</w:t>
      </w:r>
      <w:r w:rsidRPr="00EA1427">
        <w:rPr>
          <w:color w:val="AD3C0F"/>
          <w:sz w:val="23"/>
          <w:szCs w:val="23"/>
        </w:rPr>
        <w:t xml:space="preserve"> </w:t>
      </w:r>
      <w:r w:rsidRPr="00EA1427">
        <w:rPr>
          <w:b/>
          <w:bCs/>
          <w:color w:val="AD3C0F"/>
          <w:sz w:val="23"/>
          <w:szCs w:val="23"/>
        </w:rPr>
        <w:t>Police – Supervisors should continually challenge and address the standard of information gathered and recorded and reinforce practice and process standards.</w:t>
      </w:r>
    </w:p>
    <w:p w14:paraId="4FF06907" w14:textId="0567575E" w:rsidR="00B13409" w:rsidRPr="00EA1427" w:rsidRDefault="00B13409" w:rsidP="002C2568">
      <w:pPr>
        <w:tabs>
          <w:tab w:val="left" w:pos="0"/>
          <w:tab w:val="left" w:pos="720"/>
          <w:tab w:val="left" w:pos="2070"/>
        </w:tabs>
        <w:spacing w:after="0" w:line="240" w:lineRule="auto"/>
        <w:rPr>
          <w:rFonts w:cs="Times New Roman"/>
          <w:color w:val="AD3C0F"/>
          <w:sz w:val="18"/>
          <w:szCs w:val="18"/>
        </w:rPr>
      </w:pPr>
    </w:p>
    <w:p w14:paraId="176ABA56" w14:textId="1960208B" w:rsidR="00B13409" w:rsidRPr="00EA1427" w:rsidRDefault="00B13409" w:rsidP="002C2568">
      <w:pPr>
        <w:shd w:val="clear" w:color="auto" w:fill="FBE4D5" w:themeFill="accent2" w:themeFillTint="33"/>
        <w:spacing w:after="0" w:line="240" w:lineRule="auto"/>
        <w:rPr>
          <w:b/>
          <w:bCs/>
          <w:color w:val="AD3C0F"/>
          <w:sz w:val="23"/>
          <w:szCs w:val="23"/>
        </w:rPr>
      </w:pPr>
      <w:r w:rsidRPr="00EA1427">
        <w:rPr>
          <w:b/>
          <w:bCs/>
          <w:color w:val="AD3C0F"/>
          <w:sz w:val="23"/>
          <w:szCs w:val="23"/>
        </w:rPr>
        <w:t>LEARNING POINT 1</w:t>
      </w:r>
      <w:r w:rsidR="00E933A0" w:rsidRPr="00EA1427">
        <w:rPr>
          <w:b/>
          <w:bCs/>
          <w:color w:val="AD3C0F"/>
          <w:sz w:val="23"/>
          <w:szCs w:val="23"/>
        </w:rPr>
        <w:t>3</w:t>
      </w:r>
      <w:r w:rsidRPr="00EA1427">
        <w:rPr>
          <w:b/>
          <w:bCs/>
          <w:color w:val="AD3C0F"/>
          <w:sz w:val="23"/>
          <w:szCs w:val="23"/>
        </w:rPr>
        <w:t>:</w:t>
      </w:r>
      <w:r w:rsidRPr="00EA1427">
        <w:rPr>
          <w:color w:val="AD3C0F"/>
          <w:sz w:val="23"/>
          <w:szCs w:val="23"/>
        </w:rPr>
        <w:t xml:space="preserve"> </w:t>
      </w:r>
      <w:r w:rsidRPr="00EA1427">
        <w:rPr>
          <w:b/>
          <w:bCs/>
          <w:color w:val="AD3C0F"/>
          <w:sz w:val="23"/>
          <w:szCs w:val="23"/>
        </w:rPr>
        <w:t>All Agencies – An accurate risk assessment is based on thorough research and sharing of relevant information.</w:t>
      </w:r>
    </w:p>
    <w:p w14:paraId="1FBEF109" w14:textId="747B336E" w:rsidR="00EA0553" w:rsidRPr="00EA1427" w:rsidRDefault="00EA0553" w:rsidP="002C2568">
      <w:pPr>
        <w:tabs>
          <w:tab w:val="left" w:pos="0"/>
          <w:tab w:val="left" w:pos="720"/>
          <w:tab w:val="left" w:pos="2070"/>
        </w:tabs>
        <w:spacing w:after="0" w:line="240" w:lineRule="auto"/>
        <w:rPr>
          <w:rFonts w:cs="Times New Roman"/>
          <w:color w:val="AD3C0F"/>
          <w:sz w:val="18"/>
          <w:szCs w:val="18"/>
        </w:rPr>
      </w:pPr>
    </w:p>
    <w:p w14:paraId="4A3483C8" w14:textId="64BA6FD2" w:rsidR="00B13409" w:rsidRPr="00EA1427" w:rsidRDefault="00B13409" w:rsidP="002C2568">
      <w:pPr>
        <w:shd w:val="clear" w:color="auto" w:fill="FBE4D5" w:themeFill="accent2" w:themeFillTint="33"/>
        <w:spacing w:after="0" w:line="240" w:lineRule="auto"/>
        <w:rPr>
          <w:b/>
          <w:bCs/>
          <w:color w:val="AD3C0F"/>
          <w:sz w:val="23"/>
          <w:szCs w:val="23"/>
        </w:rPr>
      </w:pPr>
      <w:r w:rsidRPr="00EA1427">
        <w:rPr>
          <w:b/>
          <w:bCs/>
          <w:color w:val="AD3C0F"/>
          <w:sz w:val="23"/>
          <w:szCs w:val="23"/>
        </w:rPr>
        <w:t>LEARNING POINT 1</w:t>
      </w:r>
      <w:r w:rsidR="00E933A0" w:rsidRPr="00EA1427">
        <w:rPr>
          <w:b/>
          <w:bCs/>
          <w:color w:val="AD3C0F"/>
          <w:sz w:val="23"/>
          <w:szCs w:val="23"/>
        </w:rPr>
        <w:t>4</w:t>
      </w:r>
      <w:r w:rsidRPr="00EA1427">
        <w:rPr>
          <w:b/>
          <w:bCs/>
          <w:color w:val="AD3C0F"/>
          <w:sz w:val="23"/>
          <w:szCs w:val="23"/>
        </w:rPr>
        <w:t>:</w:t>
      </w:r>
      <w:r w:rsidRPr="00EA1427">
        <w:rPr>
          <w:color w:val="AD3C0F"/>
          <w:sz w:val="23"/>
          <w:szCs w:val="23"/>
        </w:rPr>
        <w:t xml:space="preserve"> </w:t>
      </w:r>
      <w:r w:rsidRPr="00EA1427">
        <w:rPr>
          <w:b/>
          <w:bCs/>
          <w:color w:val="AD3C0F"/>
          <w:sz w:val="23"/>
          <w:szCs w:val="23"/>
        </w:rPr>
        <w:t>Police – Risk assessment trained SOPU officers must complete an annual eLearning assessment for RM2000/SA07.</w:t>
      </w:r>
    </w:p>
    <w:p w14:paraId="197ED251" w14:textId="5F60B383" w:rsidR="00C242F9" w:rsidRPr="002C2568" w:rsidRDefault="00C242F9" w:rsidP="002C2568">
      <w:pPr>
        <w:tabs>
          <w:tab w:val="left" w:pos="720"/>
          <w:tab w:val="left" w:pos="1440"/>
          <w:tab w:val="left" w:pos="2160"/>
          <w:tab w:val="left" w:pos="2880"/>
          <w:tab w:val="left" w:pos="4680"/>
          <w:tab w:val="left" w:pos="5400"/>
          <w:tab w:val="right" w:pos="9000"/>
        </w:tabs>
        <w:spacing w:after="0" w:line="240" w:lineRule="auto"/>
        <w:rPr>
          <w:b/>
          <w:bCs/>
          <w:color w:val="AD3C0F"/>
          <w:sz w:val="23"/>
          <w:szCs w:val="23"/>
          <w:u w:val="single"/>
        </w:rPr>
      </w:pPr>
    </w:p>
    <w:p w14:paraId="5F76F198" w14:textId="2BF97DDD" w:rsidR="00B83FBF" w:rsidRPr="002C2568" w:rsidRDefault="00895D23"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8"/>
          <w:szCs w:val="28"/>
        </w:rPr>
      </w:pPr>
      <w:r w:rsidRPr="002C2568">
        <w:rPr>
          <w:b/>
          <w:bCs/>
          <w:color w:val="538135" w:themeColor="accent6" w:themeShade="BF"/>
          <w:sz w:val="28"/>
          <w:szCs w:val="28"/>
        </w:rPr>
        <w:t>AREAS OF GOOD PRACTICE</w:t>
      </w:r>
    </w:p>
    <w:p w14:paraId="5624451D" w14:textId="77777777" w:rsidR="00B83FBF" w:rsidRDefault="00B83FBF"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rPr>
      </w:pPr>
    </w:p>
    <w:p w14:paraId="03DC5FFB" w14:textId="77777777" w:rsidR="00EA0553" w:rsidRPr="00EA1427" w:rsidRDefault="00EA0553" w:rsidP="00A65CCD">
      <w:pPr>
        <w:shd w:val="clear" w:color="auto" w:fill="E2EFD9" w:themeFill="accent6" w:themeFillTint="33"/>
        <w:spacing w:after="0" w:line="240" w:lineRule="auto"/>
        <w:jc w:val="both"/>
        <w:rPr>
          <w:color w:val="538135" w:themeColor="accent6" w:themeShade="BF"/>
          <w:sz w:val="24"/>
          <w:szCs w:val="24"/>
        </w:rPr>
      </w:pPr>
      <w:r w:rsidRPr="00EA1427">
        <w:rPr>
          <w:b/>
          <w:bCs/>
          <w:color w:val="538135" w:themeColor="accent6" w:themeShade="BF"/>
          <w:sz w:val="24"/>
          <w:szCs w:val="24"/>
        </w:rPr>
        <w:t>GOOD PRACTICE 1</w:t>
      </w:r>
      <w:r w:rsidRPr="00EA1427">
        <w:rPr>
          <w:color w:val="538135" w:themeColor="accent6" w:themeShade="BF"/>
          <w:sz w:val="24"/>
          <w:szCs w:val="24"/>
        </w:rPr>
        <w:t xml:space="preserve">: </w:t>
      </w:r>
      <w:r w:rsidRPr="00EA1427">
        <w:rPr>
          <w:b/>
          <w:bCs/>
          <w:color w:val="538135" w:themeColor="accent6" w:themeShade="BF"/>
          <w:sz w:val="24"/>
          <w:szCs w:val="24"/>
        </w:rPr>
        <w:t>MAPPA – It is considered good practice to have a MAPPA meeting/s in advance of an individual’s release from prison.</w:t>
      </w:r>
    </w:p>
    <w:p w14:paraId="265BC881" w14:textId="75703976" w:rsidR="00B83FBF" w:rsidRPr="00EA1427" w:rsidRDefault="00B83FBF"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rPr>
      </w:pPr>
    </w:p>
    <w:p w14:paraId="18EAFDAA" w14:textId="77777777" w:rsidR="00EA0553" w:rsidRPr="00EA1427" w:rsidRDefault="00EA0553" w:rsidP="00A65CCD">
      <w:pPr>
        <w:shd w:val="clear" w:color="auto" w:fill="E2EFD9" w:themeFill="accent6" w:themeFillTint="33"/>
        <w:spacing w:after="0" w:line="240" w:lineRule="auto"/>
        <w:jc w:val="both"/>
        <w:rPr>
          <w:color w:val="538135" w:themeColor="accent6" w:themeShade="BF"/>
          <w:sz w:val="24"/>
          <w:szCs w:val="24"/>
        </w:rPr>
      </w:pPr>
      <w:r w:rsidRPr="00EA1427">
        <w:rPr>
          <w:b/>
          <w:bCs/>
          <w:color w:val="538135" w:themeColor="accent6" w:themeShade="BF"/>
          <w:sz w:val="24"/>
          <w:szCs w:val="24"/>
        </w:rPr>
        <w:t>GOOD PRACTICE 2:</w:t>
      </w:r>
      <w:r w:rsidRPr="00EA1427">
        <w:rPr>
          <w:color w:val="538135" w:themeColor="accent6" w:themeShade="BF"/>
          <w:sz w:val="24"/>
          <w:szCs w:val="24"/>
        </w:rPr>
        <w:t xml:space="preserve"> </w:t>
      </w:r>
      <w:r w:rsidRPr="00EA1427">
        <w:rPr>
          <w:b/>
          <w:bCs/>
          <w:color w:val="538135" w:themeColor="accent6" w:themeShade="BF"/>
          <w:sz w:val="24"/>
          <w:szCs w:val="24"/>
        </w:rPr>
        <w:t>MAPPA – It is considered good practice to have a consistent MAPPA chair to provide continuity and understanding of each case.</w:t>
      </w:r>
    </w:p>
    <w:p w14:paraId="6D5960FF" w14:textId="77777777" w:rsidR="00EA0553" w:rsidRPr="00EA1427" w:rsidRDefault="00EA0553"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rPr>
      </w:pPr>
    </w:p>
    <w:p w14:paraId="7DEECB8F" w14:textId="77777777" w:rsidR="00EA0553" w:rsidRPr="00EA1427" w:rsidRDefault="00EA0553" w:rsidP="00A65CCD">
      <w:pPr>
        <w:shd w:val="clear" w:color="auto" w:fill="E2EFD9" w:themeFill="accent6" w:themeFillTint="33"/>
        <w:spacing w:after="0" w:line="240" w:lineRule="auto"/>
        <w:jc w:val="both"/>
        <w:rPr>
          <w:color w:val="538135" w:themeColor="accent6" w:themeShade="BF"/>
          <w:sz w:val="24"/>
          <w:szCs w:val="24"/>
        </w:rPr>
      </w:pPr>
      <w:r w:rsidRPr="00EA1427">
        <w:rPr>
          <w:b/>
          <w:bCs/>
          <w:color w:val="538135" w:themeColor="accent6" w:themeShade="BF"/>
          <w:sz w:val="24"/>
          <w:szCs w:val="24"/>
        </w:rPr>
        <w:t>GOOD PRACTICE 3:</w:t>
      </w:r>
      <w:r w:rsidRPr="00EA1427">
        <w:rPr>
          <w:color w:val="538135" w:themeColor="accent6" w:themeShade="BF"/>
          <w:sz w:val="24"/>
          <w:szCs w:val="24"/>
        </w:rPr>
        <w:t xml:space="preserve"> </w:t>
      </w:r>
      <w:r w:rsidRPr="00EA1427">
        <w:rPr>
          <w:b/>
          <w:bCs/>
          <w:color w:val="538135" w:themeColor="accent6" w:themeShade="BF"/>
          <w:sz w:val="24"/>
          <w:szCs w:val="24"/>
        </w:rPr>
        <w:t>MAPPA – It is considered good practice to have a MAPPA Health Manager.</w:t>
      </w:r>
    </w:p>
    <w:p w14:paraId="52148F36" w14:textId="728185D5" w:rsidR="00B83FBF" w:rsidRPr="00EA1427" w:rsidRDefault="00B83FBF"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rPr>
      </w:pPr>
    </w:p>
    <w:p w14:paraId="62ACC653" w14:textId="77777777" w:rsidR="00EA0553" w:rsidRPr="00EA1427" w:rsidRDefault="00EA0553" w:rsidP="00A65CCD">
      <w:pPr>
        <w:shd w:val="clear" w:color="auto" w:fill="E2EFD9" w:themeFill="accent6" w:themeFillTint="33"/>
        <w:spacing w:after="0" w:line="240" w:lineRule="auto"/>
        <w:jc w:val="both"/>
        <w:rPr>
          <w:color w:val="538135" w:themeColor="accent6" w:themeShade="BF"/>
          <w:sz w:val="24"/>
          <w:szCs w:val="24"/>
        </w:rPr>
      </w:pPr>
      <w:r w:rsidRPr="00EA1427">
        <w:rPr>
          <w:b/>
          <w:bCs/>
          <w:color w:val="538135" w:themeColor="accent6" w:themeShade="BF"/>
          <w:sz w:val="24"/>
          <w:szCs w:val="24"/>
        </w:rPr>
        <w:t>GOOD PRACTICE 4:</w:t>
      </w:r>
      <w:r w:rsidRPr="00EA1427">
        <w:rPr>
          <w:color w:val="538135" w:themeColor="accent6" w:themeShade="BF"/>
          <w:sz w:val="24"/>
          <w:szCs w:val="24"/>
        </w:rPr>
        <w:t xml:space="preserve"> </w:t>
      </w:r>
      <w:r w:rsidRPr="00EA1427">
        <w:rPr>
          <w:b/>
          <w:bCs/>
          <w:color w:val="538135" w:themeColor="accent6" w:themeShade="BF"/>
          <w:sz w:val="24"/>
          <w:szCs w:val="24"/>
        </w:rPr>
        <w:t>CJSW – It is considered good practice to implement enhanced contact levels but to be effective these must be achieved and maintained.</w:t>
      </w:r>
    </w:p>
    <w:p w14:paraId="6DF81E3C" w14:textId="076FE697" w:rsidR="00EA0553" w:rsidRPr="00EA1427" w:rsidRDefault="00EA0553"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rPr>
      </w:pPr>
    </w:p>
    <w:p w14:paraId="41D756A6" w14:textId="77777777" w:rsidR="00EA0553" w:rsidRPr="00EA1427" w:rsidRDefault="00EA0553" w:rsidP="00A65CCD">
      <w:pPr>
        <w:shd w:val="clear" w:color="auto" w:fill="E2EFD9" w:themeFill="accent6" w:themeFillTint="33"/>
        <w:spacing w:after="0" w:line="240" w:lineRule="auto"/>
        <w:jc w:val="both"/>
        <w:rPr>
          <w:color w:val="538135" w:themeColor="accent6" w:themeShade="BF"/>
          <w:sz w:val="24"/>
          <w:szCs w:val="24"/>
        </w:rPr>
      </w:pPr>
      <w:r w:rsidRPr="00EA1427">
        <w:rPr>
          <w:b/>
          <w:bCs/>
          <w:color w:val="538135" w:themeColor="accent6" w:themeShade="BF"/>
          <w:sz w:val="24"/>
          <w:szCs w:val="24"/>
        </w:rPr>
        <w:t>GOOD PRACTICE 5:</w:t>
      </w:r>
      <w:r w:rsidRPr="00EA1427">
        <w:rPr>
          <w:color w:val="538135" w:themeColor="accent6" w:themeShade="BF"/>
          <w:sz w:val="24"/>
          <w:szCs w:val="24"/>
        </w:rPr>
        <w:t xml:space="preserve"> </w:t>
      </w:r>
      <w:r w:rsidRPr="00EA1427">
        <w:rPr>
          <w:b/>
          <w:bCs/>
          <w:color w:val="538135" w:themeColor="accent6" w:themeShade="BF"/>
          <w:sz w:val="24"/>
          <w:szCs w:val="24"/>
        </w:rPr>
        <w:t>Police – It is considered good practice to implement enhanced visit regimes.</w:t>
      </w:r>
    </w:p>
    <w:p w14:paraId="6AEDDA29" w14:textId="77777777" w:rsidR="00EA0553" w:rsidRPr="00EA1427" w:rsidRDefault="00EA0553"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rPr>
      </w:pPr>
    </w:p>
    <w:p w14:paraId="790E8EA7" w14:textId="77777777" w:rsidR="00B13409" w:rsidRPr="00EA1427" w:rsidRDefault="00B13409" w:rsidP="00A65CCD">
      <w:pPr>
        <w:shd w:val="clear" w:color="auto" w:fill="E2EFD9" w:themeFill="accent6" w:themeFillTint="33"/>
        <w:spacing w:after="0" w:line="240" w:lineRule="auto"/>
        <w:jc w:val="both"/>
        <w:rPr>
          <w:color w:val="538135" w:themeColor="accent6" w:themeShade="BF"/>
          <w:sz w:val="24"/>
          <w:szCs w:val="24"/>
        </w:rPr>
      </w:pPr>
      <w:r w:rsidRPr="00EA1427">
        <w:rPr>
          <w:b/>
          <w:bCs/>
          <w:color w:val="538135" w:themeColor="accent6" w:themeShade="BF"/>
          <w:sz w:val="24"/>
          <w:szCs w:val="24"/>
        </w:rPr>
        <w:t>GOOD PRACTICE 6:</w:t>
      </w:r>
      <w:r w:rsidRPr="00EA1427">
        <w:rPr>
          <w:color w:val="538135" w:themeColor="accent6" w:themeShade="BF"/>
          <w:sz w:val="24"/>
          <w:szCs w:val="24"/>
        </w:rPr>
        <w:t xml:space="preserve"> </w:t>
      </w:r>
      <w:r w:rsidRPr="00EA1427">
        <w:rPr>
          <w:b/>
          <w:bCs/>
          <w:color w:val="538135" w:themeColor="accent6" w:themeShade="BF"/>
          <w:sz w:val="24"/>
          <w:szCs w:val="24"/>
        </w:rPr>
        <w:t>Police &amp; CJSW – It is considered good practice for police and social work to undertake joint home visits.</w:t>
      </w:r>
    </w:p>
    <w:p w14:paraId="621CA14C" w14:textId="77777777" w:rsidR="00B83FBF" w:rsidRPr="00EA1427" w:rsidRDefault="00B83FBF"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rPr>
      </w:pPr>
    </w:p>
    <w:p w14:paraId="4CF20A35" w14:textId="77777777" w:rsidR="00B13409" w:rsidRPr="00EA1427" w:rsidRDefault="00B13409" w:rsidP="00A65CCD">
      <w:pPr>
        <w:shd w:val="clear" w:color="auto" w:fill="E2EFD9" w:themeFill="accent6" w:themeFillTint="33"/>
        <w:spacing w:after="0" w:line="240" w:lineRule="auto"/>
        <w:jc w:val="both"/>
        <w:rPr>
          <w:color w:val="538135" w:themeColor="accent6" w:themeShade="BF"/>
          <w:sz w:val="24"/>
          <w:szCs w:val="24"/>
        </w:rPr>
      </w:pPr>
      <w:r w:rsidRPr="00EA1427">
        <w:rPr>
          <w:b/>
          <w:bCs/>
          <w:color w:val="538135" w:themeColor="accent6" w:themeShade="BF"/>
          <w:sz w:val="24"/>
          <w:szCs w:val="24"/>
        </w:rPr>
        <w:t>GOOD PRACTICE 7:</w:t>
      </w:r>
      <w:r w:rsidRPr="00EA1427">
        <w:rPr>
          <w:color w:val="538135" w:themeColor="accent6" w:themeShade="BF"/>
          <w:sz w:val="24"/>
          <w:szCs w:val="24"/>
        </w:rPr>
        <w:t xml:space="preserve"> </w:t>
      </w:r>
      <w:r w:rsidRPr="00EA1427">
        <w:rPr>
          <w:b/>
          <w:bCs/>
          <w:color w:val="538135" w:themeColor="accent6" w:themeShade="BF"/>
          <w:sz w:val="24"/>
          <w:szCs w:val="24"/>
        </w:rPr>
        <w:t>Police &amp; CJSW – It is considered good practice for police to attend and participate in licence reviews and for risk assessments to be completed jointly.</w:t>
      </w:r>
    </w:p>
    <w:p w14:paraId="5A6DB01D" w14:textId="77777777" w:rsidR="00B83FBF" w:rsidRPr="00EA1427" w:rsidRDefault="00B83FBF"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rPr>
      </w:pPr>
    </w:p>
    <w:p w14:paraId="4CB2620F" w14:textId="7A7D4C02" w:rsidR="00B83FBF" w:rsidRPr="00EA1427" w:rsidRDefault="00B83FBF"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rPr>
      </w:pPr>
    </w:p>
    <w:p w14:paraId="35E6AD3A" w14:textId="4D041985" w:rsidR="00B83FBF" w:rsidRDefault="00B83FBF"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rPr>
      </w:pPr>
    </w:p>
    <w:p w14:paraId="57A62FB2" w14:textId="77777777" w:rsidR="00B83FBF" w:rsidRDefault="00B83FBF"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rPr>
      </w:pPr>
    </w:p>
    <w:p w14:paraId="6976BC91" w14:textId="77777777" w:rsidR="00B83FBF" w:rsidRDefault="00B83FBF"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rPr>
      </w:pPr>
    </w:p>
    <w:p w14:paraId="588D817F" w14:textId="77777777" w:rsidR="00B83FBF" w:rsidRDefault="00B83FBF"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rPr>
      </w:pPr>
    </w:p>
    <w:p w14:paraId="71A0B62D" w14:textId="77777777" w:rsidR="00B83FBF" w:rsidRDefault="00B83FBF"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rPr>
      </w:pPr>
    </w:p>
    <w:p w14:paraId="05DE2CAF" w14:textId="77777777" w:rsidR="00B83FBF" w:rsidRDefault="00B83FBF"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rPr>
      </w:pPr>
    </w:p>
    <w:p w14:paraId="32C0E6C1" w14:textId="77777777" w:rsidR="00B83FBF" w:rsidRDefault="00B83FBF"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rPr>
      </w:pPr>
    </w:p>
    <w:p w14:paraId="0643D2D4" w14:textId="77777777" w:rsidR="00B83FBF" w:rsidRDefault="00B83FBF"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rPr>
      </w:pPr>
    </w:p>
    <w:p w14:paraId="4215EE47" w14:textId="77777777" w:rsidR="00B83FBF" w:rsidRDefault="00B83FBF"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rPr>
      </w:pPr>
    </w:p>
    <w:p w14:paraId="15BED8CD" w14:textId="77777777" w:rsidR="00B83FBF" w:rsidRDefault="00B83FBF"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rPr>
      </w:pPr>
    </w:p>
    <w:p w14:paraId="0E78D850" w14:textId="77777777" w:rsidR="00B83FBF" w:rsidRDefault="00B83FBF"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rPr>
      </w:pPr>
    </w:p>
    <w:p w14:paraId="58C4111D" w14:textId="77777777" w:rsidR="00B83FBF" w:rsidRDefault="00B83FBF"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rPr>
      </w:pPr>
    </w:p>
    <w:p w14:paraId="236C47B3" w14:textId="77777777" w:rsidR="00B83FBF" w:rsidRDefault="00B83FBF"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rPr>
      </w:pPr>
    </w:p>
    <w:p w14:paraId="1F6E214F" w14:textId="5F119A2A" w:rsidR="00FB0BAB" w:rsidRDefault="00FB0BAB"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8"/>
          <w:szCs w:val="28"/>
        </w:rPr>
      </w:pPr>
    </w:p>
    <w:p w14:paraId="41542209" w14:textId="53AA98DF" w:rsidR="00790ED7" w:rsidRDefault="00790ED7"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8"/>
          <w:szCs w:val="28"/>
        </w:rPr>
      </w:pPr>
    </w:p>
    <w:p w14:paraId="52B7888A" w14:textId="3E9F2D60" w:rsidR="00790ED7" w:rsidRDefault="00790ED7"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8"/>
          <w:szCs w:val="28"/>
        </w:rPr>
      </w:pPr>
    </w:p>
    <w:p w14:paraId="7B9C84DA" w14:textId="3EA19C40" w:rsidR="005A7753" w:rsidRDefault="005A7753"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8"/>
          <w:szCs w:val="28"/>
        </w:rPr>
      </w:pPr>
    </w:p>
    <w:p w14:paraId="58F4233B" w14:textId="28F8826D" w:rsidR="005A7753" w:rsidRDefault="005A7753"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8"/>
          <w:szCs w:val="28"/>
        </w:rPr>
      </w:pPr>
    </w:p>
    <w:p w14:paraId="60B049F7" w14:textId="661275AD" w:rsidR="005A7753" w:rsidRDefault="005A7753"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8"/>
          <w:szCs w:val="28"/>
        </w:rPr>
      </w:pPr>
    </w:p>
    <w:p w14:paraId="6D394BBB" w14:textId="4A1B35A0" w:rsidR="005A7753" w:rsidRDefault="005A7753"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8"/>
          <w:szCs w:val="28"/>
        </w:rPr>
      </w:pPr>
    </w:p>
    <w:p w14:paraId="10E51C29" w14:textId="40760CFD" w:rsidR="005A7753" w:rsidRDefault="005A7753"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8"/>
          <w:szCs w:val="28"/>
        </w:rPr>
      </w:pPr>
    </w:p>
    <w:p w14:paraId="0BDD1351" w14:textId="77777777" w:rsidR="005A7753" w:rsidRDefault="005A7753"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8"/>
          <w:szCs w:val="28"/>
        </w:rPr>
      </w:pPr>
    </w:p>
    <w:p w14:paraId="6F80BF2F" w14:textId="77777777" w:rsidR="001B133A" w:rsidRDefault="001B133A"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8"/>
          <w:szCs w:val="28"/>
        </w:rPr>
      </w:pPr>
    </w:p>
    <w:p w14:paraId="3A169630" w14:textId="44658C7A" w:rsidR="00547AD3" w:rsidRPr="00547AD3" w:rsidRDefault="00547AD3"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4"/>
          <w:szCs w:val="24"/>
        </w:rPr>
      </w:pPr>
      <w:r w:rsidRPr="00547AD3">
        <w:rPr>
          <w:rFonts w:cs="Times New Roman"/>
          <w:b/>
          <w:bCs/>
          <w:color w:val="002060"/>
          <w:sz w:val="28"/>
          <w:szCs w:val="28"/>
        </w:rPr>
        <w:t>APPENDIX A</w:t>
      </w:r>
      <w:r>
        <w:rPr>
          <w:rFonts w:cs="Times New Roman"/>
          <w:b/>
          <w:bCs/>
          <w:color w:val="002060"/>
          <w:sz w:val="24"/>
          <w:szCs w:val="24"/>
        </w:rPr>
        <w:t xml:space="preserve"> - </w:t>
      </w:r>
      <w:r w:rsidRPr="00547AD3">
        <w:rPr>
          <w:rFonts w:cs="Times New Roman"/>
          <w:b/>
          <w:bCs/>
          <w:color w:val="002060"/>
          <w:sz w:val="28"/>
          <w:szCs w:val="28"/>
        </w:rPr>
        <w:t>CHRONOLOGY OF KEY EVENTS</w:t>
      </w:r>
    </w:p>
    <w:p w14:paraId="0F8C810A" w14:textId="77777777" w:rsidR="00547AD3" w:rsidRDefault="00547AD3" w:rsidP="00A65CCD">
      <w:pPr>
        <w:spacing w:after="0" w:line="240" w:lineRule="auto"/>
        <w:jc w:val="both"/>
        <w:rPr>
          <w:rFonts w:cs="Times New Roman"/>
          <w:sz w:val="24"/>
          <w:szCs w:val="24"/>
        </w:rPr>
      </w:pPr>
    </w:p>
    <w:p w14:paraId="1C3F08B1" w14:textId="1936C4A6" w:rsidR="00547AD3" w:rsidRPr="00EA1427" w:rsidRDefault="00547AD3" w:rsidP="00EA1427">
      <w:pPr>
        <w:spacing w:after="0" w:line="240" w:lineRule="auto"/>
        <w:rPr>
          <w:rFonts w:cs="Times New Roman"/>
          <w:sz w:val="24"/>
          <w:szCs w:val="24"/>
        </w:rPr>
      </w:pPr>
      <w:r w:rsidRPr="00EA1427">
        <w:rPr>
          <w:rFonts w:cs="Times New Roman"/>
          <w:sz w:val="24"/>
          <w:szCs w:val="24"/>
        </w:rPr>
        <w:t xml:space="preserve">The following provides a chronology of key events and agency contact with </w:t>
      </w:r>
      <w:r w:rsidR="00484997" w:rsidRPr="00EA1427">
        <w:rPr>
          <w:rFonts w:cs="Times New Roman"/>
          <w:sz w:val="24"/>
          <w:szCs w:val="24"/>
        </w:rPr>
        <w:t>Person H</w:t>
      </w:r>
      <w:r w:rsidRPr="00EA1427">
        <w:rPr>
          <w:rFonts w:cs="Times New Roman"/>
          <w:sz w:val="24"/>
          <w:szCs w:val="24"/>
        </w:rPr>
        <w:t>:</w:t>
      </w:r>
    </w:p>
    <w:p w14:paraId="393D40A6" w14:textId="77777777" w:rsidR="00547AD3" w:rsidRPr="00EA1427" w:rsidRDefault="00547AD3" w:rsidP="00EA1427">
      <w:pPr>
        <w:spacing w:after="0" w:line="240" w:lineRule="auto"/>
        <w:rPr>
          <w:rFonts w:cs="Times New Roman"/>
          <w:sz w:val="24"/>
          <w:szCs w:val="24"/>
        </w:rPr>
      </w:pPr>
    </w:p>
    <w:p w14:paraId="7DE5EBAE" w14:textId="77777777" w:rsidR="00547AD3" w:rsidRPr="00EA1427" w:rsidRDefault="00547AD3" w:rsidP="00EA1427">
      <w:pPr>
        <w:spacing w:after="0" w:line="240" w:lineRule="auto"/>
        <w:rPr>
          <w:rFonts w:cs="Times New Roman"/>
          <w:b/>
          <w:bCs/>
          <w:sz w:val="24"/>
          <w:szCs w:val="24"/>
          <w:u w:val="single"/>
        </w:rPr>
      </w:pPr>
      <w:r w:rsidRPr="00EA1427">
        <w:rPr>
          <w:rFonts w:cs="Times New Roman"/>
          <w:b/>
          <w:bCs/>
          <w:sz w:val="24"/>
          <w:szCs w:val="24"/>
          <w:u w:val="single"/>
        </w:rPr>
        <w:t>2013</w:t>
      </w:r>
    </w:p>
    <w:p w14:paraId="788F6812"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17/06/2013</w:t>
      </w:r>
      <w:r w:rsidRPr="00EA1427">
        <w:rPr>
          <w:rFonts w:cs="Times New Roman"/>
          <w:sz w:val="24"/>
          <w:szCs w:val="24"/>
        </w:rPr>
        <w:tab/>
        <w:t>Remanded to HMP Barlinnie in respect of Section 1 Sexual Offences (S) Act 2009 (Rape).</w:t>
      </w:r>
    </w:p>
    <w:p w14:paraId="3098701A"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11/10/2103</w:t>
      </w:r>
      <w:r w:rsidRPr="00EA1427">
        <w:rPr>
          <w:rFonts w:cs="Times New Roman"/>
          <w:sz w:val="24"/>
          <w:szCs w:val="24"/>
        </w:rPr>
        <w:tab/>
        <w:t>Convicted of Section 1 Sexual Offences (S) Act 2009) and placed on the Sex Offenders Register.</w:t>
      </w:r>
    </w:p>
    <w:p w14:paraId="63116F22" w14:textId="76633F80" w:rsidR="00547AD3" w:rsidRPr="00EA1427" w:rsidRDefault="00547AD3" w:rsidP="00EA1427">
      <w:pPr>
        <w:spacing w:after="0" w:line="240" w:lineRule="auto"/>
        <w:ind w:left="1440" w:hanging="1440"/>
        <w:rPr>
          <w:rFonts w:cs="Times New Roman"/>
          <w:sz w:val="24"/>
          <w:szCs w:val="24"/>
        </w:rPr>
      </w:pPr>
      <w:bookmarkStart w:id="4" w:name="_Hlk123759381"/>
      <w:r w:rsidRPr="00EA1427">
        <w:rPr>
          <w:rFonts w:cs="Times New Roman"/>
          <w:sz w:val="24"/>
          <w:szCs w:val="24"/>
        </w:rPr>
        <w:t>26/11/2013</w:t>
      </w:r>
      <w:r w:rsidRPr="00EA1427">
        <w:rPr>
          <w:rFonts w:cs="Times New Roman"/>
          <w:sz w:val="24"/>
          <w:szCs w:val="24"/>
        </w:rPr>
        <w:tab/>
      </w:r>
      <w:r w:rsidR="007F07A1" w:rsidRPr="00EA1427">
        <w:rPr>
          <w:rFonts w:cs="Times New Roman"/>
          <w:b/>
          <w:bCs/>
          <w:sz w:val="24"/>
          <w:szCs w:val="24"/>
        </w:rPr>
        <w:t>[Redacted]</w:t>
      </w:r>
    </w:p>
    <w:bookmarkEnd w:id="4"/>
    <w:p w14:paraId="2EE15574" w14:textId="77777777" w:rsidR="00547AD3" w:rsidRPr="00EA1427" w:rsidRDefault="00547AD3" w:rsidP="00EA1427">
      <w:pPr>
        <w:spacing w:after="0" w:line="240" w:lineRule="auto"/>
        <w:ind w:left="1440" w:hanging="1440"/>
        <w:rPr>
          <w:rFonts w:cs="Times New Roman"/>
          <w:sz w:val="24"/>
          <w:szCs w:val="24"/>
        </w:rPr>
      </w:pPr>
    </w:p>
    <w:p w14:paraId="1597FE69" w14:textId="77777777" w:rsidR="00547AD3" w:rsidRPr="00EA1427" w:rsidRDefault="00547AD3" w:rsidP="00EA1427">
      <w:pPr>
        <w:spacing w:after="0" w:line="240" w:lineRule="auto"/>
        <w:ind w:left="1440" w:hanging="1440"/>
        <w:rPr>
          <w:rFonts w:cs="Times New Roman"/>
          <w:b/>
          <w:bCs/>
          <w:sz w:val="24"/>
          <w:szCs w:val="24"/>
          <w:u w:val="single"/>
        </w:rPr>
      </w:pPr>
      <w:r w:rsidRPr="00EA1427">
        <w:rPr>
          <w:rFonts w:cs="Times New Roman"/>
          <w:b/>
          <w:bCs/>
          <w:sz w:val="24"/>
          <w:szCs w:val="24"/>
          <w:u w:val="single"/>
        </w:rPr>
        <w:t>2014</w:t>
      </w:r>
    </w:p>
    <w:p w14:paraId="0307CFA0"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06/01/2014</w:t>
      </w:r>
      <w:r w:rsidRPr="00EA1427">
        <w:rPr>
          <w:rFonts w:cs="Times New Roman"/>
          <w:sz w:val="24"/>
          <w:szCs w:val="24"/>
        </w:rPr>
        <w:tab/>
        <w:t>Sentenced to 7 years &amp; 6 months imprisonment for Section 1 Sexual Offences (S) Act 2009.</w:t>
      </w:r>
    </w:p>
    <w:p w14:paraId="5DB4D98E"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28/03/2014</w:t>
      </w:r>
      <w:r w:rsidRPr="00EA1427">
        <w:rPr>
          <w:rFonts w:cs="Times New Roman"/>
          <w:sz w:val="24"/>
          <w:szCs w:val="24"/>
        </w:rPr>
        <w:tab/>
        <w:t>Transferred from HMP Barlinnie to HMP Glenochil.</w:t>
      </w:r>
    </w:p>
    <w:p w14:paraId="7E0B11C6"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15/04/2014</w:t>
      </w:r>
      <w:r w:rsidRPr="00EA1427">
        <w:rPr>
          <w:rFonts w:cs="Times New Roman"/>
          <w:sz w:val="24"/>
          <w:szCs w:val="24"/>
        </w:rPr>
        <w:tab/>
        <w:t>Seen by Consultant Psychiatrist, medication for PTSD reviewed, and Trazadone replaced with Prazosin &amp; Amitriptyline.</w:t>
      </w:r>
    </w:p>
    <w:p w14:paraId="09B5CD12"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08/07/2014</w:t>
      </w:r>
      <w:r w:rsidRPr="00EA1427">
        <w:rPr>
          <w:rFonts w:cs="Times New Roman"/>
          <w:sz w:val="24"/>
          <w:szCs w:val="24"/>
        </w:rPr>
        <w:tab/>
        <w:t>First Integrated Case Management (ICM) Case Conference.</w:t>
      </w:r>
    </w:p>
    <w:p w14:paraId="1E88F3FF" w14:textId="77777777" w:rsidR="00547AD3" w:rsidRPr="00EA1427" w:rsidRDefault="00547AD3" w:rsidP="00EA1427">
      <w:pPr>
        <w:spacing w:after="0" w:line="240" w:lineRule="auto"/>
        <w:ind w:left="1440" w:hanging="1440"/>
        <w:rPr>
          <w:rFonts w:cs="Times New Roman"/>
          <w:sz w:val="24"/>
          <w:szCs w:val="24"/>
        </w:rPr>
      </w:pPr>
    </w:p>
    <w:p w14:paraId="070549EB" w14:textId="77777777" w:rsidR="00547AD3" w:rsidRPr="00EA1427" w:rsidRDefault="00547AD3" w:rsidP="00EA1427">
      <w:pPr>
        <w:spacing w:after="0" w:line="240" w:lineRule="auto"/>
        <w:ind w:left="1440" w:hanging="1440"/>
        <w:rPr>
          <w:rFonts w:cs="Times New Roman"/>
          <w:b/>
          <w:bCs/>
          <w:sz w:val="24"/>
          <w:szCs w:val="24"/>
          <w:u w:val="single"/>
        </w:rPr>
      </w:pPr>
      <w:r w:rsidRPr="00EA1427">
        <w:rPr>
          <w:rFonts w:cs="Times New Roman"/>
          <w:b/>
          <w:bCs/>
          <w:sz w:val="24"/>
          <w:szCs w:val="24"/>
          <w:u w:val="single"/>
        </w:rPr>
        <w:t>2015</w:t>
      </w:r>
    </w:p>
    <w:p w14:paraId="70F16C66" w14:textId="77777777" w:rsidR="00547AD3" w:rsidRPr="00EA1427" w:rsidRDefault="00547AD3" w:rsidP="00EA1427">
      <w:pPr>
        <w:tabs>
          <w:tab w:val="left" w:pos="720"/>
          <w:tab w:val="left" w:pos="1440"/>
          <w:tab w:val="left" w:pos="2330"/>
        </w:tabs>
        <w:spacing w:after="0" w:line="240" w:lineRule="auto"/>
        <w:ind w:left="1440" w:hanging="1440"/>
        <w:rPr>
          <w:rFonts w:cs="Times New Roman"/>
          <w:sz w:val="24"/>
          <w:szCs w:val="24"/>
        </w:rPr>
      </w:pPr>
      <w:r w:rsidRPr="00EA1427">
        <w:rPr>
          <w:rFonts w:cs="Times New Roman"/>
          <w:sz w:val="24"/>
          <w:szCs w:val="24"/>
        </w:rPr>
        <w:t>13/03/2015</w:t>
      </w:r>
      <w:r w:rsidRPr="00EA1427">
        <w:rPr>
          <w:rFonts w:cs="Times New Roman"/>
          <w:sz w:val="24"/>
          <w:szCs w:val="24"/>
        </w:rPr>
        <w:tab/>
        <w:t>Generic Programme Assessment completed.</w:t>
      </w:r>
    </w:p>
    <w:p w14:paraId="78D86F73"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21/04/2015</w:t>
      </w:r>
      <w:r w:rsidRPr="00EA1427">
        <w:rPr>
          <w:rFonts w:cs="Times New Roman"/>
          <w:sz w:val="24"/>
          <w:szCs w:val="24"/>
        </w:rPr>
        <w:tab/>
        <w:t xml:space="preserve">Placed on waiting list for Moving Forward Making Changes (MFMC) and Substance Related Offending Behaviour Programme (SROBP).  </w:t>
      </w:r>
    </w:p>
    <w:p w14:paraId="22388C49"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07/07/2015</w:t>
      </w:r>
      <w:r w:rsidRPr="00EA1427">
        <w:rPr>
          <w:rFonts w:cs="Times New Roman"/>
          <w:sz w:val="24"/>
          <w:szCs w:val="24"/>
        </w:rPr>
        <w:tab/>
        <w:t>Annual ICM Case Conference.</w:t>
      </w:r>
    </w:p>
    <w:p w14:paraId="6E6A8995"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14/08/2015</w:t>
      </w:r>
      <w:r w:rsidRPr="00EA1427">
        <w:rPr>
          <w:rFonts w:cs="Times New Roman"/>
          <w:sz w:val="24"/>
          <w:szCs w:val="24"/>
        </w:rPr>
        <w:tab/>
        <w:t>SMART Recovery course completed.</w:t>
      </w:r>
    </w:p>
    <w:p w14:paraId="082D1AC2"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19/08/2015</w:t>
      </w:r>
      <w:r w:rsidRPr="00EA1427">
        <w:rPr>
          <w:rFonts w:cs="Times New Roman"/>
          <w:sz w:val="24"/>
          <w:szCs w:val="24"/>
        </w:rPr>
        <w:tab/>
        <w:t>Started SROBP.</w:t>
      </w:r>
    </w:p>
    <w:p w14:paraId="4568413E" w14:textId="77777777" w:rsidR="00547AD3" w:rsidRPr="00EA1427" w:rsidRDefault="00547AD3" w:rsidP="00EA1427">
      <w:pPr>
        <w:spacing w:after="0" w:line="240" w:lineRule="auto"/>
        <w:ind w:left="1440" w:hanging="1440"/>
        <w:rPr>
          <w:rFonts w:cs="Times New Roman"/>
          <w:sz w:val="24"/>
          <w:szCs w:val="24"/>
        </w:rPr>
      </w:pPr>
    </w:p>
    <w:p w14:paraId="4B9BCD47" w14:textId="77777777" w:rsidR="00547AD3" w:rsidRPr="00EA1427" w:rsidRDefault="00547AD3" w:rsidP="00EA1427">
      <w:pPr>
        <w:spacing w:after="0" w:line="240" w:lineRule="auto"/>
        <w:ind w:left="1440" w:hanging="1440"/>
        <w:rPr>
          <w:rFonts w:cs="Times New Roman"/>
          <w:b/>
          <w:bCs/>
          <w:sz w:val="24"/>
          <w:szCs w:val="24"/>
          <w:u w:val="single"/>
        </w:rPr>
      </w:pPr>
      <w:r w:rsidRPr="00EA1427">
        <w:rPr>
          <w:rFonts w:cs="Times New Roman"/>
          <w:b/>
          <w:bCs/>
          <w:sz w:val="24"/>
          <w:szCs w:val="24"/>
          <w:u w:val="single"/>
        </w:rPr>
        <w:t>2016</w:t>
      </w:r>
    </w:p>
    <w:p w14:paraId="331EE9E5"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18/01/2016</w:t>
      </w:r>
      <w:r w:rsidRPr="00EA1427">
        <w:rPr>
          <w:rFonts w:cs="Times New Roman"/>
          <w:sz w:val="24"/>
          <w:szCs w:val="24"/>
        </w:rPr>
        <w:tab/>
        <w:t>SROBP completed.</w:t>
      </w:r>
    </w:p>
    <w:p w14:paraId="43FFCC82"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14/12/2016</w:t>
      </w:r>
      <w:r w:rsidRPr="00EA1427">
        <w:rPr>
          <w:rFonts w:cs="Times New Roman"/>
          <w:sz w:val="24"/>
          <w:szCs w:val="24"/>
        </w:rPr>
        <w:tab/>
        <w:t>Pre-Parole Qualifying Date ICM Case Conference.</w:t>
      </w:r>
    </w:p>
    <w:p w14:paraId="47557AA8"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19/12/2016</w:t>
      </w:r>
      <w:r w:rsidRPr="00EA1427">
        <w:rPr>
          <w:rFonts w:cs="Times New Roman"/>
          <w:sz w:val="24"/>
          <w:szCs w:val="24"/>
        </w:rPr>
        <w:tab/>
        <w:t>MAPPA Level 2 referral submitted.</w:t>
      </w:r>
    </w:p>
    <w:p w14:paraId="354F5A4B" w14:textId="77777777" w:rsidR="00547AD3" w:rsidRPr="00EA1427" w:rsidRDefault="00547AD3" w:rsidP="00EA1427">
      <w:pPr>
        <w:spacing w:after="0" w:line="240" w:lineRule="auto"/>
        <w:ind w:left="1440" w:hanging="1440"/>
        <w:rPr>
          <w:rFonts w:cs="Times New Roman"/>
          <w:sz w:val="24"/>
          <w:szCs w:val="24"/>
        </w:rPr>
      </w:pPr>
    </w:p>
    <w:p w14:paraId="4047D23A" w14:textId="77777777" w:rsidR="00547AD3" w:rsidRPr="00EA1427" w:rsidRDefault="00547AD3" w:rsidP="00EA1427">
      <w:pPr>
        <w:spacing w:after="0" w:line="240" w:lineRule="auto"/>
        <w:ind w:left="1440" w:hanging="1440"/>
        <w:rPr>
          <w:rFonts w:cs="Times New Roman"/>
          <w:b/>
          <w:bCs/>
          <w:sz w:val="24"/>
          <w:szCs w:val="24"/>
          <w:u w:val="single"/>
        </w:rPr>
      </w:pPr>
      <w:r w:rsidRPr="00EA1427">
        <w:rPr>
          <w:rFonts w:cs="Times New Roman"/>
          <w:b/>
          <w:bCs/>
          <w:sz w:val="24"/>
          <w:szCs w:val="24"/>
          <w:u w:val="single"/>
        </w:rPr>
        <w:t>2017</w:t>
      </w:r>
    </w:p>
    <w:p w14:paraId="1E58D2E3"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17/01/2017</w:t>
      </w:r>
      <w:r w:rsidRPr="00EA1427">
        <w:rPr>
          <w:rFonts w:cs="Times New Roman"/>
          <w:sz w:val="24"/>
          <w:szCs w:val="24"/>
        </w:rPr>
        <w:tab/>
        <w:t>Parole Board Hearing – Parole declined.</w:t>
      </w:r>
    </w:p>
    <w:p w14:paraId="509F23CF"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17/03/2017</w:t>
      </w:r>
      <w:r w:rsidRPr="00EA1427">
        <w:rPr>
          <w:rFonts w:cs="Times New Roman"/>
          <w:sz w:val="24"/>
          <w:szCs w:val="24"/>
        </w:rPr>
        <w:tab/>
        <w:t>Parole Qualifying Date</w:t>
      </w:r>
    </w:p>
    <w:p w14:paraId="042D91C5"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06/07/2017</w:t>
      </w:r>
      <w:r w:rsidRPr="00EA1427">
        <w:rPr>
          <w:rFonts w:cs="Times New Roman"/>
          <w:sz w:val="24"/>
          <w:szCs w:val="24"/>
        </w:rPr>
        <w:tab/>
        <w:t xml:space="preserve">Agreed to be considered for MFMC at HMP Barlinnie but subsequently withdrew. </w:t>
      </w:r>
    </w:p>
    <w:p w14:paraId="633DF6AD"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01/09/2017</w:t>
      </w:r>
      <w:r w:rsidRPr="00EA1427">
        <w:rPr>
          <w:rFonts w:cs="Times New Roman"/>
          <w:sz w:val="24"/>
          <w:szCs w:val="24"/>
        </w:rPr>
        <w:tab/>
        <w:t xml:space="preserve">Agreed to be considered for MFMC selection board but subsequently withdrew. </w:t>
      </w:r>
    </w:p>
    <w:p w14:paraId="5B2D28F5" w14:textId="77777777" w:rsidR="00547AD3" w:rsidRPr="00EA1427" w:rsidRDefault="00547AD3" w:rsidP="00EA1427">
      <w:pPr>
        <w:spacing w:after="0" w:line="240" w:lineRule="auto"/>
        <w:rPr>
          <w:rFonts w:cs="Times New Roman"/>
          <w:sz w:val="24"/>
          <w:szCs w:val="24"/>
        </w:rPr>
      </w:pPr>
    </w:p>
    <w:p w14:paraId="6E891E3C" w14:textId="77777777" w:rsidR="00547AD3" w:rsidRPr="00EA1427" w:rsidRDefault="00547AD3" w:rsidP="00EA1427">
      <w:pPr>
        <w:spacing w:after="0" w:line="240" w:lineRule="auto"/>
        <w:ind w:left="1440" w:hanging="1440"/>
        <w:rPr>
          <w:rFonts w:cs="Times New Roman"/>
          <w:b/>
          <w:bCs/>
          <w:sz w:val="24"/>
          <w:szCs w:val="24"/>
          <w:u w:val="single"/>
        </w:rPr>
      </w:pPr>
      <w:r w:rsidRPr="00EA1427">
        <w:rPr>
          <w:rFonts w:cs="Times New Roman"/>
          <w:b/>
          <w:bCs/>
          <w:sz w:val="24"/>
          <w:szCs w:val="24"/>
          <w:u w:val="single"/>
        </w:rPr>
        <w:t>2018</w:t>
      </w:r>
    </w:p>
    <w:p w14:paraId="1D59DED5"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04/01/2018</w:t>
      </w:r>
      <w:r w:rsidRPr="00EA1427">
        <w:rPr>
          <w:rFonts w:cs="Times New Roman"/>
          <w:sz w:val="24"/>
          <w:szCs w:val="24"/>
        </w:rPr>
        <w:tab/>
        <w:t>Approached regarding MFMC selection board, declined to be considered.</w:t>
      </w:r>
    </w:p>
    <w:p w14:paraId="1BC64EBF"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15/03/2018</w:t>
      </w:r>
      <w:r w:rsidRPr="00EA1427">
        <w:rPr>
          <w:rFonts w:cs="Times New Roman"/>
          <w:sz w:val="24"/>
          <w:szCs w:val="24"/>
        </w:rPr>
        <w:tab/>
        <w:t>Pre-release ICM Case Conference.</w:t>
      </w:r>
    </w:p>
    <w:p w14:paraId="21C7C629" w14:textId="77777777" w:rsidR="00547AD3" w:rsidRPr="00EA1427" w:rsidRDefault="00547AD3" w:rsidP="00EA1427">
      <w:pPr>
        <w:tabs>
          <w:tab w:val="left" w:pos="720"/>
          <w:tab w:val="left" w:pos="1440"/>
          <w:tab w:val="left" w:pos="2160"/>
          <w:tab w:val="left" w:pos="2880"/>
          <w:tab w:val="left" w:pos="3600"/>
          <w:tab w:val="left" w:pos="4320"/>
          <w:tab w:val="left" w:pos="5040"/>
          <w:tab w:val="left" w:pos="5920"/>
        </w:tabs>
        <w:spacing w:after="0" w:line="240" w:lineRule="auto"/>
        <w:ind w:left="1440" w:hanging="1440"/>
        <w:rPr>
          <w:rFonts w:cs="Times New Roman"/>
          <w:sz w:val="24"/>
          <w:szCs w:val="24"/>
        </w:rPr>
      </w:pPr>
      <w:r w:rsidRPr="00EA1427">
        <w:rPr>
          <w:rFonts w:cs="Times New Roman"/>
          <w:sz w:val="24"/>
          <w:szCs w:val="24"/>
        </w:rPr>
        <w:t>19/03/2018</w:t>
      </w:r>
      <w:r w:rsidRPr="00EA1427">
        <w:rPr>
          <w:rFonts w:cs="Times New Roman"/>
          <w:sz w:val="24"/>
          <w:szCs w:val="24"/>
        </w:rPr>
        <w:tab/>
        <w:t>MAPPA Level 2 referral submitted.</w:t>
      </w:r>
    </w:p>
    <w:p w14:paraId="0809E565"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08/05/2018</w:t>
      </w:r>
      <w:r w:rsidRPr="00EA1427">
        <w:rPr>
          <w:rFonts w:cs="Times New Roman"/>
          <w:sz w:val="24"/>
          <w:szCs w:val="24"/>
        </w:rPr>
        <w:tab/>
        <w:t xml:space="preserve">MAPPA Meeting – MAPPA Level 2, High risk agreed. </w:t>
      </w:r>
    </w:p>
    <w:p w14:paraId="7EB206A4" w14:textId="0C31C41C"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 xml:space="preserve">22/05/2018 </w:t>
      </w:r>
      <w:r w:rsidRPr="00EA1427">
        <w:rPr>
          <w:rFonts w:cs="Times New Roman"/>
          <w:sz w:val="24"/>
          <w:szCs w:val="24"/>
        </w:rPr>
        <w:tab/>
        <w:t>Parole Board Review – Licence conditions set. (Please see Appendix B for full list of conditions).</w:t>
      </w:r>
    </w:p>
    <w:p w14:paraId="0EB5AF34" w14:textId="329C928E" w:rsidR="00547AD3" w:rsidRPr="00EA1427" w:rsidRDefault="00547AD3" w:rsidP="00EA1427">
      <w:pPr>
        <w:spacing w:after="0" w:line="240" w:lineRule="auto"/>
        <w:ind w:left="1440" w:hanging="1440"/>
        <w:rPr>
          <w:rFonts w:cs="Times New Roman"/>
          <w:b/>
          <w:bCs/>
          <w:sz w:val="24"/>
          <w:szCs w:val="24"/>
          <w:u w:val="single"/>
        </w:rPr>
      </w:pPr>
    </w:p>
    <w:p w14:paraId="3BAF0EA7" w14:textId="77777777" w:rsidR="00891D21" w:rsidRPr="00EA1427" w:rsidRDefault="00891D21" w:rsidP="00EA1427">
      <w:pPr>
        <w:spacing w:after="0" w:line="240" w:lineRule="auto"/>
        <w:ind w:left="1440" w:hanging="1440"/>
        <w:rPr>
          <w:rFonts w:cs="Times New Roman"/>
          <w:b/>
          <w:bCs/>
          <w:sz w:val="24"/>
          <w:szCs w:val="24"/>
          <w:u w:val="single"/>
        </w:rPr>
      </w:pPr>
    </w:p>
    <w:p w14:paraId="6B0F0779" w14:textId="77777777" w:rsidR="00547AD3" w:rsidRPr="00EA1427" w:rsidRDefault="00547AD3" w:rsidP="00EA1427">
      <w:pPr>
        <w:spacing w:after="0" w:line="240" w:lineRule="auto"/>
        <w:ind w:left="1440" w:hanging="1440"/>
        <w:rPr>
          <w:rFonts w:cs="Times New Roman"/>
          <w:b/>
          <w:bCs/>
          <w:sz w:val="24"/>
          <w:szCs w:val="24"/>
          <w:u w:val="single"/>
        </w:rPr>
      </w:pPr>
      <w:r w:rsidRPr="00EA1427">
        <w:rPr>
          <w:rFonts w:cs="Times New Roman"/>
          <w:b/>
          <w:bCs/>
          <w:sz w:val="24"/>
          <w:szCs w:val="24"/>
          <w:u w:val="single"/>
        </w:rPr>
        <w:t>JUNE</w:t>
      </w:r>
    </w:p>
    <w:p w14:paraId="3A9EA5E4" w14:textId="77777777" w:rsidR="00547AD3" w:rsidRPr="00EA1427" w:rsidRDefault="00547AD3" w:rsidP="00EA1427">
      <w:pPr>
        <w:spacing w:after="0" w:line="240" w:lineRule="auto"/>
        <w:ind w:left="1440" w:hanging="1440"/>
        <w:rPr>
          <w:rFonts w:cs="Times New Roman"/>
          <w:b/>
          <w:bCs/>
          <w:sz w:val="24"/>
          <w:szCs w:val="24"/>
        </w:rPr>
      </w:pPr>
      <w:r w:rsidRPr="00EA1427">
        <w:rPr>
          <w:rFonts w:cs="Times New Roman"/>
          <w:b/>
          <w:bCs/>
          <w:sz w:val="24"/>
          <w:szCs w:val="24"/>
        </w:rPr>
        <w:t xml:space="preserve">15/06/2018 </w:t>
      </w:r>
      <w:r w:rsidRPr="00EA1427">
        <w:rPr>
          <w:rFonts w:cs="Times New Roman"/>
          <w:b/>
          <w:bCs/>
          <w:sz w:val="24"/>
          <w:szCs w:val="24"/>
        </w:rPr>
        <w:tab/>
        <w:t>Earliest Date of Liberation – Released on licence from HMP Glenochil.</w:t>
      </w:r>
    </w:p>
    <w:p w14:paraId="734EFC42" w14:textId="77777777" w:rsidR="00547AD3" w:rsidRPr="00EA1427" w:rsidRDefault="00547AD3" w:rsidP="00EA1427">
      <w:pPr>
        <w:spacing w:after="0" w:line="240" w:lineRule="auto"/>
        <w:ind w:left="1440"/>
        <w:rPr>
          <w:rFonts w:cs="Times New Roman"/>
          <w:sz w:val="24"/>
          <w:szCs w:val="24"/>
        </w:rPr>
      </w:pPr>
      <w:r w:rsidRPr="00EA1427">
        <w:rPr>
          <w:rFonts w:cs="Times New Roman"/>
          <w:sz w:val="24"/>
          <w:szCs w:val="24"/>
        </w:rPr>
        <w:t>Meeting with CJSW supervising officer, Sex Offender Policing Unit (SOPU) officer and Housing SOLO.</w:t>
      </w:r>
    </w:p>
    <w:p w14:paraId="3830676A" w14:textId="77777777" w:rsidR="00547AD3" w:rsidRPr="00EA1427" w:rsidRDefault="00547AD3" w:rsidP="00EA1427">
      <w:pPr>
        <w:spacing w:after="0" w:line="240" w:lineRule="auto"/>
        <w:ind w:left="720" w:firstLine="720"/>
        <w:rPr>
          <w:rFonts w:cs="Times New Roman"/>
          <w:sz w:val="24"/>
          <w:szCs w:val="24"/>
        </w:rPr>
      </w:pPr>
      <w:r w:rsidRPr="00EA1427">
        <w:rPr>
          <w:rFonts w:cs="Times New Roman"/>
          <w:sz w:val="24"/>
          <w:szCs w:val="24"/>
        </w:rPr>
        <w:t xml:space="preserve">SONR - Completed Initial RSO notification. </w:t>
      </w:r>
    </w:p>
    <w:p w14:paraId="33FC15AA" w14:textId="77777777" w:rsidR="00547AD3" w:rsidRPr="00EA1427" w:rsidRDefault="00547AD3" w:rsidP="00EA1427">
      <w:pPr>
        <w:spacing w:after="0" w:line="240" w:lineRule="auto"/>
        <w:ind w:left="720" w:firstLine="720"/>
        <w:rPr>
          <w:rFonts w:cs="Times New Roman"/>
          <w:sz w:val="24"/>
          <w:szCs w:val="24"/>
        </w:rPr>
      </w:pPr>
      <w:r w:rsidRPr="00EA1427">
        <w:rPr>
          <w:rFonts w:cs="Times New Roman"/>
          <w:sz w:val="24"/>
          <w:szCs w:val="24"/>
        </w:rPr>
        <w:t xml:space="preserve">Provided with temporary accommodation within a hostel.  </w:t>
      </w:r>
    </w:p>
    <w:p w14:paraId="68D7F186" w14:textId="77777777" w:rsidR="00547AD3" w:rsidRPr="00EA1427" w:rsidRDefault="00547AD3" w:rsidP="00EA1427">
      <w:pPr>
        <w:spacing w:after="0" w:line="240" w:lineRule="auto"/>
        <w:rPr>
          <w:rFonts w:cs="Times New Roman"/>
          <w:sz w:val="24"/>
          <w:szCs w:val="24"/>
        </w:rPr>
      </w:pPr>
      <w:r w:rsidRPr="00EA1427">
        <w:rPr>
          <w:rFonts w:cs="Times New Roman"/>
          <w:sz w:val="24"/>
          <w:szCs w:val="24"/>
        </w:rPr>
        <w:t>18/06/2018</w:t>
      </w:r>
      <w:r w:rsidRPr="00EA1427">
        <w:rPr>
          <w:rFonts w:cs="Times New Roman"/>
          <w:sz w:val="24"/>
          <w:szCs w:val="24"/>
        </w:rPr>
        <w:tab/>
        <w:t>Unannounced home visit by SOPU officers.</w:t>
      </w:r>
    </w:p>
    <w:p w14:paraId="3F59888E" w14:textId="01D2DB48"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25/06/2018</w:t>
      </w:r>
      <w:r w:rsidRPr="00EA1427">
        <w:rPr>
          <w:rFonts w:cs="Times New Roman"/>
          <w:sz w:val="24"/>
          <w:szCs w:val="24"/>
        </w:rPr>
        <w:tab/>
        <w:t xml:space="preserve">Letters received by Social Work from mother of prisoner in HMP Glenochil and from a female claiming to be a friend both wishing contact with </w:t>
      </w:r>
      <w:r w:rsidR="00484997" w:rsidRPr="00EA1427">
        <w:rPr>
          <w:rFonts w:cs="Times New Roman"/>
          <w:sz w:val="24"/>
          <w:szCs w:val="24"/>
        </w:rPr>
        <w:t>Person H</w:t>
      </w:r>
      <w:r w:rsidRPr="00EA1427">
        <w:rPr>
          <w:rFonts w:cs="Times New Roman"/>
          <w:sz w:val="24"/>
          <w:szCs w:val="24"/>
        </w:rPr>
        <w:t xml:space="preserve">. </w:t>
      </w:r>
    </w:p>
    <w:p w14:paraId="68D8987C" w14:textId="77777777" w:rsidR="00547AD3" w:rsidRPr="00EA1427" w:rsidRDefault="00547AD3" w:rsidP="00EA1427">
      <w:pPr>
        <w:spacing w:after="0" w:line="240" w:lineRule="auto"/>
        <w:ind w:left="1440"/>
        <w:rPr>
          <w:rFonts w:cs="Times New Roman"/>
          <w:sz w:val="24"/>
          <w:szCs w:val="24"/>
        </w:rPr>
      </w:pPr>
      <w:r w:rsidRPr="00EA1427">
        <w:rPr>
          <w:rFonts w:cs="Times New Roman"/>
          <w:sz w:val="24"/>
          <w:szCs w:val="24"/>
        </w:rPr>
        <w:t xml:space="preserve">Joint home visit by CJSW supervising officer and SOPU officer. </w:t>
      </w:r>
    </w:p>
    <w:p w14:paraId="585EB246" w14:textId="77777777" w:rsidR="00547AD3" w:rsidRPr="00EA1427" w:rsidRDefault="00547AD3" w:rsidP="00EA1427">
      <w:pPr>
        <w:spacing w:after="0" w:line="240" w:lineRule="auto"/>
        <w:ind w:left="1440"/>
        <w:rPr>
          <w:rFonts w:cs="Times New Roman"/>
          <w:sz w:val="24"/>
          <w:szCs w:val="24"/>
        </w:rPr>
      </w:pPr>
      <w:r w:rsidRPr="00EA1427">
        <w:rPr>
          <w:rFonts w:cs="Times New Roman"/>
          <w:sz w:val="24"/>
          <w:szCs w:val="24"/>
        </w:rPr>
        <w:t>Referral by CJSW to Douglas Inch Centre for assessment of possible Personality Disorder.</w:t>
      </w:r>
    </w:p>
    <w:p w14:paraId="43EA107B"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26/06/2018</w:t>
      </w:r>
      <w:r w:rsidRPr="00EA1427">
        <w:rPr>
          <w:rFonts w:cs="Times New Roman"/>
          <w:sz w:val="24"/>
          <w:szCs w:val="24"/>
        </w:rPr>
        <w:tab/>
        <w:t>Referral by GP Practice to Community Mental Health Team.</w:t>
      </w:r>
    </w:p>
    <w:p w14:paraId="05870B7D" w14:textId="77777777" w:rsidR="00547AD3" w:rsidRPr="00EA1427" w:rsidRDefault="00547AD3" w:rsidP="00EA1427">
      <w:pPr>
        <w:spacing w:after="0" w:line="240" w:lineRule="auto"/>
        <w:ind w:left="1440" w:hanging="1440"/>
        <w:rPr>
          <w:rFonts w:cs="Times New Roman"/>
          <w:b/>
          <w:bCs/>
          <w:sz w:val="24"/>
          <w:szCs w:val="24"/>
          <w:u w:val="single"/>
        </w:rPr>
      </w:pPr>
      <w:r w:rsidRPr="00EA1427">
        <w:rPr>
          <w:rFonts w:cs="Times New Roman"/>
          <w:b/>
          <w:bCs/>
          <w:sz w:val="24"/>
          <w:szCs w:val="24"/>
          <w:u w:val="single"/>
        </w:rPr>
        <w:t>JULY</w:t>
      </w:r>
    </w:p>
    <w:p w14:paraId="28D074DB"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03/07/2018</w:t>
      </w:r>
      <w:r w:rsidRPr="00EA1427">
        <w:rPr>
          <w:rFonts w:cs="Times New Roman"/>
          <w:sz w:val="24"/>
          <w:szCs w:val="24"/>
        </w:rPr>
        <w:tab/>
        <w:t>MAPPA Meeting – MAPPA Level 2, High risk agreed.</w:t>
      </w:r>
    </w:p>
    <w:p w14:paraId="601FC31C" w14:textId="77777777" w:rsidR="00547AD3" w:rsidRPr="00EA1427" w:rsidRDefault="00547AD3" w:rsidP="00EA1427">
      <w:pPr>
        <w:spacing w:after="0" w:line="240" w:lineRule="auto"/>
        <w:ind w:left="720" w:firstLine="720"/>
        <w:rPr>
          <w:rFonts w:cs="Times New Roman"/>
          <w:sz w:val="24"/>
          <w:szCs w:val="24"/>
        </w:rPr>
      </w:pPr>
      <w:r w:rsidRPr="00EA1427">
        <w:rPr>
          <w:rFonts w:cs="Times New Roman"/>
          <w:sz w:val="24"/>
          <w:szCs w:val="24"/>
        </w:rPr>
        <w:t>CJSW supervision appointment.</w:t>
      </w:r>
    </w:p>
    <w:p w14:paraId="3D8CE2F0" w14:textId="77777777" w:rsidR="00547AD3" w:rsidRPr="00EA1427" w:rsidRDefault="00547AD3" w:rsidP="00EA1427">
      <w:pPr>
        <w:spacing w:after="0" w:line="240" w:lineRule="auto"/>
        <w:rPr>
          <w:rFonts w:cs="Times New Roman"/>
          <w:sz w:val="24"/>
          <w:szCs w:val="24"/>
        </w:rPr>
      </w:pPr>
      <w:r w:rsidRPr="00EA1427">
        <w:rPr>
          <w:rFonts w:cs="Times New Roman"/>
          <w:sz w:val="24"/>
          <w:szCs w:val="24"/>
        </w:rPr>
        <w:t xml:space="preserve">05/07/2018 </w:t>
      </w:r>
      <w:r w:rsidRPr="00EA1427">
        <w:rPr>
          <w:rFonts w:cs="Times New Roman"/>
          <w:sz w:val="24"/>
          <w:szCs w:val="24"/>
        </w:rPr>
        <w:tab/>
        <w:t>Unannounced home visit by SOPU officers.</w:t>
      </w:r>
    </w:p>
    <w:p w14:paraId="60EADBE4" w14:textId="6E10F92E"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09/07/2018</w:t>
      </w:r>
      <w:r w:rsidRPr="00EA1427">
        <w:rPr>
          <w:rFonts w:cs="Times New Roman"/>
          <w:sz w:val="24"/>
          <w:szCs w:val="24"/>
        </w:rPr>
        <w:tab/>
        <w:t xml:space="preserve">Unannounced home visit by SOPU officers. </w:t>
      </w:r>
      <w:r w:rsidR="00484997" w:rsidRPr="00EA1427">
        <w:rPr>
          <w:rFonts w:cs="Times New Roman"/>
          <w:sz w:val="24"/>
          <w:szCs w:val="24"/>
        </w:rPr>
        <w:t>Person H</w:t>
      </w:r>
      <w:r w:rsidRPr="00EA1427">
        <w:rPr>
          <w:rFonts w:cs="Times New Roman"/>
          <w:sz w:val="24"/>
          <w:szCs w:val="24"/>
        </w:rPr>
        <w:t xml:space="preserve"> handed over a letter received from the female claiming to be a friend.</w:t>
      </w:r>
    </w:p>
    <w:p w14:paraId="2D029757" w14:textId="77777777" w:rsidR="00547AD3" w:rsidRPr="00EA1427" w:rsidRDefault="00547AD3" w:rsidP="00EA1427">
      <w:pPr>
        <w:spacing w:after="0" w:line="240" w:lineRule="auto"/>
        <w:rPr>
          <w:rFonts w:cs="Times New Roman"/>
          <w:sz w:val="24"/>
          <w:szCs w:val="24"/>
        </w:rPr>
      </w:pPr>
      <w:r w:rsidRPr="00EA1427">
        <w:rPr>
          <w:rFonts w:cs="Times New Roman"/>
          <w:sz w:val="24"/>
          <w:szCs w:val="24"/>
        </w:rPr>
        <w:t>11/07/2018</w:t>
      </w:r>
      <w:r w:rsidRPr="00EA1427">
        <w:rPr>
          <w:rFonts w:cs="Times New Roman"/>
          <w:sz w:val="24"/>
          <w:szCs w:val="24"/>
        </w:rPr>
        <w:tab/>
        <w:t>CJSW supervision appointment.</w:t>
      </w:r>
    </w:p>
    <w:p w14:paraId="5774B274" w14:textId="77777777" w:rsidR="00547AD3" w:rsidRPr="00EA1427" w:rsidRDefault="00547AD3" w:rsidP="00EA1427">
      <w:pPr>
        <w:spacing w:after="0" w:line="240" w:lineRule="auto"/>
        <w:rPr>
          <w:rFonts w:cs="Times New Roman"/>
          <w:sz w:val="24"/>
          <w:szCs w:val="24"/>
        </w:rPr>
      </w:pPr>
      <w:r w:rsidRPr="00EA1427">
        <w:rPr>
          <w:rFonts w:cs="Times New Roman"/>
          <w:sz w:val="24"/>
          <w:szCs w:val="24"/>
        </w:rPr>
        <w:t>16/07/2018</w:t>
      </w:r>
      <w:r w:rsidRPr="00EA1427">
        <w:rPr>
          <w:rFonts w:cs="Times New Roman"/>
          <w:sz w:val="24"/>
          <w:szCs w:val="24"/>
        </w:rPr>
        <w:tab/>
        <w:t>Unannounced home visit by SOPU officers.</w:t>
      </w:r>
    </w:p>
    <w:p w14:paraId="32EF01C7"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24/07/2018</w:t>
      </w:r>
      <w:r w:rsidRPr="00EA1427">
        <w:rPr>
          <w:rFonts w:cs="Times New Roman"/>
          <w:sz w:val="24"/>
          <w:szCs w:val="24"/>
        </w:rPr>
        <w:tab/>
        <w:t>Appointment with Consultant Psychiatrist, CMHT.</w:t>
      </w:r>
    </w:p>
    <w:p w14:paraId="16240FE1"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25/07/2018</w:t>
      </w:r>
      <w:r w:rsidRPr="00EA1427">
        <w:rPr>
          <w:rFonts w:cs="Times New Roman"/>
          <w:sz w:val="24"/>
          <w:szCs w:val="24"/>
        </w:rPr>
        <w:tab/>
        <w:t xml:space="preserve">CJSW supervision appointment. </w:t>
      </w:r>
    </w:p>
    <w:p w14:paraId="0081E363" w14:textId="77777777" w:rsidR="00547AD3" w:rsidRPr="00EA1427" w:rsidRDefault="00547AD3" w:rsidP="00EA1427">
      <w:pPr>
        <w:spacing w:after="0" w:line="240" w:lineRule="auto"/>
        <w:ind w:left="720" w:firstLine="720"/>
        <w:rPr>
          <w:rFonts w:cs="Times New Roman"/>
          <w:sz w:val="24"/>
          <w:szCs w:val="24"/>
        </w:rPr>
      </w:pPr>
      <w:r w:rsidRPr="00EA1427">
        <w:rPr>
          <w:rFonts w:cs="Times New Roman"/>
          <w:sz w:val="24"/>
          <w:szCs w:val="24"/>
        </w:rPr>
        <w:t>Stable Assessment completed - Moderate risk.</w:t>
      </w:r>
    </w:p>
    <w:p w14:paraId="11FD0CBB" w14:textId="77777777" w:rsidR="00547AD3" w:rsidRPr="00EA1427" w:rsidRDefault="00547AD3" w:rsidP="00EA1427">
      <w:pPr>
        <w:spacing w:after="0" w:line="240" w:lineRule="auto"/>
        <w:ind w:left="720" w:firstLine="720"/>
        <w:rPr>
          <w:rFonts w:cs="Times New Roman"/>
          <w:sz w:val="24"/>
          <w:szCs w:val="24"/>
        </w:rPr>
      </w:pPr>
      <w:r w:rsidRPr="00EA1427">
        <w:rPr>
          <w:rFonts w:cs="Times New Roman"/>
          <w:sz w:val="24"/>
          <w:szCs w:val="24"/>
        </w:rPr>
        <w:t>Moved into new temporary furnished flat.</w:t>
      </w:r>
    </w:p>
    <w:p w14:paraId="33DE2B84"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26/07/2018</w:t>
      </w:r>
      <w:r w:rsidRPr="00EA1427">
        <w:rPr>
          <w:rFonts w:cs="Times New Roman"/>
          <w:sz w:val="24"/>
          <w:szCs w:val="24"/>
        </w:rPr>
        <w:tab/>
        <w:t>SONR – Notified new home address.</w:t>
      </w:r>
    </w:p>
    <w:p w14:paraId="6D38342A"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27/07/2018</w:t>
      </w:r>
      <w:r w:rsidRPr="00EA1427">
        <w:rPr>
          <w:rFonts w:cs="Times New Roman"/>
          <w:sz w:val="24"/>
          <w:szCs w:val="24"/>
        </w:rPr>
        <w:tab/>
        <w:t>Unannounced home visit by SOPU officers.</w:t>
      </w:r>
    </w:p>
    <w:p w14:paraId="20362336" w14:textId="77777777" w:rsidR="00547AD3" w:rsidRPr="00EA1427" w:rsidRDefault="00547AD3" w:rsidP="00EA1427">
      <w:pPr>
        <w:spacing w:after="0" w:line="240" w:lineRule="auto"/>
        <w:ind w:left="1440" w:hanging="1440"/>
        <w:rPr>
          <w:rFonts w:cs="Times New Roman"/>
          <w:b/>
          <w:bCs/>
          <w:sz w:val="24"/>
          <w:szCs w:val="24"/>
          <w:u w:val="single"/>
        </w:rPr>
      </w:pPr>
      <w:r w:rsidRPr="00EA1427">
        <w:rPr>
          <w:rFonts w:cs="Times New Roman"/>
          <w:b/>
          <w:bCs/>
          <w:sz w:val="24"/>
          <w:szCs w:val="24"/>
          <w:u w:val="single"/>
        </w:rPr>
        <w:t>AUG</w:t>
      </w:r>
    </w:p>
    <w:p w14:paraId="57F198B8" w14:textId="1C483BC4"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02/08/2018</w:t>
      </w:r>
      <w:r w:rsidRPr="00EA1427">
        <w:rPr>
          <w:rFonts w:cs="Times New Roman"/>
          <w:sz w:val="24"/>
          <w:szCs w:val="24"/>
        </w:rPr>
        <w:tab/>
      </w:r>
      <w:r w:rsidR="00484997" w:rsidRPr="00EA1427">
        <w:rPr>
          <w:rFonts w:cs="Times New Roman"/>
          <w:sz w:val="24"/>
          <w:szCs w:val="24"/>
        </w:rPr>
        <w:t>Person H</w:t>
      </w:r>
      <w:r w:rsidRPr="00EA1427">
        <w:rPr>
          <w:rFonts w:cs="Times New Roman"/>
          <w:sz w:val="24"/>
          <w:szCs w:val="24"/>
        </w:rPr>
        <w:t xml:space="preserve"> extremely intoxicated and reported being the victim of a robbery, admitted to hospital for observations due to a head injury and told staff he was suicidal. </w:t>
      </w:r>
    </w:p>
    <w:p w14:paraId="6A7CBD55" w14:textId="45246499"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03/08/2018</w:t>
      </w:r>
      <w:r w:rsidRPr="00EA1427">
        <w:rPr>
          <w:rFonts w:cs="Times New Roman"/>
          <w:sz w:val="24"/>
          <w:szCs w:val="24"/>
        </w:rPr>
        <w:tab/>
      </w:r>
      <w:r w:rsidR="00484997" w:rsidRPr="00EA1427">
        <w:rPr>
          <w:rFonts w:cs="Times New Roman"/>
          <w:sz w:val="24"/>
          <w:szCs w:val="24"/>
        </w:rPr>
        <w:t>Person H</w:t>
      </w:r>
      <w:r w:rsidRPr="00EA1427">
        <w:rPr>
          <w:rFonts w:cs="Times New Roman"/>
          <w:sz w:val="24"/>
          <w:szCs w:val="24"/>
        </w:rPr>
        <w:t xml:space="preserve"> discharged himself from hospital prior to liaison psychiatric appointment. </w:t>
      </w:r>
    </w:p>
    <w:p w14:paraId="4E7854B3" w14:textId="77777777" w:rsidR="00547AD3" w:rsidRPr="00EA1427" w:rsidRDefault="00547AD3" w:rsidP="00EA1427">
      <w:pPr>
        <w:spacing w:after="0" w:line="240" w:lineRule="auto"/>
        <w:ind w:left="1440"/>
        <w:rPr>
          <w:rFonts w:cs="Times New Roman"/>
          <w:sz w:val="24"/>
          <w:szCs w:val="24"/>
        </w:rPr>
      </w:pPr>
      <w:r w:rsidRPr="00EA1427">
        <w:rPr>
          <w:rFonts w:cs="Times New Roman"/>
          <w:sz w:val="24"/>
          <w:szCs w:val="24"/>
        </w:rPr>
        <w:t>Home visit by CJSW, directive given not to consume alcohol.</w:t>
      </w:r>
    </w:p>
    <w:p w14:paraId="7956234D" w14:textId="77777777" w:rsidR="00547AD3" w:rsidRPr="00EA1427" w:rsidRDefault="00547AD3" w:rsidP="00EA1427">
      <w:pPr>
        <w:spacing w:after="0" w:line="240" w:lineRule="auto"/>
        <w:rPr>
          <w:rFonts w:cs="Times New Roman"/>
          <w:sz w:val="24"/>
          <w:szCs w:val="24"/>
        </w:rPr>
      </w:pPr>
      <w:r w:rsidRPr="00EA1427">
        <w:rPr>
          <w:rFonts w:cs="Times New Roman"/>
          <w:sz w:val="24"/>
          <w:szCs w:val="24"/>
        </w:rPr>
        <w:t>05/08/2018</w:t>
      </w:r>
      <w:r w:rsidRPr="00EA1427">
        <w:rPr>
          <w:rFonts w:cs="Times New Roman"/>
          <w:sz w:val="24"/>
          <w:szCs w:val="24"/>
        </w:rPr>
        <w:tab/>
        <w:t>Unannounced home visit by SOPU officers.</w:t>
      </w:r>
    </w:p>
    <w:p w14:paraId="78953DBA"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07/08/2018</w:t>
      </w:r>
      <w:r w:rsidRPr="00EA1427">
        <w:rPr>
          <w:rFonts w:cs="Times New Roman"/>
          <w:sz w:val="24"/>
          <w:szCs w:val="24"/>
        </w:rPr>
        <w:tab/>
        <w:t>CJSW supervision appointment. Verbal warning given and additional licence condition imposed in respect of consuming alcohol.</w:t>
      </w:r>
    </w:p>
    <w:p w14:paraId="106DF30C"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15/08/2018</w:t>
      </w:r>
      <w:r w:rsidRPr="00EA1427">
        <w:rPr>
          <w:rFonts w:cs="Times New Roman"/>
          <w:sz w:val="24"/>
          <w:szCs w:val="24"/>
        </w:rPr>
        <w:tab/>
        <w:t xml:space="preserve">Home visit by CJSW supervising officer. </w:t>
      </w:r>
    </w:p>
    <w:p w14:paraId="6511CB2E" w14:textId="77777777" w:rsidR="00547AD3" w:rsidRPr="00EA1427" w:rsidRDefault="00547AD3" w:rsidP="00EA1427">
      <w:pPr>
        <w:tabs>
          <w:tab w:val="left" w:pos="1560"/>
          <w:tab w:val="left" w:pos="4536"/>
        </w:tabs>
        <w:spacing w:after="0" w:line="240" w:lineRule="auto"/>
        <w:rPr>
          <w:rFonts w:cs="Times New Roman"/>
          <w:sz w:val="24"/>
          <w:szCs w:val="24"/>
        </w:rPr>
      </w:pPr>
      <w:r w:rsidRPr="00EA1427">
        <w:rPr>
          <w:rFonts w:cs="Times New Roman"/>
          <w:sz w:val="24"/>
          <w:szCs w:val="24"/>
        </w:rPr>
        <w:t>16/08/2018       Unannounced home visit by SOPU officers.</w:t>
      </w:r>
    </w:p>
    <w:p w14:paraId="76AC89E9" w14:textId="77777777" w:rsidR="00547AD3" w:rsidRPr="00EA1427" w:rsidRDefault="00547AD3" w:rsidP="00EA1427">
      <w:pPr>
        <w:tabs>
          <w:tab w:val="left" w:pos="4536"/>
        </w:tabs>
        <w:spacing w:after="0" w:line="240" w:lineRule="auto"/>
        <w:ind w:left="1440" w:hanging="1440"/>
        <w:rPr>
          <w:rFonts w:cs="Times New Roman"/>
          <w:sz w:val="24"/>
          <w:szCs w:val="24"/>
        </w:rPr>
      </w:pPr>
      <w:r w:rsidRPr="00EA1427">
        <w:rPr>
          <w:rFonts w:cs="Times New Roman"/>
          <w:sz w:val="24"/>
          <w:szCs w:val="24"/>
        </w:rPr>
        <w:t>21/08/2018</w:t>
      </w:r>
      <w:r w:rsidRPr="00EA1427">
        <w:rPr>
          <w:rFonts w:cs="Times New Roman"/>
          <w:sz w:val="24"/>
          <w:szCs w:val="24"/>
        </w:rPr>
        <w:tab/>
        <w:t>HMP Glenochil Discharge Summary Report provided to GP.</w:t>
      </w:r>
    </w:p>
    <w:p w14:paraId="5433A68E" w14:textId="77777777" w:rsidR="00547AD3" w:rsidRPr="00EA1427" w:rsidRDefault="00547AD3" w:rsidP="00EA1427">
      <w:pPr>
        <w:tabs>
          <w:tab w:val="left" w:pos="1418"/>
          <w:tab w:val="left" w:pos="4536"/>
        </w:tabs>
        <w:spacing w:after="0" w:line="240" w:lineRule="auto"/>
        <w:rPr>
          <w:rFonts w:cs="Times New Roman"/>
          <w:sz w:val="24"/>
          <w:szCs w:val="24"/>
        </w:rPr>
      </w:pPr>
      <w:r w:rsidRPr="00EA1427">
        <w:rPr>
          <w:rFonts w:cs="Times New Roman"/>
          <w:sz w:val="24"/>
          <w:szCs w:val="24"/>
        </w:rPr>
        <w:t>22/08/2018</w:t>
      </w:r>
      <w:r w:rsidRPr="00EA1427">
        <w:rPr>
          <w:rFonts w:cs="Times New Roman"/>
          <w:sz w:val="24"/>
          <w:szCs w:val="24"/>
        </w:rPr>
        <w:tab/>
        <w:t>Unannounced home visit by SOPU officers.</w:t>
      </w:r>
    </w:p>
    <w:p w14:paraId="5C89799D" w14:textId="77777777" w:rsidR="00547AD3" w:rsidRPr="00EA1427" w:rsidRDefault="00547AD3" w:rsidP="00EA1427">
      <w:pPr>
        <w:tabs>
          <w:tab w:val="left" w:pos="1418"/>
          <w:tab w:val="left" w:pos="4536"/>
        </w:tabs>
        <w:spacing w:after="0" w:line="240" w:lineRule="auto"/>
        <w:rPr>
          <w:rFonts w:cs="Times New Roman"/>
          <w:sz w:val="24"/>
          <w:szCs w:val="24"/>
        </w:rPr>
      </w:pPr>
      <w:r w:rsidRPr="00EA1427">
        <w:rPr>
          <w:rFonts w:cs="Times New Roman"/>
          <w:sz w:val="24"/>
          <w:szCs w:val="24"/>
        </w:rPr>
        <w:tab/>
        <w:t>CJSW supervision appointment.</w:t>
      </w:r>
    </w:p>
    <w:p w14:paraId="210B68AF" w14:textId="77777777" w:rsidR="00547AD3" w:rsidRPr="00EA1427" w:rsidRDefault="00547AD3" w:rsidP="00EA1427">
      <w:pPr>
        <w:tabs>
          <w:tab w:val="left" w:pos="1418"/>
          <w:tab w:val="left" w:pos="4536"/>
        </w:tabs>
        <w:spacing w:after="0" w:line="240" w:lineRule="auto"/>
        <w:rPr>
          <w:rFonts w:cs="Times New Roman"/>
          <w:sz w:val="24"/>
          <w:szCs w:val="24"/>
        </w:rPr>
      </w:pPr>
      <w:r w:rsidRPr="00EA1427">
        <w:rPr>
          <w:rFonts w:cs="Times New Roman"/>
          <w:sz w:val="24"/>
          <w:szCs w:val="24"/>
        </w:rPr>
        <w:t>23/08/2018</w:t>
      </w:r>
      <w:r w:rsidRPr="00EA1427">
        <w:rPr>
          <w:rFonts w:cs="Times New Roman"/>
          <w:sz w:val="24"/>
          <w:szCs w:val="24"/>
        </w:rPr>
        <w:tab/>
        <w:t>First MFMC session.</w:t>
      </w:r>
    </w:p>
    <w:p w14:paraId="4DBBC396" w14:textId="77777777" w:rsidR="00547AD3" w:rsidRPr="00EA1427" w:rsidRDefault="00547AD3" w:rsidP="00EA1427">
      <w:pPr>
        <w:tabs>
          <w:tab w:val="left" w:pos="1418"/>
          <w:tab w:val="left" w:pos="4536"/>
        </w:tabs>
        <w:spacing w:after="0" w:line="240" w:lineRule="auto"/>
        <w:rPr>
          <w:rFonts w:cs="Times New Roman"/>
          <w:sz w:val="24"/>
          <w:szCs w:val="24"/>
        </w:rPr>
      </w:pPr>
      <w:r w:rsidRPr="00EA1427">
        <w:rPr>
          <w:rFonts w:cs="Times New Roman"/>
          <w:sz w:val="24"/>
          <w:szCs w:val="24"/>
        </w:rPr>
        <w:t>27/08/2018</w:t>
      </w:r>
      <w:r w:rsidRPr="00EA1427">
        <w:rPr>
          <w:rFonts w:cs="Times New Roman"/>
          <w:sz w:val="24"/>
          <w:szCs w:val="24"/>
        </w:rPr>
        <w:tab/>
        <w:t>CJSW supervision appointment.</w:t>
      </w:r>
    </w:p>
    <w:p w14:paraId="59EF8BDE" w14:textId="45D1F7EE" w:rsidR="00547AD3" w:rsidRPr="00EA1427" w:rsidRDefault="00547AD3" w:rsidP="00EA1427">
      <w:pPr>
        <w:tabs>
          <w:tab w:val="left" w:pos="1418"/>
          <w:tab w:val="left" w:pos="4536"/>
        </w:tabs>
        <w:spacing w:after="0" w:line="240" w:lineRule="auto"/>
        <w:rPr>
          <w:rFonts w:cs="Times New Roman"/>
          <w:sz w:val="24"/>
          <w:szCs w:val="24"/>
        </w:rPr>
      </w:pPr>
      <w:r w:rsidRPr="00EA1427">
        <w:rPr>
          <w:rFonts w:cs="Times New Roman"/>
          <w:sz w:val="24"/>
          <w:szCs w:val="24"/>
        </w:rPr>
        <w:t>30/08/2018</w:t>
      </w:r>
      <w:r w:rsidRPr="00EA1427">
        <w:rPr>
          <w:rFonts w:cs="Times New Roman"/>
          <w:sz w:val="24"/>
          <w:szCs w:val="24"/>
        </w:rPr>
        <w:tab/>
        <w:t>MFMC session</w:t>
      </w:r>
    </w:p>
    <w:p w14:paraId="55D5B431" w14:textId="77777777" w:rsidR="00547AD3" w:rsidRPr="00EA1427" w:rsidRDefault="00547AD3" w:rsidP="00EA1427">
      <w:pPr>
        <w:spacing w:after="0" w:line="240" w:lineRule="auto"/>
        <w:rPr>
          <w:rFonts w:cs="Times New Roman"/>
          <w:b/>
          <w:bCs/>
          <w:sz w:val="24"/>
          <w:szCs w:val="24"/>
          <w:u w:val="single"/>
        </w:rPr>
      </w:pPr>
      <w:r w:rsidRPr="00EA1427">
        <w:rPr>
          <w:rFonts w:cs="Times New Roman"/>
          <w:b/>
          <w:bCs/>
          <w:sz w:val="24"/>
          <w:szCs w:val="24"/>
          <w:u w:val="single"/>
        </w:rPr>
        <w:t>SEPT</w:t>
      </w:r>
    </w:p>
    <w:p w14:paraId="026E8EE6" w14:textId="0B741FBE"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05/09/2018</w:t>
      </w:r>
      <w:r w:rsidRPr="00EA1427">
        <w:rPr>
          <w:rFonts w:cs="Times New Roman"/>
          <w:sz w:val="24"/>
          <w:szCs w:val="24"/>
        </w:rPr>
        <w:tab/>
        <w:t xml:space="preserve">Unannounced home visit by SOPU officers – Woman D present, </w:t>
      </w:r>
      <w:r w:rsidR="00484997" w:rsidRPr="00EA1427">
        <w:rPr>
          <w:rFonts w:cs="Times New Roman"/>
          <w:sz w:val="24"/>
          <w:szCs w:val="24"/>
        </w:rPr>
        <w:t>Person H</w:t>
      </w:r>
      <w:r w:rsidRPr="00EA1427">
        <w:rPr>
          <w:rFonts w:cs="Times New Roman"/>
          <w:sz w:val="24"/>
          <w:szCs w:val="24"/>
        </w:rPr>
        <w:t xml:space="preserve"> intimated she was his cousin.</w:t>
      </w:r>
    </w:p>
    <w:p w14:paraId="666CD1E3" w14:textId="77777777" w:rsidR="00547AD3" w:rsidRPr="00EA1427" w:rsidRDefault="00547AD3" w:rsidP="00EA1427">
      <w:pPr>
        <w:spacing w:after="0" w:line="240" w:lineRule="auto"/>
        <w:ind w:left="720" w:firstLine="720"/>
        <w:rPr>
          <w:rFonts w:cs="Times New Roman"/>
          <w:sz w:val="24"/>
          <w:szCs w:val="24"/>
        </w:rPr>
      </w:pPr>
      <w:r w:rsidRPr="00EA1427">
        <w:rPr>
          <w:rFonts w:cs="Times New Roman"/>
          <w:sz w:val="24"/>
          <w:szCs w:val="24"/>
        </w:rPr>
        <w:t>SONR - Notified grandfather’s address as an additional qualifying address.</w:t>
      </w:r>
    </w:p>
    <w:p w14:paraId="77BCE47B" w14:textId="77777777" w:rsidR="00547AD3" w:rsidRPr="00EA1427" w:rsidRDefault="00547AD3" w:rsidP="00EA1427">
      <w:pPr>
        <w:spacing w:after="0" w:line="240" w:lineRule="auto"/>
        <w:rPr>
          <w:rFonts w:cs="Times New Roman"/>
          <w:sz w:val="24"/>
          <w:szCs w:val="24"/>
        </w:rPr>
      </w:pPr>
      <w:r w:rsidRPr="00EA1427">
        <w:rPr>
          <w:rFonts w:cs="Times New Roman"/>
          <w:sz w:val="24"/>
          <w:szCs w:val="24"/>
        </w:rPr>
        <w:t>06/09/2018</w:t>
      </w:r>
      <w:r w:rsidRPr="00EA1427">
        <w:rPr>
          <w:rFonts w:cs="Times New Roman"/>
          <w:sz w:val="24"/>
          <w:szCs w:val="24"/>
        </w:rPr>
        <w:tab/>
        <w:t>MFMC session.</w:t>
      </w:r>
    </w:p>
    <w:p w14:paraId="24962C8F"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12/09/2018</w:t>
      </w:r>
      <w:r w:rsidRPr="00EA1427">
        <w:rPr>
          <w:rFonts w:cs="Times New Roman"/>
          <w:sz w:val="24"/>
          <w:szCs w:val="24"/>
        </w:rPr>
        <w:tab/>
        <w:t>Appointment with Consultant Psychiatrist, CMHT.</w:t>
      </w:r>
    </w:p>
    <w:p w14:paraId="303836C1" w14:textId="77777777" w:rsidR="00547AD3" w:rsidRPr="00EA1427" w:rsidRDefault="00547AD3" w:rsidP="00EA1427">
      <w:pPr>
        <w:spacing w:after="0" w:line="240" w:lineRule="auto"/>
        <w:rPr>
          <w:rFonts w:cs="Times New Roman"/>
          <w:sz w:val="24"/>
          <w:szCs w:val="24"/>
        </w:rPr>
      </w:pPr>
      <w:r w:rsidRPr="00EA1427">
        <w:rPr>
          <w:rFonts w:cs="Times New Roman"/>
          <w:sz w:val="24"/>
          <w:szCs w:val="24"/>
        </w:rPr>
        <w:t>13/09/2018</w:t>
      </w:r>
      <w:r w:rsidRPr="00EA1427">
        <w:rPr>
          <w:rFonts w:cs="Times New Roman"/>
          <w:sz w:val="24"/>
          <w:szCs w:val="24"/>
        </w:rPr>
        <w:tab/>
        <w:t>MFMC session.</w:t>
      </w:r>
    </w:p>
    <w:p w14:paraId="7799448E" w14:textId="72E54E0D"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16/09/2018</w:t>
      </w:r>
      <w:r w:rsidRPr="00EA1427">
        <w:rPr>
          <w:rFonts w:cs="Times New Roman"/>
          <w:sz w:val="24"/>
          <w:szCs w:val="24"/>
        </w:rPr>
        <w:tab/>
        <w:t xml:space="preserve">Mother of prisoner in HMP Glenochil contacted police expressing concern for </w:t>
      </w:r>
      <w:r w:rsidR="00484997" w:rsidRPr="00EA1427">
        <w:rPr>
          <w:rFonts w:cs="Times New Roman"/>
          <w:sz w:val="24"/>
          <w:szCs w:val="24"/>
        </w:rPr>
        <w:t>Person H</w:t>
      </w:r>
      <w:r w:rsidRPr="00EA1427">
        <w:rPr>
          <w:rFonts w:cs="Times New Roman"/>
          <w:sz w:val="24"/>
          <w:szCs w:val="24"/>
        </w:rPr>
        <w:t>. It was confirmed he was safe and well and did not wish contact with her.</w:t>
      </w:r>
    </w:p>
    <w:p w14:paraId="4DE7EF80" w14:textId="77777777" w:rsidR="00547AD3" w:rsidRPr="00EA1427" w:rsidRDefault="00547AD3" w:rsidP="00EA1427">
      <w:pPr>
        <w:spacing w:after="0" w:line="240" w:lineRule="auto"/>
        <w:rPr>
          <w:rFonts w:cs="Times New Roman"/>
          <w:sz w:val="24"/>
          <w:szCs w:val="24"/>
        </w:rPr>
      </w:pPr>
      <w:r w:rsidRPr="00EA1427">
        <w:rPr>
          <w:rFonts w:cs="Times New Roman"/>
          <w:sz w:val="24"/>
          <w:szCs w:val="24"/>
        </w:rPr>
        <w:t>18/09/2018</w:t>
      </w:r>
      <w:r w:rsidRPr="00EA1427">
        <w:rPr>
          <w:rFonts w:cs="Times New Roman"/>
          <w:sz w:val="24"/>
          <w:szCs w:val="24"/>
        </w:rPr>
        <w:tab/>
        <w:t>MAPPA Meeting – MAPPA Level 2, High risk agreed.</w:t>
      </w:r>
    </w:p>
    <w:p w14:paraId="55DBDB57" w14:textId="77777777" w:rsidR="00547AD3" w:rsidRPr="00EA1427" w:rsidRDefault="00547AD3" w:rsidP="00EA1427">
      <w:pPr>
        <w:spacing w:after="0" w:line="240" w:lineRule="auto"/>
        <w:rPr>
          <w:rFonts w:cs="Times New Roman"/>
          <w:sz w:val="24"/>
          <w:szCs w:val="24"/>
        </w:rPr>
      </w:pPr>
      <w:r w:rsidRPr="00EA1427">
        <w:rPr>
          <w:rFonts w:cs="Times New Roman"/>
          <w:sz w:val="24"/>
          <w:szCs w:val="24"/>
        </w:rPr>
        <w:t>19/09/2018</w:t>
      </w:r>
      <w:r w:rsidRPr="00EA1427">
        <w:rPr>
          <w:rFonts w:cs="Times New Roman"/>
          <w:sz w:val="24"/>
          <w:szCs w:val="24"/>
        </w:rPr>
        <w:tab/>
        <w:t>3-month Scottish Criminal Justice Review.</w:t>
      </w:r>
    </w:p>
    <w:p w14:paraId="6E7A6A46"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20/09/2018</w:t>
      </w:r>
      <w:r w:rsidRPr="00EA1427">
        <w:rPr>
          <w:rFonts w:cs="Times New Roman"/>
          <w:sz w:val="24"/>
          <w:szCs w:val="24"/>
        </w:rPr>
        <w:tab/>
        <w:t>MFMC session.</w:t>
      </w:r>
    </w:p>
    <w:p w14:paraId="694BFF2E"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26/09/2018</w:t>
      </w:r>
      <w:r w:rsidRPr="00EA1427">
        <w:rPr>
          <w:rFonts w:cs="Times New Roman"/>
          <w:sz w:val="24"/>
          <w:szCs w:val="24"/>
        </w:rPr>
        <w:tab/>
        <w:t xml:space="preserve">Unannounced home visit by SOPU officers, Woman D present. </w:t>
      </w:r>
    </w:p>
    <w:p w14:paraId="23897C60"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27/09/2018</w:t>
      </w:r>
      <w:r w:rsidRPr="00EA1427">
        <w:rPr>
          <w:rFonts w:cs="Times New Roman"/>
          <w:sz w:val="24"/>
          <w:szCs w:val="24"/>
        </w:rPr>
        <w:tab/>
        <w:t>CJSW supervision appointment.</w:t>
      </w:r>
    </w:p>
    <w:p w14:paraId="6C754198" w14:textId="77777777" w:rsidR="00547AD3" w:rsidRPr="00EA1427" w:rsidRDefault="00547AD3" w:rsidP="00EA1427">
      <w:pPr>
        <w:spacing w:after="0" w:line="240" w:lineRule="auto"/>
        <w:ind w:left="1440"/>
        <w:rPr>
          <w:rFonts w:cs="Times New Roman"/>
          <w:sz w:val="24"/>
          <w:szCs w:val="24"/>
        </w:rPr>
      </w:pPr>
      <w:r w:rsidRPr="00EA1427">
        <w:rPr>
          <w:rFonts w:cs="Times New Roman"/>
          <w:sz w:val="24"/>
          <w:szCs w:val="24"/>
        </w:rPr>
        <w:t>MFMC session.</w:t>
      </w:r>
    </w:p>
    <w:p w14:paraId="69625270" w14:textId="77777777" w:rsidR="00547AD3" w:rsidRPr="00EA1427" w:rsidRDefault="00547AD3" w:rsidP="00EA1427">
      <w:pPr>
        <w:spacing w:after="0" w:line="240" w:lineRule="auto"/>
        <w:ind w:left="1440" w:hanging="1440"/>
        <w:rPr>
          <w:rFonts w:cs="Times New Roman"/>
          <w:b/>
          <w:bCs/>
          <w:sz w:val="24"/>
          <w:szCs w:val="24"/>
          <w:u w:val="single"/>
        </w:rPr>
      </w:pPr>
      <w:r w:rsidRPr="00EA1427">
        <w:rPr>
          <w:rFonts w:cs="Times New Roman"/>
          <w:b/>
          <w:bCs/>
          <w:sz w:val="24"/>
          <w:szCs w:val="24"/>
          <w:u w:val="single"/>
        </w:rPr>
        <w:t>OCT</w:t>
      </w:r>
    </w:p>
    <w:p w14:paraId="7C017404"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04/10/2018</w:t>
      </w:r>
      <w:r w:rsidRPr="00EA1427">
        <w:rPr>
          <w:rFonts w:cs="Times New Roman"/>
          <w:sz w:val="24"/>
          <w:szCs w:val="24"/>
        </w:rPr>
        <w:tab/>
        <w:t>MFMC session.</w:t>
      </w:r>
    </w:p>
    <w:p w14:paraId="5ECCBBC8"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11/10/2018</w:t>
      </w:r>
      <w:r w:rsidRPr="00EA1427">
        <w:rPr>
          <w:rFonts w:cs="Times New Roman"/>
          <w:sz w:val="24"/>
          <w:szCs w:val="24"/>
        </w:rPr>
        <w:tab/>
        <w:t>MFMC session.</w:t>
      </w:r>
    </w:p>
    <w:p w14:paraId="6F4CCB15"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12/10/2018</w:t>
      </w:r>
      <w:r w:rsidRPr="00EA1427">
        <w:rPr>
          <w:rFonts w:cs="Times New Roman"/>
          <w:sz w:val="24"/>
          <w:szCs w:val="24"/>
        </w:rPr>
        <w:tab/>
        <w:t>SONR - Notification of new passport.</w:t>
      </w:r>
    </w:p>
    <w:p w14:paraId="7017E641"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19/10/2018</w:t>
      </w:r>
      <w:r w:rsidRPr="00EA1427">
        <w:rPr>
          <w:rFonts w:cs="Times New Roman"/>
          <w:sz w:val="24"/>
          <w:szCs w:val="24"/>
        </w:rPr>
        <w:tab/>
        <w:t>Joint home visit by CJSW supervising officer and SOPU officer.</w:t>
      </w:r>
    </w:p>
    <w:p w14:paraId="5FE92EBE" w14:textId="5B135ED5"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29/10/2018</w:t>
      </w:r>
      <w:r w:rsidRPr="00EA1427">
        <w:rPr>
          <w:rFonts w:cs="Times New Roman"/>
          <w:sz w:val="24"/>
          <w:szCs w:val="24"/>
        </w:rPr>
        <w:tab/>
        <w:t xml:space="preserve">Police received letter from mother of prisoner </w:t>
      </w:r>
      <w:r w:rsidR="00751BC9" w:rsidRPr="00EA1427">
        <w:rPr>
          <w:rFonts w:cs="Times New Roman"/>
          <w:sz w:val="24"/>
          <w:szCs w:val="24"/>
        </w:rPr>
        <w:t>i</w:t>
      </w:r>
      <w:r w:rsidRPr="00EA1427">
        <w:rPr>
          <w:rFonts w:cs="Times New Roman"/>
          <w:sz w:val="24"/>
          <w:szCs w:val="24"/>
        </w:rPr>
        <w:t xml:space="preserve">n HMP Glenochil  wishing contact with </w:t>
      </w:r>
      <w:r w:rsidR="00484997" w:rsidRPr="00EA1427">
        <w:rPr>
          <w:rFonts w:cs="Times New Roman"/>
          <w:sz w:val="24"/>
          <w:szCs w:val="24"/>
        </w:rPr>
        <w:t>Person H</w:t>
      </w:r>
      <w:r w:rsidRPr="00EA1427">
        <w:rPr>
          <w:rFonts w:cs="Times New Roman"/>
          <w:sz w:val="24"/>
          <w:szCs w:val="24"/>
        </w:rPr>
        <w:t xml:space="preserve">. </w:t>
      </w:r>
    </w:p>
    <w:p w14:paraId="0FB314DB"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31/10/2018</w:t>
      </w:r>
      <w:r w:rsidRPr="00EA1427">
        <w:rPr>
          <w:rFonts w:cs="Times New Roman"/>
          <w:sz w:val="24"/>
          <w:szCs w:val="24"/>
        </w:rPr>
        <w:tab/>
        <w:t>Appointment with Consultant Psychiatrist, CMHT.</w:t>
      </w:r>
    </w:p>
    <w:p w14:paraId="6433C343" w14:textId="77777777" w:rsidR="00547AD3" w:rsidRPr="00EA1427" w:rsidRDefault="00547AD3" w:rsidP="00EA1427">
      <w:pPr>
        <w:spacing w:after="0" w:line="240" w:lineRule="auto"/>
        <w:rPr>
          <w:rFonts w:cs="Times New Roman"/>
          <w:b/>
          <w:bCs/>
          <w:sz w:val="24"/>
          <w:szCs w:val="24"/>
          <w:u w:val="single"/>
        </w:rPr>
      </w:pPr>
      <w:r w:rsidRPr="00EA1427">
        <w:rPr>
          <w:rFonts w:cs="Times New Roman"/>
          <w:b/>
          <w:bCs/>
          <w:sz w:val="24"/>
          <w:szCs w:val="24"/>
          <w:u w:val="single"/>
        </w:rPr>
        <w:t>NOV</w:t>
      </w:r>
    </w:p>
    <w:p w14:paraId="30D6D9E7" w14:textId="77777777" w:rsidR="00547AD3" w:rsidRPr="00EA1427" w:rsidRDefault="00547AD3" w:rsidP="00EA1427">
      <w:pPr>
        <w:spacing w:after="0" w:line="240" w:lineRule="auto"/>
        <w:rPr>
          <w:rFonts w:cs="Times New Roman"/>
          <w:sz w:val="24"/>
          <w:szCs w:val="24"/>
        </w:rPr>
      </w:pPr>
      <w:r w:rsidRPr="00EA1427">
        <w:rPr>
          <w:rFonts w:cs="Times New Roman"/>
          <w:sz w:val="24"/>
          <w:szCs w:val="24"/>
        </w:rPr>
        <w:t>01/11/2018</w:t>
      </w:r>
      <w:r w:rsidRPr="00EA1427">
        <w:rPr>
          <w:rFonts w:cs="Times New Roman"/>
          <w:sz w:val="24"/>
          <w:szCs w:val="24"/>
        </w:rPr>
        <w:tab/>
        <w:t>MFMC session.</w:t>
      </w:r>
    </w:p>
    <w:p w14:paraId="3D72305C" w14:textId="77777777" w:rsidR="00547AD3" w:rsidRPr="00EA1427" w:rsidRDefault="00547AD3" w:rsidP="00EA1427">
      <w:pPr>
        <w:spacing w:after="0" w:line="240" w:lineRule="auto"/>
        <w:rPr>
          <w:rFonts w:cs="Times New Roman"/>
          <w:sz w:val="24"/>
          <w:szCs w:val="24"/>
        </w:rPr>
      </w:pPr>
      <w:r w:rsidRPr="00EA1427">
        <w:rPr>
          <w:rFonts w:cs="Times New Roman"/>
          <w:sz w:val="24"/>
          <w:szCs w:val="24"/>
        </w:rPr>
        <w:t>07/11/2018</w:t>
      </w:r>
      <w:r w:rsidRPr="00EA1427">
        <w:rPr>
          <w:rFonts w:cs="Times New Roman"/>
          <w:sz w:val="24"/>
          <w:szCs w:val="24"/>
        </w:rPr>
        <w:tab/>
        <w:t>Unannounced home visit by SOPU officers.</w:t>
      </w:r>
    </w:p>
    <w:p w14:paraId="60B61129" w14:textId="77777777" w:rsidR="00547AD3" w:rsidRPr="00EA1427" w:rsidRDefault="00547AD3" w:rsidP="00EA1427">
      <w:pPr>
        <w:spacing w:after="0" w:line="240" w:lineRule="auto"/>
        <w:ind w:left="720" w:firstLine="720"/>
        <w:rPr>
          <w:rFonts w:cs="Times New Roman"/>
          <w:sz w:val="24"/>
          <w:szCs w:val="24"/>
        </w:rPr>
      </w:pPr>
      <w:r w:rsidRPr="00EA1427">
        <w:rPr>
          <w:rFonts w:cs="Times New Roman"/>
          <w:sz w:val="24"/>
          <w:szCs w:val="24"/>
        </w:rPr>
        <w:t>SONR – Notified new bank details.</w:t>
      </w:r>
    </w:p>
    <w:p w14:paraId="43BD46A2" w14:textId="11AFE3D2" w:rsidR="00547AD3" w:rsidRPr="00EA1427" w:rsidRDefault="00547AD3" w:rsidP="00EA1427">
      <w:pPr>
        <w:spacing w:after="0" w:line="240" w:lineRule="auto"/>
        <w:ind w:left="720" w:firstLine="720"/>
        <w:rPr>
          <w:rFonts w:cs="Times New Roman"/>
          <w:sz w:val="24"/>
          <w:szCs w:val="24"/>
        </w:rPr>
      </w:pPr>
      <w:r w:rsidRPr="00EA1427">
        <w:rPr>
          <w:rFonts w:cs="Times New Roman"/>
          <w:sz w:val="24"/>
          <w:szCs w:val="24"/>
        </w:rPr>
        <w:t xml:space="preserve">Multidisciplinary Team Meeting held by CMHT to discuss </w:t>
      </w:r>
      <w:r w:rsidR="00484997" w:rsidRPr="00EA1427">
        <w:rPr>
          <w:rFonts w:cs="Times New Roman"/>
          <w:sz w:val="24"/>
          <w:szCs w:val="24"/>
        </w:rPr>
        <w:t>Person H</w:t>
      </w:r>
      <w:r w:rsidRPr="00EA1427">
        <w:rPr>
          <w:rFonts w:cs="Times New Roman"/>
          <w:sz w:val="24"/>
          <w:szCs w:val="24"/>
        </w:rPr>
        <w:t>.</w:t>
      </w:r>
    </w:p>
    <w:p w14:paraId="4F4B8E8A" w14:textId="77777777" w:rsidR="00547AD3" w:rsidRPr="00EA1427" w:rsidRDefault="00547AD3" w:rsidP="00EA1427">
      <w:pPr>
        <w:spacing w:after="0" w:line="240" w:lineRule="auto"/>
        <w:rPr>
          <w:rFonts w:cs="Times New Roman"/>
          <w:sz w:val="24"/>
          <w:szCs w:val="24"/>
        </w:rPr>
      </w:pPr>
      <w:r w:rsidRPr="00EA1427">
        <w:rPr>
          <w:rFonts w:cs="Times New Roman"/>
          <w:sz w:val="24"/>
          <w:szCs w:val="24"/>
        </w:rPr>
        <w:t>08/11/2018</w:t>
      </w:r>
      <w:r w:rsidRPr="00EA1427">
        <w:rPr>
          <w:rFonts w:cs="Times New Roman"/>
          <w:sz w:val="24"/>
          <w:szCs w:val="24"/>
        </w:rPr>
        <w:tab/>
        <w:t>MFMC session.</w:t>
      </w:r>
    </w:p>
    <w:p w14:paraId="20A82E3C"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12/11/2018</w:t>
      </w:r>
      <w:r w:rsidRPr="00EA1427">
        <w:rPr>
          <w:rFonts w:cs="Times New Roman"/>
          <w:sz w:val="24"/>
          <w:szCs w:val="24"/>
        </w:rPr>
        <w:tab/>
        <w:t>CJSW supervision appointment.</w:t>
      </w:r>
    </w:p>
    <w:p w14:paraId="6F026F10"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15/11/2018</w:t>
      </w:r>
      <w:r w:rsidRPr="00EA1427">
        <w:rPr>
          <w:rFonts w:cs="Times New Roman"/>
          <w:sz w:val="24"/>
          <w:szCs w:val="24"/>
        </w:rPr>
        <w:tab/>
        <w:t>MFMC session.</w:t>
      </w:r>
    </w:p>
    <w:p w14:paraId="4B6BACA7" w14:textId="77777777" w:rsidR="00547AD3" w:rsidRPr="00EA1427" w:rsidRDefault="00547AD3" w:rsidP="00EA1427">
      <w:pPr>
        <w:spacing w:after="0" w:line="240" w:lineRule="auto"/>
        <w:rPr>
          <w:rFonts w:cs="Times New Roman"/>
          <w:sz w:val="24"/>
          <w:szCs w:val="24"/>
        </w:rPr>
      </w:pPr>
      <w:r w:rsidRPr="00EA1427">
        <w:rPr>
          <w:rFonts w:cs="Times New Roman"/>
          <w:sz w:val="24"/>
          <w:szCs w:val="24"/>
        </w:rPr>
        <w:t>19/11/2018</w:t>
      </w:r>
      <w:r w:rsidRPr="00EA1427">
        <w:rPr>
          <w:rFonts w:cs="Times New Roman"/>
          <w:sz w:val="24"/>
          <w:szCs w:val="24"/>
        </w:rPr>
        <w:tab/>
        <w:t>Unannounced home visit by SOPU officers.</w:t>
      </w:r>
    </w:p>
    <w:p w14:paraId="7CCB559C" w14:textId="77777777" w:rsidR="00547AD3" w:rsidRPr="00EA1427" w:rsidRDefault="00547AD3" w:rsidP="00EA1427">
      <w:pPr>
        <w:spacing w:after="0" w:line="240" w:lineRule="auto"/>
        <w:rPr>
          <w:rFonts w:cs="Times New Roman"/>
          <w:sz w:val="24"/>
          <w:szCs w:val="24"/>
        </w:rPr>
      </w:pPr>
      <w:r w:rsidRPr="00EA1427">
        <w:rPr>
          <w:rFonts w:cs="Times New Roman"/>
          <w:sz w:val="24"/>
          <w:szCs w:val="24"/>
        </w:rPr>
        <w:t>29/11/2018</w:t>
      </w:r>
      <w:r w:rsidRPr="00EA1427">
        <w:rPr>
          <w:rFonts w:cs="Times New Roman"/>
          <w:sz w:val="24"/>
          <w:szCs w:val="24"/>
        </w:rPr>
        <w:tab/>
        <w:t>CJSW supervision appointment.</w:t>
      </w:r>
    </w:p>
    <w:p w14:paraId="1FA044CC" w14:textId="77777777" w:rsidR="00547AD3" w:rsidRPr="00EA1427" w:rsidRDefault="00547AD3" w:rsidP="00EA1427">
      <w:pPr>
        <w:spacing w:after="0" w:line="240" w:lineRule="auto"/>
        <w:ind w:left="720" w:firstLine="720"/>
        <w:rPr>
          <w:rFonts w:cs="Times New Roman"/>
          <w:sz w:val="24"/>
          <w:szCs w:val="24"/>
        </w:rPr>
      </w:pPr>
      <w:r w:rsidRPr="00EA1427">
        <w:rPr>
          <w:rFonts w:cs="Times New Roman"/>
          <w:sz w:val="24"/>
          <w:szCs w:val="24"/>
        </w:rPr>
        <w:t>Attended MFMC session.</w:t>
      </w:r>
    </w:p>
    <w:p w14:paraId="627C1B27" w14:textId="77777777" w:rsidR="00547AD3" w:rsidRPr="00EA1427" w:rsidRDefault="00547AD3" w:rsidP="00EA1427">
      <w:pPr>
        <w:spacing w:after="0" w:line="240" w:lineRule="auto"/>
        <w:ind w:left="720" w:firstLine="720"/>
        <w:rPr>
          <w:rFonts w:cs="Times New Roman"/>
          <w:sz w:val="24"/>
          <w:szCs w:val="24"/>
        </w:rPr>
      </w:pPr>
      <w:r w:rsidRPr="00EA1427">
        <w:rPr>
          <w:rFonts w:cs="Times New Roman"/>
          <w:sz w:val="24"/>
          <w:szCs w:val="24"/>
        </w:rPr>
        <w:t>Appointment with GP who provided letter of support for new housing.</w:t>
      </w:r>
    </w:p>
    <w:p w14:paraId="4E2A873A" w14:textId="77777777" w:rsidR="00547AD3" w:rsidRPr="00EA1427" w:rsidRDefault="00547AD3" w:rsidP="00EA1427">
      <w:pPr>
        <w:spacing w:after="0" w:line="240" w:lineRule="auto"/>
        <w:rPr>
          <w:rFonts w:cs="Times New Roman"/>
          <w:sz w:val="24"/>
          <w:szCs w:val="24"/>
        </w:rPr>
      </w:pPr>
      <w:r w:rsidRPr="00EA1427">
        <w:rPr>
          <w:rFonts w:cs="Times New Roman"/>
          <w:sz w:val="24"/>
          <w:szCs w:val="24"/>
        </w:rPr>
        <w:t>30/11/2018</w:t>
      </w:r>
      <w:r w:rsidRPr="00EA1427">
        <w:rPr>
          <w:rFonts w:cs="Times New Roman"/>
          <w:sz w:val="24"/>
          <w:szCs w:val="24"/>
        </w:rPr>
        <w:tab/>
        <w:t xml:space="preserve">Unannounced home visit by SOPU officers. </w:t>
      </w:r>
    </w:p>
    <w:p w14:paraId="509290AA" w14:textId="77777777" w:rsidR="00547AD3" w:rsidRPr="00EA1427" w:rsidRDefault="00547AD3" w:rsidP="00EA1427">
      <w:pPr>
        <w:spacing w:after="0" w:line="240" w:lineRule="auto"/>
        <w:ind w:left="1440" w:hanging="1440"/>
        <w:rPr>
          <w:rFonts w:cs="Times New Roman"/>
          <w:b/>
          <w:bCs/>
          <w:sz w:val="24"/>
          <w:szCs w:val="24"/>
          <w:u w:val="single"/>
        </w:rPr>
      </w:pPr>
      <w:r w:rsidRPr="00EA1427">
        <w:rPr>
          <w:rFonts w:cs="Times New Roman"/>
          <w:b/>
          <w:bCs/>
          <w:sz w:val="24"/>
          <w:szCs w:val="24"/>
          <w:u w:val="single"/>
        </w:rPr>
        <w:t>DEC</w:t>
      </w:r>
    </w:p>
    <w:p w14:paraId="21C4A65F" w14:textId="77777777" w:rsidR="00547AD3" w:rsidRPr="00EA1427" w:rsidRDefault="00547AD3" w:rsidP="00EA1427">
      <w:pPr>
        <w:spacing w:after="0" w:line="240" w:lineRule="auto"/>
        <w:rPr>
          <w:rFonts w:cs="Times New Roman"/>
          <w:sz w:val="24"/>
          <w:szCs w:val="24"/>
        </w:rPr>
      </w:pPr>
      <w:r w:rsidRPr="00EA1427">
        <w:rPr>
          <w:rFonts w:cs="Times New Roman"/>
          <w:sz w:val="24"/>
          <w:szCs w:val="24"/>
        </w:rPr>
        <w:t>01/12/2018</w:t>
      </w:r>
      <w:r w:rsidRPr="00EA1427">
        <w:rPr>
          <w:rFonts w:cs="Times New Roman"/>
          <w:sz w:val="24"/>
          <w:szCs w:val="24"/>
        </w:rPr>
        <w:tab/>
        <w:t>Overnight stay in Oban with Woman D.</w:t>
      </w:r>
    </w:p>
    <w:p w14:paraId="102F5179" w14:textId="77777777" w:rsidR="00547AD3" w:rsidRPr="00EA1427" w:rsidRDefault="00547AD3" w:rsidP="00EA1427">
      <w:pPr>
        <w:spacing w:after="0" w:line="240" w:lineRule="auto"/>
        <w:rPr>
          <w:rFonts w:cs="Times New Roman"/>
          <w:sz w:val="24"/>
          <w:szCs w:val="24"/>
        </w:rPr>
      </w:pPr>
      <w:r w:rsidRPr="00EA1427">
        <w:rPr>
          <w:rFonts w:cs="Times New Roman"/>
          <w:sz w:val="24"/>
          <w:szCs w:val="24"/>
        </w:rPr>
        <w:t>03/12/2018</w:t>
      </w:r>
      <w:r w:rsidRPr="00EA1427">
        <w:rPr>
          <w:rFonts w:cs="Times New Roman"/>
          <w:sz w:val="24"/>
          <w:szCs w:val="24"/>
        </w:rPr>
        <w:tab/>
        <w:t>6-month Scottish Criminal Justice Review.</w:t>
      </w:r>
    </w:p>
    <w:p w14:paraId="025542F6" w14:textId="77777777" w:rsidR="00547AD3" w:rsidRPr="00EA1427" w:rsidRDefault="00547AD3" w:rsidP="00EA1427">
      <w:pPr>
        <w:spacing w:after="0" w:line="240" w:lineRule="auto"/>
        <w:rPr>
          <w:rFonts w:cs="Times New Roman"/>
          <w:sz w:val="24"/>
          <w:szCs w:val="24"/>
        </w:rPr>
      </w:pPr>
      <w:r w:rsidRPr="00EA1427">
        <w:rPr>
          <w:rFonts w:cs="Times New Roman"/>
          <w:sz w:val="24"/>
          <w:szCs w:val="24"/>
        </w:rPr>
        <w:t>06/12/2018</w:t>
      </w:r>
      <w:r w:rsidRPr="00EA1427">
        <w:rPr>
          <w:rFonts w:cs="Times New Roman"/>
          <w:sz w:val="24"/>
          <w:szCs w:val="24"/>
        </w:rPr>
        <w:tab/>
        <w:t>MFMC session.</w:t>
      </w:r>
    </w:p>
    <w:p w14:paraId="1BF68D18" w14:textId="77777777" w:rsidR="00547AD3" w:rsidRPr="00EA1427" w:rsidRDefault="00547AD3" w:rsidP="00EA1427">
      <w:pPr>
        <w:spacing w:after="0" w:line="240" w:lineRule="auto"/>
        <w:rPr>
          <w:rFonts w:cs="Times New Roman"/>
          <w:sz w:val="24"/>
          <w:szCs w:val="24"/>
        </w:rPr>
      </w:pPr>
      <w:r w:rsidRPr="00EA1427">
        <w:rPr>
          <w:rFonts w:cs="Times New Roman"/>
          <w:sz w:val="24"/>
          <w:szCs w:val="24"/>
        </w:rPr>
        <w:t>11/12/2018</w:t>
      </w:r>
      <w:r w:rsidRPr="00EA1427">
        <w:rPr>
          <w:rFonts w:cs="Times New Roman"/>
          <w:sz w:val="24"/>
          <w:szCs w:val="24"/>
        </w:rPr>
        <w:tab/>
        <w:t>MAPPA meeting – MAPPA Level 1, medium risk agreed.</w:t>
      </w:r>
    </w:p>
    <w:p w14:paraId="5C8F8E43"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13/12/2018</w:t>
      </w:r>
      <w:r w:rsidRPr="00EA1427">
        <w:rPr>
          <w:rFonts w:cs="Times New Roman"/>
          <w:sz w:val="24"/>
          <w:szCs w:val="24"/>
        </w:rPr>
        <w:tab/>
        <w:t>MFMC session.</w:t>
      </w:r>
    </w:p>
    <w:p w14:paraId="0A518832" w14:textId="77777777" w:rsidR="00547AD3" w:rsidRPr="00EA1427" w:rsidRDefault="00547AD3" w:rsidP="00EA1427">
      <w:pPr>
        <w:spacing w:after="0" w:line="240" w:lineRule="auto"/>
        <w:rPr>
          <w:rFonts w:cs="Times New Roman"/>
          <w:sz w:val="24"/>
          <w:szCs w:val="24"/>
        </w:rPr>
      </w:pPr>
      <w:r w:rsidRPr="00EA1427">
        <w:rPr>
          <w:rFonts w:cs="Times New Roman"/>
          <w:sz w:val="24"/>
          <w:szCs w:val="24"/>
        </w:rPr>
        <w:t>18/12/2018</w:t>
      </w:r>
      <w:r w:rsidRPr="00EA1427">
        <w:rPr>
          <w:rFonts w:cs="Times New Roman"/>
          <w:sz w:val="24"/>
          <w:szCs w:val="24"/>
        </w:rPr>
        <w:tab/>
        <w:t>CJSW supervision appointment.</w:t>
      </w:r>
    </w:p>
    <w:p w14:paraId="74E29032" w14:textId="21903EAA"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19/12/2018</w:t>
      </w:r>
      <w:r w:rsidRPr="00EA1427">
        <w:rPr>
          <w:rFonts w:cs="Times New Roman"/>
          <w:sz w:val="24"/>
          <w:szCs w:val="24"/>
        </w:rPr>
        <w:tab/>
        <w:t xml:space="preserve">CJSW received a letter from a female claiming to be a friend of </w:t>
      </w:r>
      <w:r w:rsidR="00484997" w:rsidRPr="00EA1427">
        <w:rPr>
          <w:rFonts w:cs="Times New Roman"/>
          <w:sz w:val="24"/>
          <w:szCs w:val="24"/>
        </w:rPr>
        <w:t>Person H</w:t>
      </w:r>
      <w:r w:rsidRPr="00EA1427">
        <w:rPr>
          <w:rFonts w:cs="Times New Roman"/>
          <w:sz w:val="24"/>
          <w:szCs w:val="24"/>
        </w:rPr>
        <w:t xml:space="preserve"> looking to establish contact with him.</w:t>
      </w:r>
    </w:p>
    <w:p w14:paraId="32C2CA8C" w14:textId="77777777" w:rsidR="00547AD3" w:rsidRPr="00EA1427" w:rsidRDefault="00547AD3" w:rsidP="00EA1427">
      <w:pPr>
        <w:spacing w:after="0" w:line="240" w:lineRule="auto"/>
        <w:rPr>
          <w:rFonts w:cs="Times New Roman"/>
          <w:sz w:val="24"/>
          <w:szCs w:val="24"/>
        </w:rPr>
      </w:pPr>
      <w:r w:rsidRPr="00EA1427">
        <w:rPr>
          <w:rFonts w:cs="Times New Roman"/>
          <w:sz w:val="24"/>
          <w:szCs w:val="24"/>
        </w:rPr>
        <w:t>20/12/2018</w:t>
      </w:r>
      <w:r w:rsidRPr="00EA1427">
        <w:rPr>
          <w:rFonts w:cs="Times New Roman"/>
          <w:sz w:val="24"/>
          <w:szCs w:val="24"/>
        </w:rPr>
        <w:tab/>
        <w:t>Unannounced home visit by SOPU officers.</w:t>
      </w:r>
    </w:p>
    <w:p w14:paraId="75E1246A" w14:textId="77777777" w:rsidR="00547AD3" w:rsidRPr="00EA1427" w:rsidRDefault="00547AD3" w:rsidP="00EA1427">
      <w:pPr>
        <w:spacing w:after="0" w:line="240" w:lineRule="auto"/>
        <w:ind w:left="720" w:firstLine="720"/>
        <w:rPr>
          <w:rFonts w:cs="Times New Roman"/>
          <w:sz w:val="24"/>
          <w:szCs w:val="24"/>
        </w:rPr>
      </w:pPr>
      <w:r w:rsidRPr="00EA1427">
        <w:rPr>
          <w:rFonts w:cs="Times New Roman"/>
          <w:sz w:val="24"/>
          <w:szCs w:val="24"/>
        </w:rPr>
        <w:t xml:space="preserve">MFMC session. </w:t>
      </w:r>
    </w:p>
    <w:p w14:paraId="593EE241" w14:textId="3F189A68"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25/12/2018</w:t>
      </w:r>
      <w:r w:rsidRPr="00EA1427">
        <w:rPr>
          <w:rFonts w:cs="Times New Roman"/>
          <w:sz w:val="24"/>
          <w:szCs w:val="24"/>
        </w:rPr>
        <w:tab/>
      </w:r>
      <w:r w:rsidR="00484997" w:rsidRPr="00EA1427">
        <w:rPr>
          <w:rFonts w:cs="Times New Roman"/>
          <w:sz w:val="24"/>
          <w:szCs w:val="24"/>
        </w:rPr>
        <w:t>Person H</w:t>
      </w:r>
      <w:r w:rsidRPr="00EA1427">
        <w:rPr>
          <w:rFonts w:cs="Times New Roman"/>
          <w:sz w:val="24"/>
          <w:szCs w:val="24"/>
        </w:rPr>
        <w:t xml:space="preserve"> called police to report his uncle being abusive and threatening towards him. </w:t>
      </w:r>
    </w:p>
    <w:p w14:paraId="5C7AB93E" w14:textId="451B97C6"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26/12/2018</w:t>
      </w:r>
      <w:r w:rsidRPr="00EA1427">
        <w:rPr>
          <w:rFonts w:cs="Times New Roman"/>
          <w:sz w:val="24"/>
          <w:szCs w:val="24"/>
        </w:rPr>
        <w:tab/>
      </w:r>
      <w:r w:rsidR="00484997" w:rsidRPr="00EA1427">
        <w:rPr>
          <w:rFonts w:cs="Times New Roman"/>
          <w:sz w:val="24"/>
          <w:szCs w:val="24"/>
        </w:rPr>
        <w:t>Person H</w:t>
      </w:r>
      <w:r w:rsidRPr="00EA1427">
        <w:rPr>
          <w:rFonts w:cs="Times New Roman"/>
          <w:sz w:val="24"/>
          <w:szCs w:val="24"/>
        </w:rPr>
        <w:t xml:space="preserve"> called SOPU office to inform them of incident with uncle.</w:t>
      </w:r>
    </w:p>
    <w:p w14:paraId="6B21735C"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29/12/2018</w:t>
      </w:r>
      <w:r w:rsidRPr="00EA1427">
        <w:rPr>
          <w:rFonts w:cs="Times New Roman"/>
          <w:sz w:val="24"/>
          <w:szCs w:val="24"/>
        </w:rPr>
        <w:tab/>
        <w:t>Unannounced home visit by SOPU officers at grandfather’s address.</w:t>
      </w:r>
    </w:p>
    <w:p w14:paraId="7D538994" w14:textId="77777777" w:rsidR="00547AD3" w:rsidRPr="00EA1427" w:rsidRDefault="00547AD3" w:rsidP="00EA1427">
      <w:pPr>
        <w:spacing w:after="0" w:line="360" w:lineRule="auto"/>
        <w:ind w:left="1440" w:hanging="1440"/>
        <w:rPr>
          <w:rFonts w:cs="Times New Roman"/>
          <w:b/>
          <w:bCs/>
          <w:sz w:val="24"/>
          <w:szCs w:val="24"/>
          <w:u w:val="single"/>
        </w:rPr>
      </w:pPr>
    </w:p>
    <w:p w14:paraId="08D1E808" w14:textId="3FAC8FFE" w:rsidR="00547AD3" w:rsidRPr="00EA1427" w:rsidRDefault="00547AD3" w:rsidP="00EA1427">
      <w:pPr>
        <w:spacing w:after="0" w:line="240" w:lineRule="auto"/>
        <w:ind w:left="1440" w:hanging="1440"/>
        <w:rPr>
          <w:rFonts w:cs="Times New Roman"/>
          <w:b/>
          <w:bCs/>
          <w:sz w:val="24"/>
          <w:szCs w:val="24"/>
          <w:u w:val="single"/>
        </w:rPr>
      </w:pPr>
      <w:r w:rsidRPr="00EA1427">
        <w:rPr>
          <w:rFonts w:cs="Times New Roman"/>
          <w:b/>
          <w:bCs/>
          <w:sz w:val="24"/>
          <w:szCs w:val="24"/>
          <w:u w:val="single"/>
        </w:rPr>
        <w:t>2019</w:t>
      </w:r>
    </w:p>
    <w:p w14:paraId="3F2B8A57" w14:textId="03DEED92" w:rsidR="00891D21" w:rsidRPr="00EA1427" w:rsidRDefault="00891D21" w:rsidP="00EA1427">
      <w:pPr>
        <w:spacing w:after="0" w:line="240" w:lineRule="auto"/>
        <w:ind w:left="1440" w:hanging="1440"/>
        <w:rPr>
          <w:rFonts w:cs="Times New Roman"/>
          <w:sz w:val="24"/>
          <w:szCs w:val="24"/>
        </w:rPr>
      </w:pPr>
      <w:r w:rsidRPr="00EA1427">
        <w:rPr>
          <w:rFonts w:cs="Times New Roman"/>
          <w:b/>
          <w:bCs/>
          <w:sz w:val="24"/>
          <w:szCs w:val="24"/>
          <w:u w:val="single"/>
        </w:rPr>
        <w:t>JAN</w:t>
      </w:r>
    </w:p>
    <w:p w14:paraId="77BF38B8" w14:textId="0465599D"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10/01/2019</w:t>
      </w:r>
      <w:r w:rsidRPr="00EA1427">
        <w:rPr>
          <w:rFonts w:cs="Times New Roman"/>
          <w:sz w:val="24"/>
          <w:szCs w:val="24"/>
        </w:rPr>
        <w:tab/>
        <w:t>MFMC session.</w:t>
      </w:r>
    </w:p>
    <w:p w14:paraId="7DEFE56C" w14:textId="77777777" w:rsidR="00547AD3" w:rsidRPr="00EA1427" w:rsidRDefault="00547AD3" w:rsidP="00EA1427">
      <w:pPr>
        <w:spacing w:after="0" w:line="240" w:lineRule="auto"/>
        <w:ind w:left="720" w:firstLine="720"/>
        <w:rPr>
          <w:rFonts w:cs="Times New Roman"/>
          <w:sz w:val="24"/>
          <w:szCs w:val="24"/>
        </w:rPr>
      </w:pPr>
      <w:r w:rsidRPr="00EA1427">
        <w:rPr>
          <w:rFonts w:cs="Times New Roman"/>
          <w:sz w:val="24"/>
          <w:szCs w:val="24"/>
        </w:rPr>
        <w:t>Unannounced home visit by SOPU officers at grandfather’s address.</w:t>
      </w:r>
    </w:p>
    <w:p w14:paraId="774166BA"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14/01/2019</w:t>
      </w:r>
      <w:r w:rsidRPr="00EA1427">
        <w:rPr>
          <w:rFonts w:cs="Times New Roman"/>
          <w:sz w:val="24"/>
          <w:szCs w:val="24"/>
        </w:rPr>
        <w:tab/>
        <w:t>CJSW supervision appointment. Offered emergency accommodation as he stated his mental health was being affected staying in current flat, he declined the offer.</w:t>
      </w:r>
    </w:p>
    <w:p w14:paraId="230EEF93"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17/01/2019</w:t>
      </w:r>
      <w:r w:rsidRPr="00EA1427">
        <w:rPr>
          <w:rFonts w:cs="Times New Roman"/>
          <w:sz w:val="24"/>
          <w:szCs w:val="24"/>
        </w:rPr>
        <w:tab/>
        <w:t>MFMC session.</w:t>
      </w:r>
    </w:p>
    <w:p w14:paraId="0F099393"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24/01/2019</w:t>
      </w:r>
      <w:r w:rsidRPr="00EA1427">
        <w:rPr>
          <w:rFonts w:cs="Times New Roman"/>
          <w:sz w:val="24"/>
          <w:szCs w:val="24"/>
        </w:rPr>
        <w:tab/>
        <w:t>MFMC session.</w:t>
      </w:r>
    </w:p>
    <w:p w14:paraId="7D6F3894" w14:textId="77777777" w:rsidR="00547AD3" w:rsidRPr="00EA1427" w:rsidRDefault="00547AD3" w:rsidP="00EA1427">
      <w:pPr>
        <w:spacing w:after="0" w:line="240" w:lineRule="auto"/>
        <w:ind w:left="1440" w:hanging="1440"/>
        <w:rPr>
          <w:rFonts w:cs="Times New Roman"/>
          <w:b/>
          <w:bCs/>
          <w:sz w:val="24"/>
          <w:szCs w:val="24"/>
          <w:u w:val="single"/>
        </w:rPr>
      </w:pPr>
      <w:r w:rsidRPr="00EA1427">
        <w:rPr>
          <w:rFonts w:cs="Times New Roman"/>
          <w:b/>
          <w:bCs/>
          <w:sz w:val="24"/>
          <w:szCs w:val="24"/>
          <w:u w:val="single"/>
        </w:rPr>
        <w:t>FEB</w:t>
      </w:r>
    </w:p>
    <w:p w14:paraId="2EDA7F3A" w14:textId="11D8AA41"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03/02/2019</w:t>
      </w:r>
      <w:r w:rsidRPr="00EA1427">
        <w:rPr>
          <w:rFonts w:cs="Times New Roman"/>
          <w:sz w:val="24"/>
          <w:szCs w:val="24"/>
        </w:rPr>
        <w:tab/>
        <w:t xml:space="preserve">Anonymous call to police stating </w:t>
      </w:r>
      <w:r w:rsidR="00484997" w:rsidRPr="00EA1427">
        <w:rPr>
          <w:rFonts w:cs="Times New Roman"/>
          <w:sz w:val="24"/>
          <w:szCs w:val="24"/>
        </w:rPr>
        <w:t>Person H</w:t>
      </w:r>
      <w:r w:rsidRPr="00EA1427">
        <w:rPr>
          <w:rFonts w:cs="Times New Roman"/>
          <w:sz w:val="24"/>
          <w:szCs w:val="24"/>
        </w:rPr>
        <w:t xml:space="preserve"> was breaching licence conditions by consuming alcohol and cannabis and was in a sexual relationship with Woman D.</w:t>
      </w:r>
    </w:p>
    <w:p w14:paraId="0F4F987C"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05/02/2019</w:t>
      </w:r>
      <w:r w:rsidRPr="00EA1427">
        <w:rPr>
          <w:rFonts w:cs="Times New Roman"/>
          <w:sz w:val="24"/>
          <w:szCs w:val="24"/>
        </w:rPr>
        <w:tab/>
        <w:t xml:space="preserve">Unannounced home visit by SOPU officers at grandfather’s address. </w:t>
      </w:r>
    </w:p>
    <w:p w14:paraId="7B997A4D"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07/02/2019</w:t>
      </w:r>
      <w:r w:rsidRPr="00EA1427">
        <w:rPr>
          <w:rFonts w:cs="Times New Roman"/>
          <w:sz w:val="24"/>
          <w:szCs w:val="24"/>
        </w:rPr>
        <w:tab/>
        <w:t xml:space="preserve">CJSW supervision appointment. </w:t>
      </w:r>
    </w:p>
    <w:p w14:paraId="49F5D116" w14:textId="77777777" w:rsidR="00547AD3" w:rsidRPr="00EA1427" w:rsidRDefault="00547AD3" w:rsidP="00EA1427">
      <w:pPr>
        <w:spacing w:after="0" w:line="240" w:lineRule="auto"/>
        <w:ind w:left="1440"/>
        <w:rPr>
          <w:rFonts w:cs="Times New Roman"/>
          <w:sz w:val="24"/>
          <w:szCs w:val="24"/>
        </w:rPr>
      </w:pPr>
      <w:r w:rsidRPr="00EA1427">
        <w:rPr>
          <w:rFonts w:cs="Times New Roman"/>
          <w:sz w:val="24"/>
          <w:szCs w:val="24"/>
        </w:rPr>
        <w:t xml:space="preserve">MFMC session. </w:t>
      </w:r>
    </w:p>
    <w:p w14:paraId="76630F3B" w14:textId="1457F9A5"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13/02/2019</w:t>
      </w:r>
      <w:r w:rsidRPr="00EA1427">
        <w:rPr>
          <w:rFonts w:cs="Times New Roman"/>
          <w:sz w:val="24"/>
          <w:szCs w:val="24"/>
        </w:rPr>
        <w:tab/>
        <w:t xml:space="preserve">Anonymous call to social work stating </w:t>
      </w:r>
      <w:r w:rsidR="00484997" w:rsidRPr="00EA1427">
        <w:rPr>
          <w:rFonts w:cs="Times New Roman"/>
          <w:sz w:val="24"/>
          <w:szCs w:val="24"/>
        </w:rPr>
        <w:t>Person H</w:t>
      </w:r>
      <w:r w:rsidRPr="00EA1427">
        <w:rPr>
          <w:rFonts w:cs="Times New Roman"/>
          <w:sz w:val="24"/>
          <w:szCs w:val="24"/>
        </w:rPr>
        <w:t xml:space="preserve"> was breaching licence conditions.</w:t>
      </w:r>
    </w:p>
    <w:p w14:paraId="514C4D42"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14/02/2019</w:t>
      </w:r>
      <w:r w:rsidRPr="00EA1427">
        <w:rPr>
          <w:rFonts w:cs="Times New Roman"/>
          <w:sz w:val="24"/>
          <w:szCs w:val="24"/>
        </w:rPr>
        <w:tab/>
        <w:t xml:space="preserve">MFMC session. </w:t>
      </w:r>
    </w:p>
    <w:p w14:paraId="773CBC82" w14:textId="3985CC23" w:rsidR="00547AD3" w:rsidRPr="00EA1427" w:rsidRDefault="00547AD3" w:rsidP="00EA1427">
      <w:pPr>
        <w:spacing w:after="0" w:line="240" w:lineRule="auto"/>
        <w:ind w:left="720" w:firstLine="720"/>
        <w:rPr>
          <w:rFonts w:cs="Times New Roman"/>
          <w:sz w:val="24"/>
          <w:szCs w:val="24"/>
        </w:rPr>
      </w:pPr>
      <w:r w:rsidRPr="00EA1427">
        <w:rPr>
          <w:rFonts w:cs="Times New Roman"/>
          <w:sz w:val="24"/>
          <w:szCs w:val="24"/>
        </w:rPr>
        <w:t xml:space="preserve">Anonymous call to police stating </w:t>
      </w:r>
      <w:r w:rsidR="00484997" w:rsidRPr="00EA1427">
        <w:rPr>
          <w:rFonts w:cs="Times New Roman"/>
          <w:sz w:val="24"/>
          <w:szCs w:val="24"/>
        </w:rPr>
        <w:t>Person H</w:t>
      </w:r>
      <w:r w:rsidRPr="00EA1427">
        <w:rPr>
          <w:rFonts w:cs="Times New Roman"/>
          <w:sz w:val="24"/>
          <w:szCs w:val="24"/>
        </w:rPr>
        <w:t xml:space="preserve"> was breaching licence conditions.</w:t>
      </w:r>
    </w:p>
    <w:p w14:paraId="7018B7C4"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21/02/2019</w:t>
      </w:r>
      <w:r w:rsidRPr="00EA1427">
        <w:rPr>
          <w:rFonts w:cs="Times New Roman"/>
          <w:sz w:val="24"/>
          <w:szCs w:val="24"/>
        </w:rPr>
        <w:tab/>
        <w:t>MFMC session.</w:t>
      </w:r>
    </w:p>
    <w:p w14:paraId="7F4ED3CF" w14:textId="45F69CDF"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26/02/2019</w:t>
      </w:r>
      <w:r w:rsidRPr="00EA1427">
        <w:rPr>
          <w:rFonts w:cs="Times New Roman"/>
          <w:sz w:val="24"/>
          <w:szCs w:val="24"/>
        </w:rPr>
        <w:tab/>
        <w:t xml:space="preserve">Woman D visited by SOPU officers, she confirmed she was not in a sexual relationship with </w:t>
      </w:r>
      <w:r w:rsidR="00484997" w:rsidRPr="00EA1427">
        <w:rPr>
          <w:rFonts w:cs="Times New Roman"/>
          <w:sz w:val="24"/>
          <w:szCs w:val="24"/>
        </w:rPr>
        <w:t>Person H</w:t>
      </w:r>
      <w:r w:rsidRPr="00EA1427">
        <w:rPr>
          <w:rFonts w:cs="Times New Roman"/>
          <w:sz w:val="24"/>
          <w:szCs w:val="24"/>
        </w:rPr>
        <w:t>.</w:t>
      </w:r>
    </w:p>
    <w:p w14:paraId="0E20A4E9" w14:textId="77777777" w:rsidR="00547AD3" w:rsidRPr="00EA1427" w:rsidRDefault="00547AD3" w:rsidP="00EA1427">
      <w:pPr>
        <w:tabs>
          <w:tab w:val="left" w:pos="1010"/>
        </w:tabs>
        <w:spacing w:after="0" w:line="240" w:lineRule="auto"/>
        <w:rPr>
          <w:rFonts w:cs="Times New Roman"/>
          <w:b/>
          <w:bCs/>
          <w:sz w:val="24"/>
          <w:szCs w:val="24"/>
          <w:u w:val="single"/>
        </w:rPr>
      </w:pPr>
      <w:r w:rsidRPr="00EA1427">
        <w:rPr>
          <w:rFonts w:cs="Times New Roman"/>
          <w:b/>
          <w:bCs/>
          <w:sz w:val="24"/>
          <w:szCs w:val="24"/>
          <w:u w:val="single"/>
        </w:rPr>
        <w:t>MAR</w:t>
      </w:r>
    </w:p>
    <w:p w14:paraId="15634A1A" w14:textId="77777777" w:rsidR="00547AD3" w:rsidRPr="00EA1427" w:rsidRDefault="00547AD3" w:rsidP="00EA1427">
      <w:pPr>
        <w:tabs>
          <w:tab w:val="left" w:pos="1010"/>
        </w:tabs>
        <w:spacing w:after="0" w:line="240" w:lineRule="auto"/>
        <w:rPr>
          <w:rFonts w:cs="Times New Roman"/>
          <w:sz w:val="24"/>
          <w:szCs w:val="24"/>
        </w:rPr>
      </w:pPr>
      <w:r w:rsidRPr="00EA1427">
        <w:rPr>
          <w:rFonts w:cs="Times New Roman"/>
          <w:sz w:val="24"/>
          <w:szCs w:val="24"/>
        </w:rPr>
        <w:t>07/03/2019</w:t>
      </w:r>
      <w:r w:rsidRPr="00EA1427">
        <w:rPr>
          <w:rFonts w:cs="Times New Roman"/>
          <w:sz w:val="24"/>
          <w:szCs w:val="24"/>
        </w:rPr>
        <w:tab/>
        <w:t>MFMC session.</w:t>
      </w:r>
    </w:p>
    <w:p w14:paraId="1D1E778D" w14:textId="77777777" w:rsidR="00547AD3" w:rsidRPr="00EA1427" w:rsidRDefault="00547AD3" w:rsidP="00EA1427">
      <w:pPr>
        <w:tabs>
          <w:tab w:val="left" w:pos="1690"/>
        </w:tabs>
        <w:spacing w:after="0" w:line="240" w:lineRule="auto"/>
        <w:ind w:left="1440" w:hanging="1440"/>
        <w:rPr>
          <w:rFonts w:cs="Times New Roman"/>
          <w:sz w:val="24"/>
          <w:szCs w:val="24"/>
        </w:rPr>
      </w:pPr>
      <w:r w:rsidRPr="00EA1427">
        <w:rPr>
          <w:rFonts w:cs="Times New Roman"/>
          <w:sz w:val="24"/>
          <w:szCs w:val="24"/>
        </w:rPr>
        <w:t>12/03/2019</w:t>
      </w:r>
      <w:r w:rsidRPr="00EA1427">
        <w:rPr>
          <w:rFonts w:cs="Times New Roman"/>
          <w:sz w:val="24"/>
          <w:szCs w:val="24"/>
        </w:rPr>
        <w:tab/>
        <w:t>Unannounced home visit by SOPU officers at grandfather’s address.</w:t>
      </w:r>
    </w:p>
    <w:p w14:paraId="34DD273A" w14:textId="77777777" w:rsidR="00547AD3" w:rsidRPr="00EA1427" w:rsidRDefault="00547AD3" w:rsidP="00EA1427">
      <w:pPr>
        <w:tabs>
          <w:tab w:val="left" w:pos="1690"/>
        </w:tabs>
        <w:spacing w:after="0" w:line="240" w:lineRule="auto"/>
        <w:ind w:left="1440" w:hanging="1440"/>
        <w:rPr>
          <w:rFonts w:cs="Times New Roman"/>
          <w:sz w:val="24"/>
          <w:szCs w:val="24"/>
        </w:rPr>
      </w:pPr>
      <w:r w:rsidRPr="00EA1427">
        <w:rPr>
          <w:rFonts w:cs="Times New Roman"/>
          <w:sz w:val="24"/>
          <w:szCs w:val="24"/>
        </w:rPr>
        <w:t>13/03/2019</w:t>
      </w:r>
      <w:r w:rsidRPr="00EA1427">
        <w:rPr>
          <w:rFonts w:cs="Times New Roman"/>
          <w:sz w:val="24"/>
          <w:szCs w:val="24"/>
        </w:rPr>
        <w:tab/>
        <w:t>Appointment with Consultant Psychiatrist, CMHT.</w:t>
      </w:r>
    </w:p>
    <w:p w14:paraId="2336AF18" w14:textId="77777777" w:rsidR="00547AD3" w:rsidRPr="00EA1427" w:rsidRDefault="00547AD3" w:rsidP="00EA1427">
      <w:pPr>
        <w:spacing w:after="0" w:line="240" w:lineRule="auto"/>
        <w:rPr>
          <w:rFonts w:cs="Times New Roman"/>
          <w:sz w:val="24"/>
          <w:szCs w:val="24"/>
        </w:rPr>
      </w:pPr>
      <w:r w:rsidRPr="00EA1427">
        <w:rPr>
          <w:rFonts w:cs="Times New Roman"/>
          <w:sz w:val="24"/>
          <w:szCs w:val="24"/>
        </w:rPr>
        <w:t>14/03/2019</w:t>
      </w:r>
      <w:r w:rsidRPr="00EA1427">
        <w:rPr>
          <w:rFonts w:cs="Times New Roman"/>
          <w:sz w:val="24"/>
          <w:szCs w:val="24"/>
        </w:rPr>
        <w:tab/>
        <w:t>MFMC session.</w:t>
      </w:r>
    </w:p>
    <w:p w14:paraId="03E7E917" w14:textId="77777777" w:rsidR="00547AD3" w:rsidRPr="00EA1427" w:rsidRDefault="00547AD3" w:rsidP="00EA1427">
      <w:pPr>
        <w:spacing w:after="0" w:line="240" w:lineRule="auto"/>
        <w:rPr>
          <w:rFonts w:cs="Times New Roman"/>
          <w:sz w:val="24"/>
          <w:szCs w:val="24"/>
        </w:rPr>
      </w:pPr>
      <w:r w:rsidRPr="00EA1427">
        <w:rPr>
          <w:rFonts w:cs="Times New Roman"/>
          <w:sz w:val="24"/>
          <w:szCs w:val="24"/>
        </w:rPr>
        <w:t>20/03/2019</w:t>
      </w:r>
      <w:r w:rsidRPr="00EA1427">
        <w:rPr>
          <w:rFonts w:cs="Times New Roman"/>
          <w:sz w:val="24"/>
          <w:szCs w:val="24"/>
        </w:rPr>
        <w:tab/>
        <w:t>Home visit by CJSW Supervising Officer.</w:t>
      </w:r>
    </w:p>
    <w:p w14:paraId="72E5C1C3" w14:textId="77777777" w:rsidR="00547AD3" w:rsidRPr="00EA1427" w:rsidRDefault="00547AD3" w:rsidP="00EA1427">
      <w:pPr>
        <w:spacing w:after="0" w:line="240" w:lineRule="auto"/>
        <w:rPr>
          <w:rFonts w:cs="Times New Roman"/>
          <w:sz w:val="24"/>
          <w:szCs w:val="24"/>
        </w:rPr>
      </w:pPr>
      <w:r w:rsidRPr="00EA1427">
        <w:rPr>
          <w:rFonts w:cs="Times New Roman"/>
          <w:sz w:val="24"/>
          <w:szCs w:val="24"/>
        </w:rPr>
        <w:t>21/03/2019</w:t>
      </w:r>
      <w:r w:rsidRPr="00EA1427">
        <w:rPr>
          <w:rFonts w:cs="Times New Roman"/>
          <w:sz w:val="24"/>
          <w:szCs w:val="24"/>
        </w:rPr>
        <w:tab/>
        <w:t>CJSW supervision appointment.</w:t>
      </w:r>
    </w:p>
    <w:p w14:paraId="73474EB2" w14:textId="77777777" w:rsidR="00547AD3" w:rsidRPr="00EA1427" w:rsidRDefault="00547AD3" w:rsidP="00EA1427">
      <w:pPr>
        <w:spacing w:after="0" w:line="240" w:lineRule="auto"/>
        <w:ind w:left="720" w:firstLine="720"/>
        <w:rPr>
          <w:rFonts w:cs="Times New Roman"/>
          <w:sz w:val="24"/>
          <w:szCs w:val="24"/>
        </w:rPr>
      </w:pPr>
      <w:r w:rsidRPr="00EA1427">
        <w:rPr>
          <w:rFonts w:cs="Times New Roman"/>
          <w:sz w:val="24"/>
          <w:szCs w:val="24"/>
        </w:rPr>
        <w:t>MFMC session.</w:t>
      </w:r>
    </w:p>
    <w:p w14:paraId="11A3026C" w14:textId="77777777" w:rsidR="00547AD3" w:rsidRPr="00EA1427" w:rsidRDefault="00547AD3" w:rsidP="00EA1427">
      <w:pPr>
        <w:spacing w:after="0" w:line="240" w:lineRule="auto"/>
        <w:rPr>
          <w:rFonts w:cs="Times New Roman"/>
          <w:sz w:val="24"/>
          <w:szCs w:val="24"/>
        </w:rPr>
      </w:pPr>
      <w:r w:rsidRPr="00EA1427">
        <w:rPr>
          <w:rFonts w:cs="Times New Roman"/>
          <w:sz w:val="24"/>
          <w:szCs w:val="24"/>
        </w:rPr>
        <w:t>28/03/2019</w:t>
      </w:r>
      <w:r w:rsidRPr="00EA1427">
        <w:rPr>
          <w:rFonts w:cs="Times New Roman"/>
          <w:sz w:val="24"/>
          <w:szCs w:val="24"/>
        </w:rPr>
        <w:tab/>
        <w:t>MFMC session.</w:t>
      </w:r>
    </w:p>
    <w:p w14:paraId="35A0912C" w14:textId="77777777" w:rsidR="00547AD3" w:rsidRPr="00EA1427" w:rsidRDefault="00547AD3" w:rsidP="00EA1427">
      <w:pPr>
        <w:spacing w:after="0" w:line="240" w:lineRule="auto"/>
        <w:rPr>
          <w:rFonts w:cs="Times New Roman"/>
          <w:b/>
          <w:bCs/>
          <w:sz w:val="24"/>
          <w:szCs w:val="24"/>
          <w:u w:val="single"/>
        </w:rPr>
      </w:pPr>
      <w:r w:rsidRPr="00EA1427">
        <w:rPr>
          <w:rFonts w:cs="Times New Roman"/>
          <w:b/>
          <w:bCs/>
          <w:sz w:val="24"/>
          <w:szCs w:val="24"/>
          <w:u w:val="single"/>
        </w:rPr>
        <w:t>APR</w:t>
      </w:r>
    </w:p>
    <w:p w14:paraId="6BEE17B4" w14:textId="77777777" w:rsidR="00547AD3" w:rsidRPr="00EA1427" w:rsidRDefault="00547AD3" w:rsidP="00EA1427">
      <w:pPr>
        <w:tabs>
          <w:tab w:val="left" w:pos="1690"/>
        </w:tabs>
        <w:spacing w:after="0" w:line="240" w:lineRule="auto"/>
        <w:ind w:left="1440" w:hanging="1440"/>
        <w:rPr>
          <w:rFonts w:cs="Times New Roman"/>
          <w:sz w:val="24"/>
          <w:szCs w:val="24"/>
        </w:rPr>
      </w:pPr>
      <w:r w:rsidRPr="00EA1427">
        <w:rPr>
          <w:rFonts w:cs="Times New Roman"/>
          <w:sz w:val="24"/>
          <w:szCs w:val="24"/>
        </w:rPr>
        <w:t>02/04/2019</w:t>
      </w:r>
      <w:r w:rsidRPr="00EA1427">
        <w:rPr>
          <w:rFonts w:cs="Times New Roman"/>
          <w:sz w:val="24"/>
          <w:szCs w:val="24"/>
        </w:rPr>
        <w:tab/>
        <w:t>Unannounced home visit by SOPU officers at grandfather’s address.</w:t>
      </w:r>
    </w:p>
    <w:p w14:paraId="2810429D" w14:textId="77777777" w:rsidR="00547AD3" w:rsidRPr="00EA1427" w:rsidRDefault="00547AD3" w:rsidP="00EA1427">
      <w:pPr>
        <w:tabs>
          <w:tab w:val="left" w:pos="1690"/>
        </w:tabs>
        <w:spacing w:after="0" w:line="240" w:lineRule="auto"/>
        <w:ind w:left="1440" w:hanging="1440"/>
        <w:rPr>
          <w:rFonts w:cs="Times New Roman"/>
          <w:sz w:val="24"/>
          <w:szCs w:val="24"/>
        </w:rPr>
      </w:pPr>
      <w:r w:rsidRPr="00EA1427">
        <w:rPr>
          <w:rFonts w:cs="Times New Roman"/>
          <w:sz w:val="24"/>
          <w:szCs w:val="24"/>
        </w:rPr>
        <w:t>04/04/2019</w:t>
      </w:r>
      <w:r w:rsidRPr="00EA1427">
        <w:rPr>
          <w:rFonts w:cs="Times New Roman"/>
          <w:sz w:val="24"/>
          <w:szCs w:val="24"/>
        </w:rPr>
        <w:tab/>
        <w:t>MFMC session.</w:t>
      </w:r>
    </w:p>
    <w:p w14:paraId="12D83C02" w14:textId="77777777" w:rsidR="00547AD3" w:rsidRPr="00EA1427" w:rsidRDefault="00547AD3" w:rsidP="00EA1427">
      <w:pPr>
        <w:tabs>
          <w:tab w:val="left" w:pos="1690"/>
        </w:tabs>
        <w:spacing w:after="0" w:line="240" w:lineRule="auto"/>
        <w:ind w:left="1440" w:hanging="1440"/>
        <w:rPr>
          <w:rFonts w:cs="Times New Roman"/>
          <w:sz w:val="24"/>
          <w:szCs w:val="24"/>
        </w:rPr>
      </w:pPr>
      <w:r w:rsidRPr="00EA1427">
        <w:rPr>
          <w:rFonts w:cs="Times New Roman"/>
          <w:sz w:val="24"/>
          <w:szCs w:val="24"/>
        </w:rPr>
        <w:t>05/04/2019</w:t>
      </w:r>
      <w:r w:rsidRPr="00EA1427">
        <w:rPr>
          <w:rFonts w:cs="Times New Roman"/>
          <w:sz w:val="24"/>
          <w:szCs w:val="24"/>
        </w:rPr>
        <w:tab/>
        <w:t>CJSW supervision appointment.</w:t>
      </w:r>
    </w:p>
    <w:p w14:paraId="0C82CA55" w14:textId="77777777" w:rsidR="00547AD3" w:rsidRPr="00EA1427" w:rsidRDefault="00547AD3" w:rsidP="00EA1427">
      <w:pPr>
        <w:tabs>
          <w:tab w:val="left" w:pos="2050"/>
        </w:tabs>
        <w:spacing w:after="0" w:line="240" w:lineRule="auto"/>
        <w:ind w:left="1440" w:hanging="1440"/>
        <w:rPr>
          <w:rFonts w:cs="Times New Roman"/>
          <w:sz w:val="24"/>
          <w:szCs w:val="24"/>
        </w:rPr>
      </w:pPr>
      <w:r w:rsidRPr="00EA1427">
        <w:rPr>
          <w:rFonts w:cs="Times New Roman"/>
          <w:sz w:val="24"/>
          <w:szCs w:val="24"/>
        </w:rPr>
        <w:t>18/04/2019</w:t>
      </w:r>
      <w:r w:rsidRPr="00EA1427">
        <w:rPr>
          <w:rFonts w:cs="Times New Roman"/>
          <w:sz w:val="24"/>
          <w:szCs w:val="24"/>
        </w:rPr>
        <w:tab/>
        <w:t>MFMC session.</w:t>
      </w:r>
    </w:p>
    <w:p w14:paraId="1098DBCD" w14:textId="77777777" w:rsidR="00547AD3" w:rsidRPr="00EA1427" w:rsidRDefault="00547AD3" w:rsidP="00EA1427">
      <w:pPr>
        <w:tabs>
          <w:tab w:val="left" w:pos="2050"/>
        </w:tabs>
        <w:spacing w:after="0" w:line="240" w:lineRule="auto"/>
        <w:ind w:left="1440" w:hanging="1440"/>
        <w:rPr>
          <w:rFonts w:cs="Times New Roman"/>
          <w:sz w:val="24"/>
          <w:szCs w:val="24"/>
        </w:rPr>
      </w:pPr>
      <w:r w:rsidRPr="00EA1427">
        <w:rPr>
          <w:rFonts w:cs="Times New Roman"/>
          <w:sz w:val="24"/>
          <w:szCs w:val="24"/>
        </w:rPr>
        <w:t>19/04/2019</w:t>
      </w:r>
      <w:r w:rsidRPr="00EA1427">
        <w:rPr>
          <w:rFonts w:cs="Times New Roman"/>
          <w:sz w:val="24"/>
          <w:szCs w:val="24"/>
        </w:rPr>
        <w:tab/>
        <w:t>SONR – Notified new bank details and foreign travel.</w:t>
      </w:r>
    </w:p>
    <w:p w14:paraId="5334EE6F" w14:textId="77777777" w:rsidR="00547AD3" w:rsidRPr="00EA1427" w:rsidRDefault="00547AD3" w:rsidP="00EA1427">
      <w:pPr>
        <w:tabs>
          <w:tab w:val="left" w:pos="2050"/>
        </w:tabs>
        <w:spacing w:after="0" w:line="240" w:lineRule="auto"/>
        <w:ind w:left="1440" w:hanging="1440"/>
        <w:rPr>
          <w:rFonts w:cs="Times New Roman"/>
          <w:sz w:val="24"/>
          <w:szCs w:val="24"/>
        </w:rPr>
      </w:pPr>
      <w:r w:rsidRPr="00EA1427">
        <w:rPr>
          <w:rFonts w:cs="Times New Roman"/>
          <w:sz w:val="24"/>
          <w:szCs w:val="24"/>
        </w:rPr>
        <w:t>25/04/2019</w:t>
      </w:r>
      <w:r w:rsidRPr="00EA1427">
        <w:rPr>
          <w:rFonts w:cs="Times New Roman"/>
          <w:sz w:val="24"/>
          <w:szCs w:val="24"/>
        </w:rPr>
        <w:tab/>
        <w:t>MFMC session.</w:t>
      </w:r>
    </w:p>
    <w:p w14:paraId="5210E8ED" w14:textId="77777777" w:rsidR="00547AD3" w:rsidRPr="00EA1427" w:rsidRDefault="00547AD3" w:rsidP="00EA1427">
      <w:pPr>
        <w:tabs>
          <w:tab w:val="left" w:pos="2050"/>
        </w:tabs>
        <w:spacing w:after="0" w:line="240" w:lineRule="auto"/>
        <w:ind w:left="1440" w:hanging="1440"/>
        <w:rPr>
          <w:rFonts w:cs="Times New Roman"/>
          <w:b/>
          <w:bCs/>
          <w:sz w:val="24"/>
          <w:szCs w:val="24"/>
          <w:u w:val="single"/>
        </w:rPr>
      </w:pPr>
      <w:r w:rsidRPr="00EA1427">
        <w:rPr>
          <w:rFonts w:cs="Times New Roman"/>
          <w:b/>
          <w:bCs/>
          <w:sz w:val="24"/>
          <w:szCs w:val="24"/>
          <w:u w:val="single"/>
        </w:rPr>
        <w:t>MAY</w:t>
      </w:r>
    </w:p>
    <w:p w14:paraId="6DC4A87B" w14:textId="77777777" w:rsidR="00547AD3" w:rsidRPr="00EA1427" w:rsidRDefault="00547AD3" w:rsidP="00EA1427">
      <w:pPr>
        <w:tabs>
          <w:tab w:val="left" w:pos="2050"/>
        </w:tabs>
        <w:spacing w:after="0" w:line="240" w:lineRule="auto"/>
        <w:ind w:left="1440" w:hanging="1440"/>
        <w:rPr>
          <w:rFonts w:cs="Times New Roman"/>
          <w:sz w:val="24"/>
          <w:szCs w:val="24"/>
        </w:rPr>
      </w:pPr>
      <w:r w:rsidRPr="00EA1427">
        <w:rPr>
          <w:rFonts w:cs="Times New Roman"/>
          <w:sz w:val="24"/>
          <w:szCs w:val="24"/>
        </w:rPr>
        <w:t>02/05/2019</w:t>
      </w:r>
      <w:r w:rsidRPr="00EA1427">
        <w:rPr>
          <w:rFonts w:cs="Times New Roman"/>
          <w:sz w:val="24"/>
          <w:szCs w:val="24"/>
        </w:rPr>
        <w:tab/>
        <w:t>MFMC session.</w:t>
      </w:r>
    </w:p>
    <w:p w14:paraId="2C807577" w14:textId="77777777" w:rsidR="00547AD3" w:rsidRPr="00EA1427" w:rsidRDefault="00547AD3" w:rsidP="00EA1427">
      <w:pPr>
        <w:spacing w:after="0" w:line="240" w:lineRule="auto"/>
        <w:ind w:left="1440" w:hanging="1440"/>
        <w:rPr>
          <w:rFonts w:cs="Times New Roman"/>
          <w:sz w:val="24"/>
          <w:szCs w:val="24"/>
        </w:rPr>
      </w:pPr>
      <w:r w:rsidRPr="00EA1427">
        <w:rPr>
          <w:rFonts w:cs="Times New Roman"/>
          <w:sz w:val="24"/>
          <w:szCs w:val="24"/>
        </w:rPr>
        <w:t>06/05/2019</w:t>
      </w:r>
      <w:r w:rsidRPr="00EA1427">
        <w:rPr>
          <w:rFonts w:cs="Times New Roman"/>
          <w:sz w:val="24"/>
          <w:szCs w:val="24"/>
        </w:rPr>
        <w:tab/>
        <w:t>Unannounced home visit by SOPU officers.</w:t>
      </w:r>
    </w:p>
    <w:p w14:paraId="57271698" w14:textId="77777777" w:rsidR="00547AD3" w:rsidRPr="00EA1427" w:rsidRDefault="00547AD3" w:rsidP="00EA1427">
      <w:pPr>
        <w:spacing w:after="0" w:line="240" w:lineRule="auto"/>
        <w:rPr>
          <w:rFonts w:cs="Times New Roman"/>
          <w:sz w:val="24"/>
          <w:szCs w:val="24"/>
        </w:rPr>
      </w:pPr>
      <w:r w:rsidRPr="00EA1427">
        <w:rPr>
          <w:rFonts w:cs="Times New Roman"/>
          <w:sz w:val="24"/>
          <w:szCs w:val="24"/>
        </w:rPr>
        <w:t>16/05/2019</w:t>
      </w:r>
      <w:r w:rsidRPr="00EA1427">
        <w:rPr>
          <w:rFonts w:cs="Times New Roman"/>
          <w:sz w:val="24"/>
          <w:szCs w:val="24"/>
        </w:rPr>
        <w:tab/>
        <w:t>MFMC session.</w:t>
      </w:r>
    </w:p>
    <w:p w14:paraId="119AA02F" w14:textId="77777777" w:rsidR="00547AD3" w:rsidRPr="00EA1427" w:rsidRDefault="00547AD3" w:rsidP="00EA1427">
      <w:pPr>
        <w:spacing w:after="0" w:line="240" w:lineRule="auto"/>
        <w:rPr>
          <w:rFonts w:cs="Times New Roman"/>
          <w:sz w:val="24"/>
          <w:szCs w:val="24"/>
        </w:rPr>
      </w:pPr>
      <w:r w:rsidRPr="00EA1427">
        <w:rPr>
          <w:rFonts w:cs="Times New Roman"/>
          <w:sz w:val="24"/>
          <w:szCs w:val="24"/>
        </w:rPr>
        <w:t>22/05/2019</w:t>
      </w:r>
      <w:r w:rsidRPr="00EA1427">
        <w:rPr>
          <w:rFonts w:cs="Times New Roman"/>
          <w:sz w:val="24"/>
          <w:szCs w:val="24"/>
        </w:rPr>
        <w:tab/>
        <w:t>Meeting with Housing SOLO.</w:t>
      </w:r>
    </w:p>
    <w:p w14:paraId="73FFF22E" w14:textId="77777777" w:rsidR="00547AD3" w:rsidRPr="00EA1427" w:rsidRDefault="00547AD3" w:rsidP="00EA1427">
      <w:pPr>
        <w:spacing w:after="0" w:line="240" w:lineRule="auto"/>
        <w:rPr>
          <w:rFonts w:cs="Times New Roman"/>
          <w:sz w:val="24"/>
          <w:szCs w:val="24"/>
        </w:rPr>
      </w:pPr>
      <w:r w:rsidRPr="00EA1427">
        <w:rPr>
          <w:rFonts w:cs="Times New Roman"/>
          <w:sz w:val="24"/>
          <w:szCs w:val="24"/>
        </w:rPr>
        <w:t>27/05/2019</w:t>
      </w:r>
      <w:r w:rsidRPr="00EA1427">
        <w:rPr>
          <w:rFonts w:cs="Times New Roman"/>
          <w:sz w:val="24"/>
          <w:szCs w:val="24"/>
        </w:rPr>
        <w:tab/>
        <w:t>SONR - Notified new bank details.</w:t>
      </w:r>
    </w:p>
    <w:p w14:paraId="3CFAB703" w14:textId="77777777" w:rsidR="00547AD3" w:rsidRPr="00EA1427" w:rsidRDefault="00547AD3" w:rsidP="00EA1427">
      <w:pPr>
        <w:spacing w:after="0" w:line="240" w:lineRule="auto"/>
        <w:rPr>
          <w:rFonts w:cs="Times New Roman"/>
          <w:sz w:val="24"/>
          <w:szCs w:val="24"/>
        </w:rPr>
      </w:pPr>
      <w:r w:rsidRPr="00EA1427">
        <w:rPr>
          <w:rFonts w:cs="Times New Roman"/>
          <w:sz w:val="24"/>
          <w:szCs w:val="24"/>
        </w:rPr>
        <w:t>29/05/2019</w:t>
      </w:r>
      <w:r w:rsidRPr="00EA1427">
        <w:rPr>
          <w:rFonts w:cs="Times New Roman"/>
          <w:sz w:val="24"/>
          <w:szCs w:val="24"/>
        </w:rPr>
        <w:tab/>
        <w:t>MAPPA Meeting – MAPPA Level 1, medium risk agreed.</w:t>
      </w:r>
    </w:p>
    <w:p w14:paraId="794BC1EE" w14:textId="77777777" w:rsidR="00547AD3" w:rsidRPr="00EA1427" w:rsidRDefault="00547AD3" w:rsidP="00EA1427">
      <w:pPr>
        <w:spacing w:after="0" w:line="240" w:lineRule="auto"/>
        <w:rPr>
          <w:rFonts w:cs="Times New Roman"/>
          <w:sz w:val="24"/>
          <w:szCs w:val="24"/>
        </w:rPr>
      </w:pPr>
      <w:r w:rsidRPr="00EA1427">
        <w:rPr>
          <w:rFonts w:cs="Times New Roman"/>
          <w:sz w:val="24"/>
          <w:szCs w:val="24"/>
        </w:rPr>
        <w:t>30/05/2019</w:t>
      </w:r>
      <w:r w:rsidRPr="00EA1427">
        <w:rPr>
          <w:rFonts w:cs="Times New Roman"/>
          <w:sz w:val="24"/>
          <w:szCs w:val="24"/>
        </w:rPr>
        <w:tab/>
        <w:t>MFMC session.</w:t>
      </w:r>
    </w:p>
    <w:p w14:paraId="6A5BD17A" w14:textId="77777777" w:rsidR="00547AD3" w:rsidRPr="00EA1427" w:rsidRDefault="00547AD3" w:rsidP="00EA1427">
      <w:pPr>
        <w:spacing w:after="0" w:line="240" w:lineRule="auto"/>
        <w:ind w:left="720" w:firstLine="720"/>
        <w:rPr>
          <w:rFonts w:cs="Times New Roman"/>
          <w:sz w:val="24"/>
          <w:szCs w:val="24"/>
        </w:rPr>
      </w:pPr>
      <w:r w:rsidRPr="00EA1427">
        <w:rPr>
          <w:rFonts w:cs="Times New Roman"/>
          <w:sz w:val="24"/>
          <w:szCs w:val="24"/>
        </w:rPr>
        <w:t>GP provided letter of support for new housing.</w:t>
      </w:r>
    </w:p>
    <w:p w14:paraId="5F8025A3" w14:textId="77777777" w:rsidR="00547AD3" w:rsidRPr="00EA1427" w:rsidRDefault="00547AD3" w:rsidP="00EA1427">
      <w:pPr>
        <w:spacing w:after="0" w:line="240" w:lineRule="auto"/>
        <w:ind w:left="1440" w:hanging="1440"/>
        <w:rPr>
          <w:rFonts w:cs="Times New Roman"/>
          <w:b/>
          <w:bCs/>
          <w:sz w:val="24"/>
          <w:szCs w:val="24"/>
          <w:u w:val="single"/>
        </w:rPr>
      </w:pPr>
      <w:r w:rsidRPr="00EA1427">
        <w:rPr>
          <w:rFonts w:cs="Times New Roman"/>
          <w:b/>
          <w:bCs/>
          <w:sz w:val="24"/>
          <w:szCs w:val="24"/>
          <w:u w:val="single"/>
        </w:rPr>
        <w:t>JUNE</w:t>
      </w:r>
    </w:p>
    <w:p w14:paraId="5230C2C5" w14:textId="492C4FAD"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bookmarkStart w:id="5" w:name="_Hlk123759461"/>
      <w:r w:rsidRPr="00EA1427">
        <w:rPr>
          <w:rFonts w:cs="Times New Roman"/>
          <w:sz w:val="24"/>
          <w:szCs w:val="24"/>
        </w:rPr>
        <w:t>01/06/2019</w:t>
      </w:r>
      <w:r w:rsidRPr="00EA1427">
        <w:rPr>
          <w:rFonts w:cs="Times New Roman"/>
          <w:sz w:val="24"/>
          <w:szCs w:val="24"/>
        </w:rPr>
        <w:tab/>
      </w:r>
      <w:r w:rsidR="007F07A1" w:rsidRPr="00EA1427">
        <w:rPr>
          <w:rFonts w:cs="Times New Roman"/>
          <w:b/>
          <w:bCs/>
          <w:sz w:val="24"/>
          <w:szCs w:val="24"/>
        </w:rPr>
        <w:t>[Redacted]</w:t>
      </w:r>
      <w:r w:rsidRPr="00EA1427">
        <w:rPr>
          <w:rFonts w:cs="Times New Roman"/>
          <w:sz w:val="24"/>
          <w:szCs w:val="24"/>
        </w:rPr>
        <w:t xml:space="preserve"> </w:t>
      </w:r>
    </w:p>
    <w:bookmarkEnd w:id="5"/>
    <w:p w14:paraId="33ACD044" w14:textId="77777777"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06/06/2019</w:t>
      </w:r>
      <w:r w:rsidRPr="00EA1427">
        <w:rPr>
          <w:rFonts w:cs="Times New Roman"/>
          <w:sz w:val="24"/>
          <w:szCs w:val="24"/>
        </w:rPr>
        <w:tab/>
        <w:t>Referral submitted by Consultant Psychiatrist, CMHT to Psychological Trauma Service.</w:t>
      </w:r>
    </w:p>
    <w:p w14:paraId="07BE8C3C" w14:textId="77777777"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11/06/2019</w:t>
      </w:r>
      <w:r w:rsidRPr="00EA1427">
        <w:rPr>
          <w:rFonts w:cs="Times New Roman"/>
          <w:sz w:val="24"/>
          <w:szCs w:val="24"/>
        </w:rPr>
        <w:tab/>
        <w:t xml:space="preserve">CJSW supervision appointment. </w:t>
      </w:r>
    </w:p>
    <w:p w14:paraId="341690DF" w14:textId="77777777"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13/06/2019</w:t>
      </w:r>
      <w:r w:rsidRPr="00EA1427">
        <w:rPr>
          <w:rFonts w:cs="Times New Roman"/>
          <w:sz w:val="24"/>
          <w:szCs w:val="24"/>
        </w:rPr>
        <w:tab/>
        <w:t>Attended MFMC session.</w:t>
      </w:r>
    </w:p>
    <w:p w14:paraId="60C081E4" w14:textId="77777777"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24/06/2019</w:t>
      </w:r>
      <w:r w:rsidRPr="00EA1427">
        <w:rPr>
          <w:rFonts w:cs="Times New Roman"/>
          <w:sz w:val="24"/>
          <w:szCs w:val="24"/>
        </w:rPr>
        <w:tab/>
        <w:t>Attended hospital with a laceration to chin, stated he fell running for bus.</w:t>
      </w:r>
    </w:p>
    <w:p w14:paraId="54440196" w14:textId="77777777" w:rsidR="00547AD3" w:rsidRPr="00EA1427" w:rsidRDefault="00547AD3" w:rsidP="00EA1427">
      <w:pPr>
        <w:tabs>
          <w:tab w:val="left" w:pos="720"/>
          <w:tab w:val="left" w:pos="1440"/>
          <w:tab w:val="left" w:pos="2070"/>
        </w:tabs>
        <w:spacing w:after="0" w:line="240" w:lineRule="auto"/>
        <w:ind w:left="1440" w:hanging="1440"/>
        <w:rPr>
          <w:rFonts w:cs="Times New Roman"/>
          <w:b/>
          <w:bCs/>
          <w:sz w:val="24"/>
          <w:szCs w:val="24"/>
          <w:u w:val="single"/>
        </w:rPr>
      </w:pPr>
      <w:r w:rsidRPr="00EA1427">
        <w:rPr>
          <w:rFonts w:cs="Times New Roman"/>
          <w:b/>
          <w:bCs/>
          <w:sz w:val="24"/>
          <w:szCs w:val="24"/>
          <w:u w:val="single"/>
        </w:rPr>
        <w:t>JULY</w:t>
      </w:r>
    </w:p>
    <w:p w14:paraId="4FFDB7B3" w14:textId="77777777"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02/07/2019</w:t>
      </w:r>
      <w:r w:rsidRPr="00EA1427">
        <w:rPr>
          <w:rFonts w:cs="Times New Roman"/>
          <w:sz w:val="24"/>
          <w:szCs w:val="24"/>
        </w:rPr>
        <w:tab/>
        <w:t>Unannounced home visit by SOPU officers.</w:t>
      </w:r>
    </w:p>
    <w:p w14:paraId="537D308F"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04/07/2019</w:t>
      </w:r>
      <w:r w:rsidRPr="00EA1427">
        <w:rPr>
          <w:rFonts w:cs="Times New Roman"/>
          <w:sz w:val="24"/>
          <w:szCs w:val="24"/>
        </w:rPr>
        <w:tab/>
        <w:t>MFMC session.</w:t>
      </w:r>
      <w:r w:rsidRPr="00EA1427">
        <w:rPr>
          <w:rFonts w:cs="Times New Roman"/>
          <w:sz w:val="24"/>
          <w:szCs w:val="24"/>
        </w:rPr>
        <w:tab/>
      </w:r>
    </w:p>
    <w:p w14:paraId="04BCB253"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10/07/2019</w:t>
      </w:r>
      <w:r w:rsidRPr="00EA1427">
        <w:rPr>
          <w:rFonts w:cs="Times New Roman"/>
          <w:sz w:val="24"/>
          <w:szCs w:val="24"/>
        </w:rPr>
        <w:tab/>
        <w:t>Appointment with Consultant Psychiatrist, CMHT.</w:t>
      </w:r>
    </w:p>
    <w:p w14:paraId="5611BB7F" w14:textId="77777777" w:rsidR="00547AD3" w:rsidRPr="00EA1427" w:rsidRDefault="00547AD3" w:rsidP="00EA1427">
      <w:pPr>
        <w:tabs>
          <w:tab w:val="left" w:pos="720"/>
          <w:tab w:val="left" w:pos="1440"/>
          <w:tab w:val="left" w:pos="2070"/>
          <w:tab w:val="center" w:pos="4513"/>
        </w:tabs>
        <w:spacing w:after="0" w:line="240" w:lineRule="auto"/>
        <w:rPr>
          <w:rFonts w:cs="Times New Roman"/>
          <w:sz w:val="24"/>
          <w:szCs w:val="24"/>
        </w:rPr>
      </w:pPr>
      <w:r w:rsidRPr="00EA1427">
        <w:rPr>
          <w:rFonts w:cs="Times New Roman"/>
          <w:sz w:val="24"/>
          <w:szCs w:val="24"/>
        </w:rPr>
        <w:tab/>
      </w:r>
      <w:r w:rsidRPr="00EA1427">
        <w:rPr>
          <w:rFonts w:cs="Times New Roman"/>
          <w:sz w:val="24"/>
          <w:szCs w:val="24"/>
        </w:rPr>
        <w:tab/>
        <w:t>12-month Scottish Criminal Justice Review.</w:t>
      </w:r>
    </w:p>
    <w:p w14:paraId="0152CA76"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11/07/2019</w:t>
      </w:r>
      <w:r w:rsidRPr="00EA1427">
        <w:rPr>
          <w:rFonts w:cs="Times New Roman"/>
          <w:sz w:val="24"/>
          <w:szCs w:val="24"/>
        </w:rPr>
        <w:tab/>
        <w:t>MFMC session.</w:t>
      </w:r>
      <w:r w:rsidRPr="00EA1427">
        <w:rPr>
          <w:rFonts w:cs="Times New Roman"/>
          <w:sz w:val="24"/>
          <w:szCs w:val="24"/>
        </w:rPr>
        <w:tab/>
      </w:r>
    </w:p>
    <w:p w14:paraId="602DC3BE" w14:textId="77777777" w:rsidR="00547AD3" w:rsidRPr="00EA1427" w:rsidRDefault="00547AD3" w:rsidP="00EA1427">
      <w:pPr>
        <w:tabs>
          <w:tab w:val="left" w:pos="720"/>
          <w:tab w:val="left" w:pos="1440"/>
          <w:tab w:val="left" w:pos="2070"/>
        </w:tabs>
        <w:spacing w:after="0" w:line="240" w:lineRule="auto"/>
        <w:ind w:left="1440" w:hanging="1440"/>
        <w:rPr>
          <w:rFonts w:cs="Times New Roman"/>
          <w:b/>
          <w:bCs/>
          <w:sz w:val="24"/>
          <w:szCs w:val="24"/>
          <w:u w:val="single"/>
        </w:rPr>
      </w:pPr>
      <w:r w:rsidRPr="00EA1427">
        <w:rPr>
          <w:rFonts w:cs="Times New Roman"/>
          <w:b/>
          <w:bCs/>
          <w:sz w:val="24"/>
          <w:szCs w:val="24"/>
          <w:u w:val="single"/>
        </w:rPr>
        <w:t>AUG</w:t>
      </w:r>
    </w:p>
    <w:p w14:paraId="56BB36AD" w14:textId="77777777"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01/08/2019</w:t>
      </w:r>
      <w:r w:rsidRPr="00EA1427">
        <w:rPr>
          <w:rFonts w:cs="Times New Roman"/>
          <w:sz w:val="24"/>
          <w:szCs w:val="24"/>
        </w:rPr>
        <w:tab/>
      </w:r>
      <w:bookmarkStart w:id="6" w:name="_Hlk103015435"/>
      <w:r w:rsidRPr="00EA1427">
        <w:rPr>
          <w:rFonts w:cs="Times New Roman"/>
          <w:sz w:val="24"/>
          <w:szCs w:val="24"/>
        </w:rPr>
        <w:t>MFMC session.</w:t>
      </w:r>
      <w:bookmarkEnd w:id="6"/>
      <w:r w:rsidRPr="00EA1427">
        <w:rPr>
          <w:rFonts w:cs="Times New Roman"/>
          <w:sz w:val="24"/>
          <w:szCs w:val="24"/>
        </w:rPr>
        <w:tab/>
      </w:r>
    </w:p>
    <w:p w14:paraId="672D6A4E" w14:textId="77777777"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02/08/2019</w:t>
      </w:r>
      <w:r w:rsidRPr="00EA1427">
        <w:rPr>
          <w:rFonts w:cs="Times New Roman"/>
          <w:sz w:val="24"/>
          <w:szCs w:val="24"/>
        </w:rPr>
        <w:tab/>
        <w:t>CJSW supervision appointment.</w:t>
      </w:r>
    </w:p>
    <w:p w14:paraId="54541BE9" w14:textId="77777777"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08/08/2019</w:t>
      </w:r>
      <w:r w:rsidRPr="00EA1427">
        <w:rPr>
          <w:rFonts w:cs="Times New Roman"/>
          <w:sz w:val="24"/>
          <w:szCs w:val="24"/>
        </w:rPr>
        <w:tab/>
        <w:t>MFMC session.</w:t>
      </w:r>
    </w:p>
    <w:p w14:paraId="39BF90DD" w14:textId="77777777"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15/08/2019</w:t>
      </w:r>
      <w:r w:rsidRPr="00EA1427">
        <w:rPr>
          <w:rFonts w:cs="Times New Roman"/>
          <w:sz w:val="24"/>
          <w:szCs w:val="24"/>
        </w:rPr>
        <w:tab/>
        <w:t>MFMC session.</w:t>
      </w:r>
    </w:p>
    <w:p w14:paraId="05253240" w14:textId="77777777"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16/08/2019</w:t>
      </w:r>
      <w:r w:rsidRPr="00EA1427">
        <w:rPr>
          <w:rFonts w:cs="Times New Roman"/>
          <w:sz w:val="24"/>
          <w:szCs w:val="24"/>
        </w:rPr>
        <w:tab/>
        <w:t>CJSW supervision appointment.</w:t>
      </w:r>
    </w:p>
    <w:p w14:paraId="7F056B0E" w14:textId="77777777"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22/08/2019</w:t>
      </w:r>
      <w:r w:rsidRPr="00EA1427">
        <w:rPr>
          <w:rFonts w:cs="Times New Roman"/>
          <w:sz w:val="24"/>
          <w:szCs w:val="24"/>
        </w:rPr>
        <w:tab/>
        <w:t>MFMC session.</w:t>
      </w:r>
    </w:p>
    <w:p w14:paraId="0DE905EE" w14:textId="77777777"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28/08/2019</w:t>
      </w:r>
      <w:r w:rsidRPr="00EA1427">
        <w:rPr>
          <w:rFonts w:cs="Times New Roman"/>
          <w:sz w:val="24"/>
          <w:szCs w:val="24"/>
        </w:rPr>
        <w:tab/>
        <w:t>CJSW supervision appointment.</w:t>
      </w:r>
    </w:p>
    <w:p w14:paraId="3F952918" w14:textId="77777777" w:rsidR="00547AD3" w:rsidRPr="00EA1427" w:rsidRDefault="00547AD3" w:rsidP="00EA1427">
      <w:pPr>
        <w:tabs>
          <w:tab w:val="left" w:pos="720"/>
          <w:tab w:val="left" w:pos="1440"/>
          <w:tab w:val="left" w:pos="2070"/>
        </w:tabs>
        <w:spacing w:after="0" w:line="240" w:lineRule="auto"/>
        <w:ind w:left="1440" w:hanging="1440"/>
        <w:rPr>
          <w:rFonts w:cs="Times New Roman"/>
          <w:b/>
          <w:bCs/>
          <w:sz w:val="24"/>
          <w:szCs w:val="24"/>
          <w:u w:val="single"/>
        </w:rPr>
      </w:pPr>
      <w:r w:rsidRPr="00EA1427">
        <w:rPr>
          <w:rFonts w:cs="Times New Roman"/>
          <w:b/>
          <w:bCs/>
          <w:sz w:val="24"/>
          <w:szCs w:val="24"/>
          <w:u w:val="single"/>
        </w:rPr>
        <w:t>SEPT</w:t>
      </w:r>
    </w:p>
    <w:p w14:paraId="585648F2" w14:textId="77777777"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12/09/2019</w:t>
      </w:r>
      <w:r w:rsidRPr="00EA1427">
        <w:rPr>
          <w:rFonts w:cs="Times New Roman"/>
          <w:sz w:val="24"/>
          <w:szCs w:val="24"/>
        </w:rPr>
        <w:tab/>
        <w:t>MFMC session. Challenged as he was smelling of alcohol.</w:t>
      </w:r>
    </w:p>
    <w:p w14:paraId="013953D8" w14:textId="77777777"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17/09/2019</w:t>
      </w:r>
      <w:r w:rsidRPr="00EA1427">
        <w:rPr>
          <w:rFonts w:cs="Times New Roman"/>
          <w:sz w:val="24"/>
          <w:szCs w:val="24"/>
        </w:rPr>
        <w:tab/>
        <w:t>Unannounced home visit by SOPU officers.</w:t>
      </w:r>
    </w:p>
    <w:p w14:paraId="0F52367A" w14:textId="3AF522FC"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19/09/2019</w:t>
      </w:r>
      <w:r w:rsidRPr="00EA1427">
        <w:rPr>
          <w:rFonts w:cs="Times New Roman"/>
          <w:sz w:val="24"/>
          <w:szCs w:val="24"/>
        </w:rPr>
        <w:tab/>
        <w:t xml:space="preserve">Anonymous call to CJSW stating </w:t>
      </w:r>
      <w:r w:rsidR="00484997" w:rsidRPr="00EA1427">
        <w:rPr>
          <w:rFonts w:cs="Times New Roman"/>
          <w:sz w:val="24"/>
          <w:szCs w:val="24"/>
        </w:rPr>
        <w:t>Person H</w:t>
      </w:r>
      <w:r w:rsidRPr="00EA1427">
        <w:rPr>
          <w:rFonts w:cs="Times New Roman"/>
          <w:sz w:val="24"/>
          <w:szCs w:val="24"/>
        </w:rPr>
        <w:t xml:space="preserve"> was abusing drugs and involved in criminality.</w:t>
      </w:r>
    </w:p>
    <w:p w14:paraId="600091DA" w14:textId="77777777" w:rsidR="00547AD3" w:rsidRPr="00EA1427" w:rsidRDefault="00547AD3" w:rsidP="00EA1427">
      <w:pPr>
        <w:tabs>
          <w:tab w:val="left" w:pos="720"/>
          <w:tab w:val="left" w:pos="1440"/>
          <w:tab w:val="left" w:pos="2070"/>
        </w:tabs>
        <w:spacing w:after="0" w:line="240" w:lineRule="auto"/>
        <w:rPr>
          <w:rFonts w:cs="Times New Roman"/>
          <w:sz w:val="24"/>
          <w:szCs w:val="24"/>
        </w:rPr>
      </w:pPr>
      <w:r w:rsidRPr="00EA1427">
        <w:rPr>
          <w:rFonts w:cs="Times New Roman"/>
          <w:sz w:val="24"/>
          <w:szCs w:val="24"/>
        </w:rPr>
        <w:tab/>
      </w:r>
      <w:r w:rsidRPr="00EA1427">
        <w:rPr>
          <w:rFonts w:cs="Times New Roman"/>
          <w:sz w:val="24"/>
          <w:szCs w:val="24"/>
        </w:rPr>
        <w:tab/>
        <w:t>MFMC session.</w:t>
      </w:r>
    </w:p>
    <w:p w14:paraId="10E851FF" w14:textId="1EACAD30"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20/09/2019</w:t>
      </w:r>
      <w:r w:rsidRPr="00EA1427">
        <w:rPr>
          <w:rFonts w:cs="Times New Roman"/>
          <w:sz w:val="24"/>
          <w:szCs w:val="24"/>
        </w:rPr>
        <w:tab/>
      </w:r>
      <w:r w:rsidR="00484997" w:rsidRPr="00EA1427">
        <w:rPr>
          <w:rFonts w:cs="Times New Roman"/>
          <w:sz w:val="24"/>
          <w:szCs w:val="24"/>
        </w:rPr>
        <w:t>Person H</w:t>
      </w:r>
      <w:r w:rsidRPr="00EA1427">
        <w:rPr>
          <w:rFonts w:cs="Times New Roman"/>
          <w:sz w:val="24"/>
          <w:szCs w:val="24"/>
        </w:rPr>
        <w:t xml:space="preserve"> subject of random drugs test which was negative. </w:t>
      </w:r>
    </w:p>
    <w:p w14:paraId="3B9E4DBF" w14:textId="77777777"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26/09/2019</w:t>
      </w:r>
      <w:r w:rsidRPr="00EA1427">
        <w:rPr>
          <w:rFonts w:cs="Times New Roman"/>
          <w:sz w:val="24"/>
          <w:szCs w:val="24"/>
        </w:rPr>
        <w:tab/>
        <w:t>MFMC session.</w:t>
      </w:r>
    </w:p>
    <w:p w14:paraId="4319755F" w14:textId="77777777"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29/09/2019</w:t>
      </w:r>
      <w:r w:rsidRPr="00EA1427">
        <w:rPr>
          <w:rFonts w:cs="Times New Roman"/>
          <w:sz w:val="24"/>
          <w:szCs w:val="24"/>
        </w:rPr>
        <w:tab/>
        <w:t xml:space="preserve">Unannounced home visit by SOPU officers. </w:t>
      </w:r>
    </w:p>
    <w:p w14:paraId="42B8A750" w14:textId="77777777" w:rsidR="00547AD3" w:rsidRPr="00EA1427" w:rsidRDefault="00547AD3" w:rsidP="00EA1427">
      <w:pPr>
        <w:tabs>
          <w:tab w:val="left" w:pos="720"/>
          <w:tab w:val="left" w:pos="1440"/>
          <w:tab w:val="left" w:pos="2070"/>
        </w:tabs>
        <w:spacing w:after="0" w:line="240" w:lineRule="auto"/>
        <w:ind w:left="1440" w:hanging="1440"/>
        <w:rPr>
          <w:rFonts w:cs="Times New Roman"/>
          <w:b/>
          <w:bCs/>
          <w:sz w:val="24"/>
          <w:szCs w:val="24"/>
          <w:u w:val="single"/>
        </w:rPr>
      </w:pPr>
      <w:r w:rsidRPr="00EA1427">
        <w:rPr>
          <w:rFonts w:cs="Times New Roman"/>
          <w:b/>
          <w:bCs/>
          <w:sz w:val="24"/>
          <w:szCs w:val="24"/>
          <w:u w:val="single"/>
        </w:rPr>
        <w:t>OCT</w:t>
      </w:r>
    </w:p>
    <w:p w14:paraId="40F76DD2" w14:textId="2098C591"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bookmarkStart w:id="7" w:name="_Hlk123759616"/>
      <w:r w:rsidRPr="00EA1427">
        <w:rPr>
          <w:rFonts w:cs="Times New Roman"/>
          <w:sz w:val="24"/>
          <w:szCs w:val="24"/>
        </w:rPr>
        <w:t>01/10/2019</w:t>
      </w:r>
      <w:r w:rsidRPr="00EA1427">
        <w:rPr>
          <w:rFonts w:cs="Times New Roman"/>
          <w:sz w:val="24"/>
          <w:szCs w:val="24"/>
        </w:rPr>
        <w:tab/>
      </w:r>
      <w:r w:rsidR="007F07A1" w:rsidRPr="00EA1427">
        <w:rPr>
          <w:rFonts w:cs="Times New Roman"/>
          <w:b/>
          <w:bCs/>
          <w:sz w:val="24"/>
          <w:szCs w:val="24"/>
        </w:rPr>
        <w:t>[Redacted]</w:t>
      </w:r>
      <w:r w:rsidRPr="00EA1427">
        <w:rPr>
          <w:rFonts w:cs="Times New Roman"/>
          <w:b/>
          <w:bCs/>
          <w:sz w:val="24"/>
          <w:szCs w:val="24"/>
        </w:rPr>
        <w:t xml:space="preserve"> </w:t>
      </w:r>
    </w:p>
    <w:bookmarkEnd w:id="7"/>
    <w:p w14:paraId="6F3CEF3F" w14:textId="0B7455D4"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11/10/2019</w:t>
      </w:r>
      <w:r w:rsidRPr="00EA1427">
        <w:rPr>
          <w:rFonts w:cs="Times New Roman"/>
          <w:sz w:val="24"/>
          <w:szCs w:val="24"/>
        </w:rPr>
        <w:tab/>
      </w:r>
      <w:r w:rsidR="00484997" w:rsidRPr="00EA1427">
        <w:rPr>
          <w:rFonts w:cs="Times New Roman"/>
          <w:sz w:val="24"/>
          <w:szCs w:val="24"/>
        </w:rPr>
        <w:t>Person H</w:t>
      </w:r>
      <w:r w:rsidRPr="00EA1427">
        <w:rPr>
          <w:rFonts w:cs="Times New Roman"/>
          <w:sz w:val="24"/>
          <w:szCs w:val="24"/>
        </w:rPr>
        <w:t xml:space="preserve"> did not attend assessment appointment with Consultant Clinical Psychologist, Trauma Service.</w:t>
      </w:r>
    </w:p>
    <w:p w14:paraId="0FB33B8D" w14:textId="77777777"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17/10/2019</w:t>
      </w:r>
      <w:r w:rsidRPr="00EA1427">
        <w:rPr>
          <w:rFonts w:cs="Times New Roman"/>
          <w:sz w:val="24"/>
          <w:szCs w:val="24"/>
        </w:rPr>
        <w:tab/>
        <w:t>MFMC session.</w:t>
      </w:r>
    </w:p>
    <w:p w14:paraId="6A0046D8" w14:textId="77777777"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24/10/2019</w:t>
      </w:r>
      <w:r w:rsidRPr="00EA1427">
        <w:rPr>
          <w:rFonts w:cs="Times New Roman"/>
          <w:sz w:val="24"/>
          <w:szCs w:val="24"/>
        </w:rPr>
        <w:tab/>
        <w:t>MFMC session.</w:t>
      </w:r>
    </w:p>
    <w:p w14:paraId="27AAB645" w14:textId="77777777"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28/10/2019</w:t>
      </w:r>
      <w:r w:rsidRPr="00EA1427">
        <w:rPr>
          <w:rFonts w:cs="Times New Roman"/>
          <w:sz w:val="24"/>
          <w:szCs w:val="24"/>
        </w:rPr>
        <w:tab/>
        <w:t xml:space="preserve">Discharge from Care letter sent by Trauma Service. </w:t>
      </w:r>
    </w:p>
    <w:p w14:paraId="5B1F3AD3" w14:textId="77777777"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31/10/2019</w:t>
      </w:r>
      <w:r w:rsidRPr="00EA1427">
        <w:rPr>
          <w:rFonts w:cs="Times New Roman"/>
          <w:sz w:val="24"/>
          <w:szCs w:val="24"/>
        </w:rPr>
        <w:tab/>
        <w:t>MFMC session.</w:t>
      </w:r>
    </w:p>
    <w:p w14:paraId="58208E9C" w14:textId="77777777" w:rsidR="00547AD3" w:rsidRPr="00EA1427" w:rsidRDefault="00547AD3" w:rsidP="00EA1427">
      <w:pPr>
        <w:tabs>
          <w:tab w:val="left" w:pos="720"/>
          <w:tab w:val="left" w:pos="1440"/>
          <w:tab w:val="left" w:pos="2070"/>
        </w:tabs>
        <w:spacing w:after="0" w:line="240" w:lineRule="auto"/>
        <w:ind w:left="1440" w:hanging="1440"/>
        <w:rPr>
          <w:rFonts w:cs="Times New Roman"/>
          <w:b/>
          <w:bCs/>
          <w:sz w:val="24"/>
          <w:szCs w:val="24"/>
          <w:u w:val="single"/>
        </w:rPr>
      </w:pPr>
      <w:r w:rsidRPr="00EA1427">
        <w:rPr>
          <w:rFonts w:cs="Times New Roman"/>
          <w:b/>
          <w:bCs/>
          <w:sz w:val="24"/>
          <w:szCs w:val="24"/>
          <w:u w:val="single"/>
        </w:rPr>
        <w:t>NOV</w:t>
      </w:r>
    </w:p>
    <w:p w14:paraId="740BEE54" w14:textId="77777777"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04/11/2019</w:t>
      </w:r>
      <w:r w:rsidRPr="00EA1427">
        <w:rPr>
          <w:rFonts w:cs="Times New Roman"/>
          <w:sz w:val="24"/>
          <w:szCs w:val="24"/>
        </w:rPr>
        <w:tab/>
        <w:t>Unannounced home visit by SOPU officers.</w:t>
      </w:r>
    </w:p>
    <w:p w14:paraId="08C30FCB"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06/11/2019</w:t>
      </w:r>
      <w:r w:rsidRPr="00EA1427">
        <w:rPr>
          <w:rFonts w:cs="Times New Roman"/>
          <w:sz w:val="24"/>
          <w:szCs w:val="24"/>
        </w:rPr>
        <w:tab/>
        <w:t>Supply issues with Prazosin medication. Consultant Psychiatrist, CMHT advised GP to prescribe short course of Diazepam.</w:t>
      </w:r>
    </w:p>
    <w:p w14:paraId="3E419B37"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07/11/2019</w:t>
      </w:r>
      <w:r w:rsidRPr="00EA1427">
        <w:rPr>
          <w:rFonts w:cs="Times New Roman"/>
          <w:sz w:val="24"/>
          <w:szCs w:val="24"/>
        </w:rPr>
        <w:tab/>
        <w:t>CJSW supervision appointment.</w:t>
      </w:r>
    </w:p>
    <w:p w14:paraId="75EC56DB" w14:textId="77777777" w:rsidR="00547AD3" w:rsidRPr="00EA1427" w:rsidRDefault="00547AD3" w:rsidP="00EA1427">
      <w:pPr>
        <w:tabs>
          <w:tab w:val="left" w:pos="720"/>
          <w:tab w:val="left" w:pos="1440"/>
          <w:tab w:val="left" w:pos="2070"/>
          <w:tab w:val="center" w:pos="4513"/>
        </w:tabs>
        <w:spacing w:after="0" w:line="240" w:lineRule="auto"/>
        <w:rPr>
          <w:rFonts w:cs="Times New Roman"/>
          <w:sz w:val="24"/>
          <w:szCs w:val="24"/>
        </w:rPr>
      </w:pPr>
      <w:r w:rsidRPr="00EA1427">
        <w:rPr>
          <w:rFonts w:cs="Times New Roman"/>
          <w:sz w:val="24"/>
          <w:szCs w:val="24"/>
        </w:rPr>
        <w:tab/>
      </w:r>
      <w:r w:rsidRPr="00EA1427">
        <w:rPr>
          <w:rFonts w:cs="Times New Roman"/>
          <w:sz w:val="24"/>
          <w:szCs w:val="24"/>
        </w:rPr>
        <w:tab/>
        <w:t>MFMC session.</w:t>
      </w:r>
    </w:p>
    <w:p w14:paraId="06CD1383"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14/11/2019</w:t>
      </w:r>
      <w:r w:rsidRPr="00EA1427">
        <w:rPr>
          <w:rFonts w:cs="Times New Roman"/>
          <w:sz w:val="24"/>
          <w:szCs w:val="24"/>
        </w:rPr>
        <w:tab/>
        <w:t>MFMC session.</w:t>
      </w:r>
    </w:p>
    <w:p w14:paraId="04723720"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15/11/2019</w:t>
      </w:r>
      <w:r w:rsidRPr="00EA1427">
        <w:rPr>
          <w:rFonts w:cs="Times New Roman"/>
          <w:sz w:val="24"/>
          <w:szCs w:val="24"/>
        </w:rPr>
        <w:tab/>
        <w:t>Attended meeting with social work to discuss housing options.</w:t>
      </w:r>
      <w:r w:rsidRPr="00EA1427">
        <w:rPr>
          <w:rFonts w:cs="Times New Roman"/>
          <w:sz w:val="24"/>
          <w:szCs w:val="24"/>
        </w:rPr>
        <w:tab/>
      </w:r>
    </w:p>
    <w:p w14:paraId="2CB97262"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22/11/2019</w:t>
      </w:r>
      <w:r w:rsidRPr="00EA1427">
        <w:rPr>
          <w:rFonts w:cs="Times New Roman"/>
          <w:sz w:val="24"/>
          <w:szCs w:val="24"/>
        </w:rPr>
        <w:tab/>
        <w:t>Appointment with Consultant Psychiatrist, CMHT. Olanzapine medication started and letter of support for new housing provided.</w:t>
      </w:r>
    </w:p>
    <w:p w14:paraId="6165F670"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b/>
          <w:bCs/>
          <w:sz w:val="24"/>
          <w:szCs w:val="24"/>
          <w:u w:val="single"/>
        </w:rPr>
      </w:pPr>
      <w:r w:rsidRPr="00EA1427">
        <w:rPr>
          <w:rFonts w:cs="Times New Roman"/>
          <w:b/>
          <w:bCs/>
          <w:sz w:val="24"/>
          <w:szCs w:val="24"/>
          <w:u w:val="single"/>
        </w:rPr>
        <w:t>DEC</w:t>
      </w:r>
    </w:p>
    <w:p w14:paraId="1FAC028D"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11/12/2019</w:t>
      </w:r>
      <w:r w:rsidRPr="00EA1427">
        <w:rPr>
          <w:rFonts w:cs="Times New Roman"/>
          <w:sz w:val="24"/>
          <w:szCs w:val="24"/>
        </w:rPr>
        <w:tab/>
        <w:t>MAPPA Meeting – MAPPA Level 1, medium risk agreed.</w:t>
      </w:r>
    </w:p>
    <w:p w14:paraId="24EAA93A" w14:textId="77777777" w:rsidR="00547AD3" w:rsidRPr="00EA1427" w:rsidRDefault="00547AD3" w:rsidP="00EA1427">
      <w:pPr>
        <w:tabs>
          <w:tab w:val="left" w:pos="720"/>
          <w:tab w:val="left" w:pos="1440"/>
          <w:tab w:val="left" w:pos="2070"/>
          <w:tab w:val="center" w:pos="4513"/>
        </w:tabs>
        <w:spacing w:after="0" w:line="240" w:lineRule="auto"/>
        <w:rPr>
          <w:rFonts w:cs="Times New Roman"/>
          <w:sz w:val="24"/>
          <w:szCs w:val="24"/>
        </w:rPr>
      </w:pPr>
      <w:r w:rsidRPr="00EA1427">
        <w:rPr>
          <w:rFonts w:cs="Times New Roman"/>
          <w:sz w:val="24"/>
          <w:szCs w:val="24"/>
        </w:rPr>
        <w:tab/>
      </w:r>
      <w:r w:rsidRPr="00EA1427">
        <w:rPr>
          <w:rFonts w:cs="Times New Roman"/>
          <w:sz w:val="24"/>
          <w:szCs w:val="24"/>
        </w:rPr>
        <w:tab/>
        <w:t>Annual Scottish Criminal Justice Review.</w:t>
      </w:r>
    </w:p>
    <w:p w14:paraId="596ACCEB"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12/12/2019</w:t>
      </w:r>
      <w:r w:rsidRPr="00EA1427">
        <w:rPr>
          <w:rFonts w:cs="Times New Roman"/>
          <w:sz w:val="24"/>
          <w:szCs w:val="24"/>
        </w:rPr>
        <w:tab/>
        <w:t xml:space="preserve">Assessment appointment with Clinical Psychologist – Doctor E, Trauma Service. </w:t>
      </w:r>
    </w:p>
    <w:p w14:paraId="71442BB5" w14:textId="77777777" w:rsidR="00547AD3" w:rsidRPr="00EA1427" w:rsidRDefault="00547AD3" w:rsidP="00EA1427">
      <w:pPr>
        <w:tabs>
          <w:tab w:val="left" w:pos="720"/>
          <w:tab w:val="left" w:pos="1440"/>
          <w:tab w:val="left" w:pos="2070"/>
          <w:tab w:val="center" w:pos="4513"/>
        </w:tabs>
        <w:spacing w:after="0" w:line="240" w:lineRule="auto"/>
        <w:rPr>
          <w:rFonts w:cs="Times New Roman"/>
          <w:sz w:val="24"/>
          <w:szCs w:val="24"/>
        </w:rPr>
      </w:pPr>
      <w:r w:rsidRPr="00EA1427">
        <w:rPr>
          <w:rFonts w:cs="Times New Roman"/>
          <w:sz w:val="24"/>
          <w:szCs w:val="24"/>
        </w:rPr>
        <w:tab/>
      </w:r>
      <w:r w:rsidRPr="00EA1427">
        <w:rPr>
          <w:rFonts w:cs="Times New Roman"/>
          <w:sz w:val="24"/>
          <w:szCs w:val="24"/>
        </w:rPr>
        <w:tab/>
        <w:t>MFMC session.</w:t>
      </w:r>
    </w:p>
    <w:p w14:paraId="5F4DC4E0"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13/12/2019</w:t>
      </w:r>
      <w:r w:rsidRPr="00EA1427">
        <w:rPr>
          <w:rFonts w:cs="Times New Roman"/>
          <w:sz w:val="24"/>
          <w:szCs w:val="24"/>
        </w:rPr>
        <w:tab/>
        <w:t>Moved to new temporary furnished flat.</w:t>
      </w:r>
    </w:p>
    <w:p w14:paraId="4586A49C"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14/12/2019</w:t>
      </w:r>
      <w:r w:rsidRPr="00EA1427">
        <w:rPr>
          <w:rFonts w:cs="Times New Roman"/>
          <w:sz w:val="24"/>
          <w:szCs w:val="24"/>
        </w:rPr>
        <w:tab/>
        <w:t>SONR – Notified new address.</w:t>
      </w:r>
    </w:p>
    <w:p w14:paraId="5965C957"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19/12/2019</w:t>
      </w:r>
      <w:r w:rsidRPr="00EA1427">
        <w:rPr>
          <w:rFonts w:cs="Times New Roman"/>
          <w:sz w:val="24"/>
          <w:szCs w:val="24"/>
        </w:rPr>
        <w:tab/>
        <w:t>MFMC session.</w:t>
      </w:r>
    </w:p>
    <w:p w14:paraId="30E9F230"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23/12/2019</w:t>
      </w:r>
      <w:r w:rsidRPr="00EA1427">
        <w:rPr>
          <w:rFonts w:cs="Times New Roman"/>
          <w:sz w:val="24"/>
          <w:szCs w:val="24"/>
        </w:rPr>
        <w:tab/>
        <w:t>Unannounced home visit by SOPU officers.</w:t>
      </w:r>
    </w:p>
    <w:p w14:paraId="19FCDE47" w14:textId="77777777" w:rsidR="00547AD3" w:rsidRPr="00EA1427" w:rsidRDefault="00547AD3" w:rsidP="00EA1427">
      <w:pPr>
        <w:tabs>
          <w:tab w:val="left" w:pos="720"/>
          <w:tab w:val="left" w:pos="1440"/>
          <w:tab w:val="left" w:pos="2070"/>
          <w:tab w:val="center" w:pos="4513"/>
        </w:tabs>
        <w:spacing w:after="0" w:line="360" w:lineRule="auto"/>
        <w:ind w:left="1440" w:hanging="1440"/>
        <w:rPr>
          <w:rFonts w:cs="Times New Roman"/>
          <w:b/>
          <w:bCs/>
          <w:sz w:val="24"/>
          <w:szCs w:val="24"/>
          <w:u w:val="single"/>
        </w:rPr>
      </w:pPr>
    </w:p>
    <w:p w14:paraId="14E7FE2C"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b/>
          <w:bCs/>
          <w:sz w:val="24"/>
          <w:szCs w:val="24"/>
          <w:u w:val="single"/>
        </w:rPr>
      </w:pPr>
      <w:r w:rsidRPr="00EA1427">
        <w:rPr>
          <w:rFonts w:cs="Times New Roman"/>
          <w:b/>
          <w:bCs/>
          <w:sz w:val="24"/>
          <w:szCs w:val="24"/>
          <w:u w:val="single"/>
        </w:rPr>
        <w:t>2020</w:t>
      </w:r>
    </w:p>
    <w:p w14:paraId="230E9030"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b/>
          <w:bCs/>
          <w:sz w:val="24"/>
          <w:szCs w:val="24"/>
          <w:u w:val="single"/>
        </w:rPr>
      </w:pPr>
      <w:r w:rsidRPr="00EA1427">
        <w:rPr>
          <w:rFonts w:cs="Times New Roman"/>
          <w:b/>
          <w:bCs/>
          <w:sz w:val="24"/>
          <w:szCs w:val="24"/>
          <w:u w:val="single"/>
        </w:rPr>
        <w:t>JAN</w:t>
      </w:r>
    </w:p>
    <w:p w14:paraId="00BE4FBE"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06/01/2020</w:t>
      </w:r>
      <w:r w:rsidRPr="00EA1427">
        <w:rPr>
          <w:rFonts w:cs="Times New Roman"/>
          <w:sz w:val="24"/>
          <w:szCs w:val="24"/>
        </w:rPr>
        <w:tab/>
        <w:t>Unannounced home visit by SOPU officers.</w:t>
      </w:r>
    </w:p>
    <w:p w14:paraId="2005D862"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10/01/2020</w:t>
      </w:r>
      <w:r w:rsidRPr="00EA1427">
        <w:rPr>
          <w:rFonts w:cs="Times New Roman"/>
          <w:sz w:val="24"/>
          <w:szCs w:val="24"/>
        </w:rPr>
        <w:tab/>
        <w:t>SA07 stable assessment completed. Moderate risk.</w:t>
      </w:r>
    </w:p>
    <w:p w14:paraId="1B4AEF76"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16/01/2020</w:t>
      </w:r>
      <w:r w:rsidRPr="00EA1427">
        <w:rPr>
          <w:rFonts w:cs="Times New Roman"/>
          <w:sz w:val="24"/>
          <w:szCs w:val="24"/>
        </w:rPr>
        <w:tab/>
        <w:t>MFMC session.</w:t>
      </w:r>
    </w:p>
    <w:p w14:paraId="24D14844" w14:textId="5F3AB370"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21/01/2020</w:t>
      </w:r>
      <w:r w:rsidRPr="00EA1427">
        <w:rPr>
          <w:rFonts w:cs="Times New Roman"/>
          <w:sz w:val="24"/>
          <w:szCs w:val="24"/>
        </w:rPr>
        <w:tab/>
        <w:t xml:space="preserve">Doctor E, Trauma Service provided a letter to support </w:t>
      </w:r>
      <w:r w:rsidR="00484997" w:rsidRPr="00EA1427">
        <w:rPr>
          <w:rFonts w:cs="Times New Roman"/>
          <w:sz w:val="24"/>
          <w:szCs w:val="24"/>
        </w:rPr>
        <w:t>Person H</w:t>
      </w:r>
      <w:r w:rsidRPr="00EA1427">
        <w:rPr>
          <w:rFonts w:cs="Times New Roman"/>
          <w:sz w:val="24"/>
          <w:szCs w:val="24"/>
        </w:rPr>
        <w:t>’s benefit application.</w:t>
      </w:r>
    </w:p>
    <w:p w14:paraId="0BCE11FD"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23/01/2020</w:t>
      </w:r>
      <w:r w:rsidRPr="00EA1427">
        <w:rPr>
          <w:rFonts w:cs="Times New Roman"/>
          <w:sz w:val="24"/>
          <w:szCs w:val="24"/>
        </w:rPr>
        <w:tab/>
        <w:t>Registered with new GP Practice.</w:t>
      </w:r>
    </w:p>
    <w:p w14:paraId="7B94D85B" w14:textId="77777777" w:rsidR="00547AD3" w:rsidRPr="00EA1427" w:rsidRDefault="00547AD3" w:rsidP="00EA1427">
      <w:pPr>
        <w:tabs>
          <w:tab w:val="left" w:pos="1418"/>
        </w:tabs>
        <w:spacing w:after="0" w:line="240" w:lineRule="auto"/>
        <w:rPr>
          <w:rFonts w:cs="Times New Roman"/>
          <w:sz w:val="24"/>
          <w:szCs w:val="24"/>
        </w:rPr>
      </w:pPr>
      <w:r w:rsidRPr="00EA1427">
        <w:rPr>
          <w:rFonts w:cs="Times New Roman"/>
          <w:sz w:val="24"/>
          <w:szCs w:val="24"/>
        </w:rPr>
        <w:tab/>
        <w:t xml:space="preserve"> MFMC session.</w:t>
      </w:r>
    </w:p>
    <w:p w14:paraId="183D2185" w14:textId="77777777" w:rsidR="00547AD3" w:rsidRPr="00EA1427" w:rsidRDefault="00547AD3" w:rsidP="00EA1427">
      <w:pPr>
        <w:tabs>
          <w:tab w:val="left" w:pos="720"/>
          <w:tab w:val="left" w:pos="1440"/>
          <w:tab w:val="left" w:pos="2070"/>
          <w:tab w:val="center" w:pos="4513"/>
          <w:tab w:val="left" w:pos="5710"/>
        </w:tabs>
        <w:spacing w:after="0" w:line="240" w:lineRule="auto"/>
        <w:ind w:left="1440" w:hanging="1440"/>
        <w:rPr>
          <w:rFonts w:cs="Times New Roman"/>
          <w:sz w:val="24"/>
          <w:szCs w:val="24"/>
        </w:rPr>
      </w:pPr>
      <w:r w:rsidRPr="00EA1427">
        <w:rPr>
          <w:rFonts w:cs="Times New Roman"/>
          <w:sz w:val="24"/>
          <w:szCs w:val="24"/>
        </w:rPr>
        <w:t>27/01/2020</w:t>
      </w:r>
      <w:r w:rsidRPr="00EA1427">
        <w:rPr>
          <w:rFonts w:cs="Times New Roman"/>
          <w:sz w:val="24"/>
          <w:szCs w:val="24"/>
        </w:rPr>
        <w:tab/>
        <w:t>Home visit by CJSW supervising officer.</w:t>
      </w:r>
      <w:r w:rsidRPr="00EA1427">
        <w:rPr>
          <w:rFonts w:cs="Times New Roman"/>
          <w:sz w:val="24"/>
          <w:szCs w:val="24"/>
        </w:rPr>
        <w:tab/>
      </w:r>
    </w:p>
    <w:p w14:paraId="7C3BB052" w14:textId="77777777" w:rsidR="00547AD3" w:rsidRPr="00EA1427" w:rsidRDefault="00547AD3" w:rsidP="00EA1427">
      <w:pPr>
        <w:tabs>
          <w:tab w:val="left" w:pos="720"/>
          <w:tab w:val="left" w:pos="1440"/>
          <w:tab w:val="left" w:pos="2070"/>
          <w:tab w:val="center" w:pos="4513"/>
          <w:tab w:val="left" w:pos="5710"/>
        </w:tabs>
        <w:spacing w:after="0" w:line="240" w:lineRule="auto"/>
        <w:ind w:left="1440" w:hanging="1440"/>
        <w:rPr>
          <w:rFonts w:cs="Times New Roman"/>
          <w:sz w:val="24"/>
          <w:szCs w:val="24"/>
        </w:rPr>
      </w:pPr>
      <w:r w:rsidRPr="00EA1427">
        <w:rPr>
          <w:rFonts w:cs="Times New Roman"/>
          <w:sz w:val="24"/>
          <w:szCs w:val="24"/>
        </w:rPr>
        <w:t>29/01/2020</w:t>
      </w:r>
      <w:r w:rsidRPr="00EA1427">
        <w:rPr>
          <w:rFonts w:cs="Times New Roman"/>
          <w:sz w:val="24"/>
          <w:szCs w:val="24"/>
        </w:rPr>
        <w:tab/>
        <w:t>MFMC session.</w:t>
      </w:r>
    </w:p>
    <w:p w14:paraId="18E84529" w14:textId="77777777" w:rsidR="00547AD3" w:rsidRPr="00EA1427" w:rsidRDefault="00547AD3" w:rsidP="00EA1427">
      <w:pPr>
        <w:tabs>
          <w:tab w:val="left" w:pos="2070"/>
        </w:tabs>
        <w:spacing w:after="0" w:line="240" w:lineRule="auto"/>
        <w:ind w:left="1440" w:hanging="1440"/>
        <w:rPr>
          <w:rFonts w:cs="Times New Roman"/>
          <w:sz w:val="24"/>
          <w:szCs w:val="24"/>
        </w:rPr>
      </w:pPr>
      <w:r w:rsidRPr="00EA1427">
        <w:rPr>
          <w:rFonts w:cs="Times New Roman"/>
          <w:sz w:val="24"/>
          <w:szCs w:val="24"/>
        </w:rPr>
        <w:t>31/01/2020</w:t>
      </w:r>
      <w:r w:rsidRPr="00EA1427">
        <w:rPr>
          <w:rFonts w:cs="Times New Roman"/>
          <w:sz w:val="24"/>
          <w:szCs w:val="24"/>
        </w:rPr>
        <w:tab/>
        <w:t>Appointment with Consultant Psychiatrist, CMHT.</w:t>
      </w:r>
    </w:p>
    <w:p w14:paraId="21B1E3AE" w14:textId="77777777" w:rsidR="00547AD3" w:rsidRPr="00EA1427" w:rsidRDefault="00547AD3" w:rsidP="00EA1427">
      <w:pPr>
        <w:tabs>
          <w:tab w:val="left" w:pos="2070"/>
        </w:tabs>
        <w:spacing w:after="0" w:line="240" w:lineRule="auto"/>
        <w:ind w:left="1440" w:hanging="1440"/>
        <w:rPr>
          <w:rFonts w:cs="Times New Roman"/>
          <w:b/>
          <w:bCs/>
          <w:sz w:val="24"/>
          <w:szCs w:val="24"/>
          <w:u w:val="single"/>
        </w:rPr>
      </w:pPr>
      <w:r w:rsidRPr="00EA1427">
        <w:rPr>
          <w:rFonts w:cs="Times New Roman"/>
          <w:b/>
          <w:bCs/>
          <w:sz w:val="24"/>
          <w:szCs w:val="24"/>
          <w:u w:val="single"/>
        </w:rPr>
        <w:t>FEB</w:t>
      </w:r>
    </w:p>
    <w:p w14:paraId="40783D03" w14:textId="77777777" w:rsidR="00547AD3" w:rsidRPr="00EA1427" w:rsidRDefault="00547AD3" w:rsidP="00EA1427">
      <w:pPr>
        <w:tabs>
          <w:tab w:val="left" w:pos="2070"/>
        </w:tabs>
        <w:spacing w:after="0" w:line="240" w:lineRule="auto"/>
        <w:ind w:left="1440" w:hanging="1440"/>
        <w:rPr>
          <w:rFonts w:cs="Times New Roman"/>
          <w:sz w:val="24"/>
          <w:szCs w:val="24"/>
        </w:rPr>
      </w:pPr>
      <w:r w:rsidRPr="00EA1427">
        <w:rPr>
          <w:rFonts w:cs="Times New Roman"/>
          <w:sz w:val="24"/>
          <w:szCs w:val="24"/>
        </w:rPr>
        <w:t>06/02/2020</w:t>
      </w:r>
      <w:r w:rsidRPr="00EA1427">
        <w:rPr>
          <w:rFonts w:cs="Times New Roman"/>
          <w:sz w:val="24"/>
          <w:szCs w:val="24"/>
        </w:rPr>
        <w:tab/>
        <w:t>Attended MFMC session.</w:t>
      </w:r>
    </w:p>
    <w:p w14:paraId="5FC97BC6" w14:textId="03DDC9D4" w:rsidR="00547AD3" w:rsidRPr="00EA1427" w:rsidRDefault="00547AD3" w:rsidP="00EA1427">
      <w:pPr>
        <w:tabs>
          <w:tab w:val="left" w:pos="2070"/>
        </w:tabs>
        <w:spacing w:after="0" w:line="240" w:lineRule="auto"/>
        <w:ind w:left="1440" w:hanging="1440"/>
        <w:rPr>
          <w:rFonts w:cs="Times New Roman"/>
          <w:sz w:val="24"/>
          <w:szCs w:val="24"/>
        </w:rPr>
      </w:pPr>
      <w:r w:rsidRPr="00EA1427">
        <w:rPr>
          <w:rFonts w:cs="Times New Roman"/>
          <w:sz w:val="24"/>
          <w:szCs w:val="24"/>
        </w:rPr>
        <w:t>15/02/2020</w:t>
      </w:r>
      <w:r w:rsidRPr="00EA1427">
        <w:rPr>
          <w:rFonts w:cs="Times New Roman"/>
          <w:sz w:val="24"/>
          <w:szCs w:val="24"/>
        </w:rPr>
        <w:tab/>
      </w:r>
      <w:r w:rsidR="00484997" w:rsidRPr="00EA1427">
        <w:rPr>
          <w:rFonts w:cs="Times New Roman"/>
          <w:sz w:val="24"/>
          <w:szCs w:val="24"/>
        </w:rPr>
        <w:t>Person H</w:t>
      </w:r>
      <w:r w:rsidRPr="00EA1427">
        <w:rPr>
          <w:rFonts w:cs="Times New Roman"/>
          <w:sz w:val="24"/>
          <w:szCs w:val="24"/>
        </w:rPr>
        <w:t xml:space="preserve"> called police to report someone shouting and banging on his door. </w:t>
      </w:r>
    </w:p>
    <w:p w14:paraId="4F9E330B" w14:textId="54201F9B" w:rsidR="00547AD3" w:rsidRPr="00EA1427" w:rsidRDefault="00547AD3" w:rsidP="00EA1427">
      <w:pPr>
        <w:tabs>
          <w:tab w:val="left" w:pos="2070"/>
        </w:tabs>
        <w:spacing w:after="0" w:line="240" w:lineRule="auto"/>
        <w:ind w:left="1440" w:hanging="1440"/>
        <w:rPr>
          <w:rFonts w:cs="Times New Roman"/>
          <w:sz w:val="24"/>
          <w:szCs w:val="24"/>
        </w:rPr>
      </w:pPr>
      <w:r w:rsidRPr="00EA1427">
        <w:rPr>
          <w:rFonts w:cs="Times New Roman"/>
          <w:sz w:val="24"/>
          <w:szCs w:val="24"/>
        </w:rPr>
        <w:t>17/02/2020</w:t>
      </w:r>
      <w:r w:rsidRPr="00EA1427">
        <w:rPr>
          <w:rFonts w:cs="Times New Roman"/>
          <w:sz w:val="24"/>
          <w:szCs w:val="24"/>
        </w:rPr>
        <w:tab/>
      </w:r>
      <w:r w:rsidR="00484997" w:rsidRPr="00EA1427">
        <w:rPr>
          <w:rFonts w:cs="Times New Roman"/>
          <w:sz w:val="24"/>
          <w:szCs w:val="24"/>
        </w:rPr>
        <w:t>Person H</w:t>
      </w:r>
      <w:r w:rsidRPr="00EA1427">
        <w:rPr>
          <w:rFonts w:cs="Times New Roman"/>
          <w:sz w:val="24"/>
          <w:szCs w:val="24"/>
        </w:rPr>
        <w:t xml:space="preserve"> called the CMHT stating he had increased suicidal thoughts. He requested his Consultant Psychiatrist provide a letter for CJSW suggesting he did not attend MFMC sessions as it was impacting his mental health.</w:t>
      </w:r>
    </w:p>
    <w:p w14:paraId="03191E37" w14:textId="3774DC26"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19/02/2020</w:t>
      </w:r>
      <w:r w:rsidRPr="00EA1427">
        <w:rPr>
          <w:rFonts w:cs="Times New Roman"/>
          <w:sz w:val="24"/>
          <w:szCs w:val="24"/>
        </w:rPr>
        <w:tab/>
        <w:t xml:space="preserve">CJSW supervision appointment. </w:t>
      </w:r>
      <w:r w:rsidR="00484997" w:rsidRPr="00EA1427">
        <w:rPr>
          <w:rFonts w:cs="Times New Roman"/>
          <w:sz w:val="24"/>
          <w:szCs w:val="24"/>
        </w:rPr>
        <w:t>Person H</w:t>
      </w:r>
      <w:r w:rsidRPr="00EA1427">
        <w:rPr>
          <w:rFonts w:cs="Times New Roman"/>
          <w:sz w:val="24"/>
          <w:szCs w:val="24"/>
        </w:rPr>
        <w:t xml:space="preserve"> had a black eye, stated injury was self-inflicted with a brush.</w:t>
      </w:r>
    </w:p>
    <w:p w14:paraId="75A8E910" w14:textId="77777777"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20/02/2020</w:t>
      </w:r>
      <w:r w:rsidRPr="00EA1427">
        <w:rPr>
          <w:rFonts w:cs="Times New Roman"/>
          <w:sz w:val="24"/>
          <w:szCs w:val="24"/>
        </w:rPr>
        <w:tab/>
        <w:t>MFMC session.</w:t>
      </w:r>
    </w:p>
    <w:p w14:paraId="6C01F6C9" w14:textId="270142FE"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25/02/2020</w:t>
      </w:r>
      <w:r w:rsidRPr="00EA1427">
        <w:rPr>
          <w:rFonts w:cs="Times New Roman"/>
          <w:sz w:val="24"/>
          <w:szCs w:val="24"/>
        </w:rPr>
        <w:tab/>
      </w:r>
      <w:r w:rsidR="00484997" w:rsidRPr="00EA1427">
        <w:rPr>
          <w:rFonts w:cs="Times New Roman"/>
          <w:sz w:val="24"/>
          <w:szCs w:val="24"/>
        </w:rPr>
        <w:t>Person H</w:t>
      </w:r>
      <w:r w:rsidRPr="00EA1427">
        <w:rPr>
          <w:rFonts w:cs="Times New Roman"/>
          <w:sz w:val="24"/>
          <w:szCs w:val="24"/>
        </w:rPr>
        <w:t xml:space="preserve"> called Clinical Psychologist – Doctor E, Trauma Service and asked him to provide a letter for CJSW suggesting he did not attend MFMC sessions. </w:t>
      </w:r>
    </w:p>
    <w:p w14:paraId="2265640C" w14:textId="77777777"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27/02/2020</w:t>
      </w:r>
      <w:r w:rsidRPr="00EA1427">
        <w:rPr>
          <w:rFonts w:cs="Times New Roman"/>
          <w:sz w:val="24"/>
          <w:szCs w:val="24"/>
        </w:rPr>
        <w:tab/>
        <w:t>MFMC session.</w:t>
      </w:r>
    </w:p>
    <w:p w14:paraId="26BBF0E9" w14:textId="77777777" w:rsidR="00547AD3" w:rsidRPr="00EA1427" w:rsidRDefault="00547AD3" w:rsidP="00EA1427">
      <w:pPr>
        <w:tabs>
          <w:tab w:val="left" w:pos="720"/>
          <w:tab w:val="left" w:pos="1440"/>
          <w:tab w:val="left" w:pos="2070"/>
        </w:tabs>
        <w:spacing w:after="0" w:line="240" w:lineRule="auto"/>
        <w:ind w:left="1440" w:hanging="1440"/>
        <w:rPr>
          <w:rFonts w:cs="Times New Roman"/>
          <w:b/>
          <w:bCs/>
          <w:sz w:val="24"/>
          <w:szCs w:val="24"/>
          <w:u w:val="single"/>
        </w:rPr>
      </w:pPr>
      <w:r w:rsidRPr="00EA1427">
        <w:rPr>
          <w:rFonts w:cs="Times New Roman"/>
          <w:b/>
          <w:bCs/>
          <w:sz w:val="24"/>
          <w:szCs w:val="24"/>
          <w:u w:val="single"/>
        </w:rPr>
        <w:t>MAR</w:t>
      </w:r>
    </w:p>
    <w:p w14:paraId="1315D83D" w14:textId="56E63F80"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01/03/2020</w:t>
      </w:r>
      <w:r w:rsidRPr="00EA1427">
        <w:rPr>
          <w:rFonts w:cs="Times New Roman"/>
          <w:sz w:val="24"/>
          <w:szCs w:val="24"/>
        </w:rPr>
        <w:tab/>
      </w:r>
      <w:r w:rsidR="00484997" w:rsidRPr="00EA1427">
        <w:rPr>
          <w:rFonts w:cs="Times New Roman"/>
          <w:sz w:val="24"/>
          <w:szCs w:val="24"/>
        </w:rPr>
        <w:t>Person H</w:t>
      </w:r>
      <w:r w:rsidRPr="00EA1427">
        <w:rPr>
          <w:rFonts w:cs="Times New Roman"/>
          <w:sz w:val="24"/>
          <w:szCs w:val="24"/>
        </w:rPr>
        <w:t xml:space="preserve"> called police reporting a drunk female in the common close.</w:t>
      </w:r>
    </w:p>
    <w:p w14:paraId="48155B79" w14:textId="77777777"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05/03/2020</w:t>
      </w:r>
      <w:r w:rsidRPr="00EA1427">
        <w:rPr>
          <w:rFonts w:cs="Times New Roman"/>
          <w:sz w:val="24"/>
          <w:szCs w:val="24"/>
        </w:rPr>
        <w:tab/>
        <w:t>MFMC session.</w:t>
      </w:r>
    </w:p>
    <w:p w14:paraId="76631D73" w14:textId="77777777"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06/03/2020</w:t>
      </w:r>
      <w:r w:rsidRPr="00EA1427">
        <w:rPr>
          <w:rFonts w:cs="Times New Roman"/>
          <w:sz w:val="24"/>
          <w:szCs w:val="24"/>
        </w:rPr>
        <w:tab/>
        <w:t xml:space="preserve">Joint office visit with CJSW supervising officer and SOPU officer. </w:t>
      </w:r>
    </w:p>
    <w:p w14:paraId="536DC594" w14:textId="6F933623"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11/03/2020</w:t>
      </w:r>
      <w:r w:rsidRPr="00EA1427">
        <w:rPr>
          <w:rFonts w:cs="Times New Roman"/>
          <w:sz w:val="24"/>
          <w:szCs w:val="24"/>
        </w:rPr>
        <w:tab/>
        <w:t xml:space="preserve">Referral by GP to Dietetic Service due </w:t>
      </w:r>
      <w:r w:rsidR="00484997" w:rsidRPr="00EA1427">
        <w:rPr>
          <w:rFonts w:cs="Times New Roman"/>
          <w:sz w:val="24"/>
          <w:szCs w:val="24"/>
        </w:rPr>
        <w:t>Person H</w:t>
      </w:r>
      <w:r w:rsidRPr="00EA1427">
        <w:rPr>
          <w:rFonts w:cs="Times New Roman"/>
          <w:sz w:val="24"/>
          <w:szCs w:val="24"/>
        </w:rPr>
        <w:t>’s low weight.</w:t>
      </w:r>
    </w:p>
    <w:p w14:paraId="3541A1E6"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12/03/2020</w:t>
      </w:r>
      <w:r w:rsidRPr="00EA1427">
        <w:rPr>
          <w:rFonts w:cs="Times New Roman"/>
          <w:sz w:val="24"/>
          <w:szCs w:val="24"/>
        </w:rPr>
        <w:tab/>
        <w:t>MFMC session.</w:t>
      </w:r>
      <w:r w:rsidRPr="00EA1427">
        <w:rPr>
          <w:rFonts w:cs="Times New Roman"/>
          <w:sz w:val="24"/>
          <w:szCs w:val="24"/>
        </w:rPr>
        <w:tab/>
      </w:r>
    </w:p>
    <w:p w14:paraId="31ECB3F2"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b/>
          <w:bCs/>
          <w:sz w:val="24"/>
          <w:szCs w:val="24"/>
        </w:rPr>
      </w:pPr>
      <w:r w:rsidRPr="00EA1427">
        <w:rPr>
          <w:rFonts w:cs="Times New Roman"/>
          <w:b/>
          <w:bCs/>
          <w:sz w:val="24"/>
          <w:szCs w:val="24"/>
        </w:rPr>
        <w:tab/>
      </w:r>
      <w:r w:rsidRPr="00EA1427">
        <w:rPr>
          <w:rFonts w:cs="Times New Roman"/>
          <w:b/>
          <w:bCs/>
          <w:sz w:val="24"/>
          <w:szCs w:val="24"/>
        </w:rPr>
        <w:tab/>
        <w:t>MFMC suspended until further notice due to COVID.</w:t>
      </w:r>
    </w:p>
    <w:p w14:paraId="60C01803"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14/03/2020</w:t>
      </w:r>
      <w:r w:rsidRPr="00EA1427">
        <w:rPr>
          <w:rFonts w:cs="Times New Roman"/>
          <w:sz w:val="24"/>
          <w:szCs w:val="24"/>
        </w:rPr>
        <w:tab/>
        <w:t>SONR – Notification of new address.</w:t>
      </w:r>
    </w:p>
    <w:p w14:paraId="446627C5"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15/03/2020</w:t>
      </w:r>
      <w:r w:rsidRPr="00EA1427">
        <w:rPr>
          <w:rFonts w:cs="Times New Roman"/>
          <w:sz w:val="24"/>
          <w:szCs w:val="24"/>
        </w:rPr>
        <w:tab/>
        <w:t>Moved into new permanent accommodation.</w:t>
      </w:r>
    </w:p>
    <w:p w14:paraId="1E109400"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19/03/2020</w:t>
      </w:r>
      <w:r w:rsidRPr="00EA1427">
        <w:rPr>
          <w:rFonts w:cs="Times New Roman"/>
          <w:sz w:val="24"/>
          <w:szCs w:val="24"/>
        </w:rPr>
        <w:tab/>
        <w:t>CJSW supervision appointment.</w:t>
      </w:r>
    </w:p>
    <w:p w14:paraId="7D0A78E5"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20/03/2020</w:t>
      </w:r>
      <w:r w:rsidRPr="00EA1427">
        <w:rPr>
          <w:rFonts w:cs="Times New Roman"/>
          <w:sz w:val="24"/>
          <w:szCs w:val="24"/>
        </w:rPr>
        <w:tab/>
        <w:t>Psychological Trauma Service advised appointment waiting times affected by COVID.</w:t>
      </w:r>
    </w:p>
    <w:p w14:paraId="15CCF28A"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b/>
          <w:bCs/>
          <w:sz w:val="24"/>
          <w:szCs w:val="24"/>
        </w:rPr>
      </w:pPr>
      <w:r w:rsidRPr="00EA1427">
        <w:rPr>
          <w:rFonts w:cs="Times New Roman"/>
          <w:b/>
          <w:bCs/>
          <w:sz w:val="24"/>
          <w:szCs w:val="24"/>
        </w:rPr>
        <w:t>23/03/2020</w:t>
      </w:r>
      <w:r w:rsidRPr="00EA1427">
        <w:rPr>
          <w:rFonts w:cs="Times New Roman"/>
          <w:b/>
          <w:bCs/>
          <w:sz w:val="24"/>
          <w:szCs w:val="24"/>
        </w:rPr>
        <w:tab/>
        <w:t>National COVID lockdown.</w:t>
      </w:r>
    </w:p>
    <w:p w14:paraId="728149A8"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b/>
          <w:bCs/>
          <w:sz w:val="24"/>
          <w:szCs w:val="24"/>
          <w:u w:val="single"/>
        </w:rPr>
      </w:pPr>
      <w:r w:rsidRPr="00EA1427">
        <w:rPr>
          <w:rFonts w:cs="Times New Roman"/>
          <w:b/>
          <w:bCs/>
          <w:sz w:val="24"/>
          <w:szCs w:val="24"/>
          <w:u w:val="single"/>
        </w:rPr>
        <w:t>APR</w:t>
      </w:r>
    </w:p>
    <w:p w14:paraId="64F3B4B4"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14/04/2020</w:t>
      </w:r>
      <w:r w:rsidRPr="00EA1427">
        <w:rPr>
          <w:rFonts w:cs="Times New Roman"/>
          <w:sz w:val="24"/>
          <w:szCs w:val="24"/>
        </w:rPr>
        <w:tab/>
        <w:t>CJSW supervision appointment by phone.</w:t>
      </w:r>
    </w:p>
    <w:p w14:paraId="74685533"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b/>
          <w:bCs/>
          <w:sz w:val="24"/>
          <w:szCs w:val="24"/>
          <w:u w:val="single"/>
        </w:rPr>
      </w:pPr>
      <w:r w:rsidRPr="00EA1427">
        <w:rPr>
          <w:rFonts w:cs="Times New Roman"/>
          <w:b/>
          <w:bCs/>
          <w:sz w:val="24"/>
          <w:szCs w:val="24"/>
          <w:u w:val="single"/>
        </w:rPr>
        <w:t>MAY</w:t>
      </w:r>
    </w:p>
    <w:p w14:paraId="61997060"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08/05/2020</w:t>
      </w:r>
      <w:r w:rsidRPr="00EA1427">
        <w:rPr>
          <w:rFonts w:cs="Times New Roman"/>
          <w:sz w:val="24"/>
          <w:szCs w:val="24"/>
        </w:rPr>
        <w:tab/>
        <w:t>Unannounced home visit by SOPU officers.</w:t>
      </w:r>
    </w:p>
    <w:p w14:paraId="5678ED9D" w14:textId="36E2D2DD"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21/05/2020</w:t>
      </w:r>
      <w:r w:rsidRPr="00EA1427">
        <w:rPr>
          <w:rFonts w:cs="Times New Roman"/>
          <w:sz w:val="24"/>
          <w:szCs w:val="24"/>
        </w:rPr>
        <w:tab/>
        <w:t xml:space="preserve">CJSW supervision appointment outside </w:t>
      </w:r>
      <w:r w:rsidR="00484997" w:rsidRPr="00EA1427">
        <w:rPr>
          <w:rFonts w:cs="Times New Roman"/>
          <w:sz w:val="24"/>
          <w:szCs w:val="24"/>
        </w:rPr>
        <w:t>Person H</w:t>
      </w:r>
      <w:r w:rsidRPr="00EA1427">
        <w:rPr>
          <w:rFonts w:cs="Times New Roman"/>
          <w:sz w:val="24"/>
          <w:szCs w:val="24"/>
        </w:rPr>
        <w:t>’s home address.</w:t>
      </w:r>
    </w:p>
    <w:p w14:paraId="78407899" w14:textId="77777777" w:rsidR="00547AD3" w:rsidRPr="00EA1427" w:rsidRDefault="00547AD3" w:rsidP="00EA1427">
      <w:pPr>
        <w:tabs>
          <w:tab w:val="left" w:pos="720"/>
          <w:tab w:val="left" w:pos="1440"/>
          <w:tab w:val="left" w:pos="2070"/>
        </w:tabs>
        <w:spacing w:after="0" w:line="240" w:lineRule="auto"/>
        <w:ind w:left="1440" w:hanging="1440"/>
        <w:rPr>
          <w:rFonts w:cs="Times New Roman"/>
          <w:b/>
          <w:bCs/>
          <w:sz w:val="24"/>
          <w:szCs w:val="24"/>
          <w:u w:val="single"/>
        </w:rPr>
      </w:pPr>
      <w:r w:rsidRPr="00EA1427">
        <w:rPr>
          <w:rFonts w:cs="Times New Roman"/>
          <w:b/>
          <w:bCs/>
          <w:sz w:val="24"/>
          <w:szCs w:val="24"/>
          <w:u w:val="single"/>
        </w:rPr>
        <w:t>JUNE</w:t>
      </w:r>
    </w:p>
    <w:p w14:paraId="5C5F7A3E" w14:textId="77777777"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11/06/2020</w:t>
      </w:r>
      <w:r w:rsidRPr="00EA1427">
        <w:rPr>
          <w:rFonts w:cs="Times New Roman"/>
          <w:sz w:val="24"/>
          <w:szCs w:val="24"/>
        </w:rPr>
        <w:tab/>
        <w:t>CJSW supervision appointment.</w:t>
      </w:r>
    </w:p>
    <w:p w14:paraId="55E195AE" w14:textId="77777777"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12/06/2020</w:t>
      </w:r>
      <w:r w:rsidRPr="00EA1427">
        <w:rPr>
          <w:rFonts w:cs="Times New Roman"/>
          <w:sz w:val="24"/>
          <w:szCs w:val="24"/>
        </w:rPr>
        <w:tab/>
        <w:t>MAPPA Meeting – MAPPA Level 1, medium risk agreed.</w:t>
      </w:r>
    </w:p>
    <w:p w14:paraId="4A382966" w14:textId="77777777"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17/06/2020</w:t>
      </w:r>
      <w:r w:rsidRPr="00EA1427">
        <w:rPr>
          <w:rFonts w:cs="Times New Roman"/>
          <w:sz w:val="24"/>
          <w:szCs w:val="24"/>
        </w:rPr>
        <w:tab/>
        <w:t xml:space="preserve">Scottish Criminal Justice Review. </w:t>
      </w:r>
    </w:p>
    <w:p w14:paraId="67990B30" w14:textId="08035F52"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22/06/2020</w:t>
      </w:r>
      <w:r w:rsidRPr="00EA1427">
        <w:rPr>
          <w:rFonts w:cs="Times New Roman"/>
          <w:sz w:val="24"/>
          <w:szCs w:val="24"/>
        </w:rPr>
        <w:tab/>
        <w:t xml:space="preserve">Psychological Trauma Service called </w:t>
      </w:r>
      <w:r w:rsidR="00484997" w:rsidRPr="00EA1427">
        <w:rPr>
          <w:rFonts w:cs="Times New Roman"/>
          <w:sz w:val="24"/>
          <w:szCs w:val="24"/>
        </w:rPr>
        <w:t>Person H</w:t>
      </w:r>
      <w:r w:rsidRPr="00EA1427">
        <w:rPr>
          <w:rFonts w:cs="Times New Roman"/>
          <w:sz w:val="24"/>
          <w:szCs w:val="24"/>
        </w:rPr>
        <w:t xml:space="preserve"> to discuss options for viewing psycho-educational videos.</w:t>
      </w:r>
    </w:p>
    <w:p w14:paraId="754F282C" w14:textId="4F7C19A7"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30/06/2020</w:t>
      </w:r>
      <w:r w:rsidRPr="00EA1427">
        <w:rPr>
          <w:rFonts w:cs="Times New Roman"/>
          <w:sz w:val="24"/>
          <w:szCs w:val="24"/>
        </w:rPr>
        <w:tab/>
        <w:t xml:space="preserve">CJSW supervision appointment outside </w:t>
      </w:r>
      <w:r w:rsidR="00484997" w:rsidRPr="00EA1427">
        <w:rPr>
          <w:rFonts w:cs="Times New Roman"/>
          <w:sz w:val="24"/>
          <w:szCs w:val="24"/>
        </w:rPr>
        <w:t>Person H</w:t>
      </w:r>
      <w:r w:rsidRPr="00EA1427">
        <w:rPr>
          <w:rFonts w:cs="Times New Roman"/>
          <w:sz w:val="24"/>
          <w:szCs w:val="24"/>
        </w:rPr>
        <w:t>’s home address.</w:t>
      </w:r>
    </w:p>
    <w:p w14:paraId="78C503DC" w14:textId="77777777" w:rsidR="00547AD3" w:rsidRPr="00EA1427" w:rsidRDefault="00547AD3" w:rsidP="00EA1427">
      <w:pPr>
        <w:tabs>
          <w:tab w:val="left" w:pos="720"/>
          <w:tab w:val="left" w:pos="1440"/>
          <w:tab w:val="left" w:pos="2070"/>
        </w:tabs>
        <w:spacing w:after="0" w:line="240" w:lineRule="auto"/>
        <w:ind w:left="1440" w:hanging="1440"/>
        <w:rPr>
          <w:rFonts w:cs="Times New Roman"/>
          <w:b/>
          <w:bCs/>
          <w:sz w:val="24"/>
          <w:szCs w:val="24"/>
          <w:u w:val="single"/>
        </w:rPr>
      </w:pPr>
      <w:r w:rsidRPr="00EA1427">
        <w:rPr>
          <w:rFonts w:cs="Times New Roman"/>
          <w:b/>
          <w:bCs/>
          <w:sz w:val="24"/>
          <w:szCs w:val="24"/>
          <w:u w:val="single"/>
        </w:rPr>
        <w:t>JULY</w:t>
      </w:r>
    </w:p>
    <w:p w14:paraId="39321412" w14:textId="77777777" w:rsidR="00547AD3" w:rsidRPr="00EA1427" w:rsidRDefault="00547AD3" w:rsidP="00EA1427">
      <w:pPr>
        <w:tabs>
          <w:tab w:val="left" w:pos="720"/>
          <w:tab w:val="left" w:pos="1440"/>
          <w:tab w:val="left" w:pos="2070"/>
        </w:tabs>
        <w:spacing w:after="0" w:line="240" w:lineRule="auto"/>
        <w:ind w:left="1440" w:hanging="1440"/>
        <w:rPr>
          <w:rFonts w:cs="Times New Roman"/>
          <w:sz w:val="24"/>
          <w:szCs w:val="24"/>
        </w:rPr>
      </w:pPr>
      <w:r w:rsidRPr="00EA1427">
        <w:rPr>
          <w:rFonts w:cs="Times New Roman"/>
          <w:sz w:val="24"/>
          <w:szCs w:val="24"/>
        </w:rPr>
        <w:t>17/07/2020</w:t>
      </w:r>
      <w:r w:rsidRPr="00EA1427">
        <w:rPr>
          <w:rFonts w:cs="Times New Roman"/>
          <w:sz w:val="24"/>
          <w:szCs w:val="24"/>
        </w:rPr>
        <w:tab/>
        <w:t xml:space="preserve">CJSW supervision appointment by phone. </w:t>
      </w:r>
    </w:p>
    <w:p w14:paraId="5138C7D6"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18/07/2020</w:t>
      </w:r>
      <w:r w:rsidRPr="00EA1427">
        <w:rPr>
          <w:rFonts w:cs="Times New Roman"/>
          <w:sz w:val="24"/>
          <w:szCs w:val="24"/>
        </w:rPr>
        <w:tab/>
        <w:t>Unannounced home visit by SOPU officers.</w:t>
      </w:r>
    </w:p>
    <w:p w14:paraId="0A5739A8"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b/>
          <w:bCs/>
          <w:sz w:val="24"/>
          <w:szCs w:val="24"/>
          <w:u w:val="single"/>
        </w:rPr>
      </w:pPr>
      <w:r w:rsidRPr="00EA1427">
        <w:rPr>
          <w:rFonts w:cs="Times New Roman"/>
          <w:b/>
          <w:bCs/>
          <w:sz w:val="24"/>
          <w:szCs w:val="24"/>
          <w:u w:val="single"/>
        </w:rPr>
        <w:t>AUG</w:t>
      </w:r>
    </w:p>
    <w:p w14:paraId="4F4B9E7F" w14:textId="46E4786E"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07/08/2020</w:t>
      </w:r>
      <w:r w:rsidRPr="00EA1427">
        <w:rPr>
          <w:rFonts w:cs="Times New Roman"/>
          <w:sz w:val="24"/>
          <w:szCs w:val="24"/>
        </w:rPr>
        <w:tab/>
        <w:t xml:space="preserve">Contact by Psychological Trauma Service, </w:t>
      </w:r>
      <w:r w:rsidR="00484997" w:rsidRPr="00EA1427">
        <w:rPr>
          <w:rFonts w:cs="Times New Roman"/>
          <w:sz w:val="24"/>
          <w:szCs w:val="24"/>
        </w:rPr>
        <w:t>Person H</w:t>
      </w:r>
      <w:r w:rsidRPr="00EA1427">
        <w:rPr>
          <w:rFonts w:cs="Times New Roman"/>
          <w:sz w:val="24"/>
          <w:szCs w:val="24"/>
        </w:rPr>
        <w:t xml:space="preserve"> found the videos helpful. Discharged from psycho-educational list.</w:t>
      </w:r>
    </w:p>
    <w:p w14:paraId="230C5E62" w14:textId="2E5198CD"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10/08/2020</w:t>
      </w:r>
      <w:r w:rsidRPr="00EA1427">
        <w:rPr>
          <w:rFonts w:cs="Times New Roman"/>
          <w:sz w:val="24"/>
          <w:szCs w:val="24"/>
        </w:rPr>
        <w:tab/>
      </w:r>
      <w:r w:rsidR="00484997" w:rsidRPr="00EA1427">
        <w:rPr>
          <w:rFonts w:cs="Times New Roman"/>
          <w:sz w:val="24"/>
          <w:szCs w:val="24"/>
        </w:rPr>
        <w:t>Person H</w:t>
      </w:r>
      <w:r w:rsidRPr="00EA1427">
        <w:rPr>
          <w:rFonts w:cs="Times New Roman"/>
          <w:sz w:val="24"/>
          <w:szCs w:val="24"/>
        </w:rPr>
        <w:t xml:space="preserve"> called police to report group of youths in street, intoxicated and possibly armed with a knife.</w:t>
      </w:r>
    </w:p>
    <w:p w14:paraId="2C8D8CD3"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21/08/2020</w:t>
      </w:r>
      <w:r w:rsidRPr="00EA1427">
        <w:rPr>
          <w:rFonts w:cs="Times New Roman"/>
          <w:sz w:val="24"/>
          <w:szCs w:val="24"/>
        </w:rPr>
        <w:tab/>
        <w:t>CJSW supervision appointment. Approval given for holiday to Lanzarote with Woman D in November 2020.</w:t>
      </w:r>
    </w:p>
    <w:p w14:paraId="4D604F78"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b/>
          <w:bCs/>
          <w:sz w:val="24"/>
          <w:szCs w:val="24"/>
          <w:u w:val="single"/>
        </w:rPr>
      </w:pPr>
      <w:r w:rsidRPr="00EA1427">
        <w:rPr>
          <w:rFonts w:cs="Times New Roman"/>
          <w:b/>
          <w:bCs/>
          <w:sz w:val="24"/>
          <w:szCs w:val="24"/>
          <w:u w:val="single"/>
        </w:rPr>
        <w:t>SEPT</w:t>
      </w:r>
    </w:p>
    <w:p w14:paraId="02D5A01D" w14:textId="716618D3"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01/09/2020</w:t>
      </w:r>
      <w:r w:rsidRPr="00EA1427">
        <w:rPr>
          <w:rFonts w:cs="Times New Roman"/>
          <w:sz w:val="24"/>
          <w:szCs w:val="24"/>
        </w:rPr>
        <w:tab/>
      </w:r>
      <w:r w:rsidR="00484997" w:rsidRPr="00EA1427">
        <w:rPr>
          <w:rFonts w:cs="Times New Roman"/>
          <w:sz w:val="24"/>
          <w:szCs w:val="24"/>
        </w:rPr>
        <w:t>Person H</w:t>
      </w:r>
      <w:r w:rsidRPr="00EA1427">
        <w:rPr>
          <w:rFonts w:cs="Times New Roman"/>
          <w:sz w:val="24"/>
          <w:szCs w:val="24"/>
        </w:rPr>
        <w:t xml:space="preserve"> called Housing SOLO to discuss ongoing anti-social behaviour by neighbour.</w:t>
      </w:r>
    </w:p>
    <w:p w14:paraId="586C3321" w14:textId="66A19061" w:rsidR="00547AD3" w:rsidRPr="00EA1427" w:rsidRDefault="00484997" w:rsidP="00EA1427">
      <w:pPr>
        <w:tabs>
          <w:tab w:val="left" w:pos="720"/>
          <w:tab w:val="left" w:pos="1440"/>
          <w:tab w:val="left" w:pos="2070"/>
          <w:tab w:val="center" w:pos="4513"/>
        </w:tabs>
        <w:spacing w:after="0" w:line="240" w:lineRule="auto"/>
        <w:ind w:left="1440"/>
        <w:rPr>
          <w:rFonts w:cs="Times New Roman"/>
          <w:sz w:val="24"/>
          <w:szCs w:val="24"/>
        </w:rPr>
      </w:pPr>
      <w:r w:rsidRPr="00EA1427">
        <w:rPr>
          <w:rFonts w:cs="Times New Roman"/>
          <w:sz w:val="24"/>
          <w:szCs w:val="24"/>
        </w:rPr>
        <w:t>Person H</w:t>
      </w:r>
      <w:r w:rsidR="00547AD3" w:rsidRPr="00EA1427">
        <w:rPr>
          <w:rFonts w:cs="Times New Roman"/>
          <w:sz w:val="24"/>
          <w:szCs w:val="24"/>
        </w:rPr>
        <w:t xml:space="preserve"> called Clinical Psychologist – Doctor E, Trauma Service and requested a letter of support for new housing. </w:t>
      </w:r>
      <w:r w:rsidR="000E4AE0" w:rsidRPr="00EA1427">
        <w:rPr>
          <w:rFonts w:cs="Times New Roman"/>
          <w:sz w:val="24"/>
          <w:szCs w:val="24"/>
        </w:rPr>
        <w:t>Doctor E</w:t>
      </w:r>
      <w:r w:rsidR="00547AD3" w:rsidRPr="00EA1427">
        <w:rPr>
          <w:rFonts w:cs="Times New Roman"/>
          <w:sz w:val="24"/>
          <w:szCs w:val="24"/>
        </w:rPr>
        <w:t xml:space="preserve"> discussed this request with the CJSW supervising officer and agreed letter would not be provided. </w:t>
      </w:r>
    </w:p>
    <w:p w14:paraId="49F2547A"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14/09/2020</w:t>
      </w:r>
      <w:r w:rsidRPr="00EA1427">
        <w:rPr>
          <w:rFonts w:cs="Times New Roman"/>
          <w:sz w:val="24"/>
          <w:szCs w:val="24"/>
        </w:rPr>
        <w:tab/>
        <w:t>CJSW supervision appointment.</w:t>
      </w:r>
    </w:p>
    <w:p w14:paraId="709FB4D8"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30/09/2020</w:t>
      </w:r>
      <w:r w:rsidRPr="00EA1427">
        <w:rPr>
          <w:rFonts w:cs="Times New Roman"/>
          <w:sz w:val="24"/>
          <w:szCs w:val="24"/>
        </w:rPr>
        <w:tab/>
        <w:t>Approval given to apply for a Kitchen Porters job.</w:t>
      </w:r>
    </w:p>
    <w:p w14:paraId="39E9AB38"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b/>
          <w:bCs/>
          <w:sz w:val="24"/>
          <w:szCs w:val="24"/>
          <w:u w:val="single"/>
        </w:rPr>
      </w:pPr>
      <w:r w:rsidRPr="00EA1427">
        <w:rPr>
          <w:rFonts w:cs="Times New Roman"/>
          <w:b/>
          <w:bCs/>
          <w:sz w:val="24"/>
          <w:szCs w:val="24"/>
          <w:u w:val="single"/>
        </w:rPr>
        <w:t>OCT</w:t>
      </w:r>
    </w:p>
    <w:p w14:paraId="545A5AC9"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08/10/2020</w:t>
      </w:r>
      <w:r w:rsidRPr="00EA1427">
        <w:rPr>
          <w:rFonts w:cs="Times New Roman"/>
          <w:sz w:val="24"/>
          <w:szCs w:val="24"/>
        </w:rPr>
        <w:tab/>
        <w:t>GP provided letter of support for new housing.</w:t>
      </w:r>
    </w:p>
    <w:p w14:paraId="2959A9E3"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15/10/2020</w:t>
      </w:r>
      <w:r w:rsidRPr="00EA1427">
        <w:rPr>
          <w:rFonts w:cs="Times New Roman"/>
          <w:sz w:val="24"/>
          <w:szCs w:val="24"/>
        </w:rPr>
        <w:tab/>
        <w:t>CJSW supervision appointment by phone.</w:t>
      </w:r>
    </w:p>
    <w:p w14:paraId="6FD72D46"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b/>
          <w:bCs/>
          <w:sz w:val="24"/>
          <w:szCs w:val="24"/>
          <w:u w:val="single"/>
        </w:rPr>
      </w:pPr>
      <w:r w:rsidRPr="00EA1427">
        <w:rPr>
          <w:rFonts w:cs="Times New Roman"/>
          <w:b/>
          <w:bCs/>
          <w:sz w:val="24"/>
          <w:szCs w:val="24"/>
          <w:u w:val="single"/>
        </w:rPr>
        <w:t>NOV</w:t>
      </w:r>
    </w:p>
    <w:p w14:paraId="2CF0BF08"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06/11/2020</w:t>
      </w:r>
      <w:r w:rsidRPr="00EA1427">
        <w:rPr>
          <w:rFonts w:cs="Times New Roman"/>
          <w:sz w:val="24"/>
          <w:szCs w:val="24"/>
        </w:rPr>
        <w:tab/>
        <w:t>Appointment with Consultant Psychiatrist, CMHT. Provided letter of support for new housing.</w:t>
      </w:r>
    </w:p>
    <w:p w14:paraId="2ADD5F43"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b/>
          <w:bCs/>
          <w:sz w:val="24"/>
          <w:szCs w:val="24"/>
          <w:u w:val="single"/>
        </w:rPr>
      </w:pPr>
      <w:r w:rsidRPr="00EA1427">
        <w:rPr>
          <w:rFonts w:cs="Times New Roman"/>
          <w:b/>
          <w:bCs/>
          <w:sz w:val="24"/>
          <w:szCs w:val="24"/>
          <w:u w:val="single"/>
        </w:rPr>
        <w:t>DEC</w:t>
      </w:r>
    </w:p>
    <w:p w14:paraId="099C6084"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04/12/2020</w:t>
      </w:r>
      <w:r w:rsidRPr="00EA1427">
        <w:rPr>
          <w:rFonts w:cs="Times New Roman"/>
          <w:sz w:val="24"/>
          <w:szCs w:val="24"/>
        </w:rPr>
        <w:tab/>
        <w:t>CJSW supervision appointment.</w:t>
      </w:r>
    </w:p>
    <w:p w14:paraId="4F2F4CE4"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11/12/2020</w:t>
      </w:r>
      <w:r w:rsidRPr="00EA1427">
        <w:rPr>
          <w:rFonts w:cs="Times New Roman"/>
          <w:sz w:val="24"/>
          <w:szCs w:val="24"/>
        </w:rPr>
        <w:tab/>
        <w:t>Appointment with Consultant Psychiatrist, CMHT.</w:t>
      </w:r>
    </w:p>
    <w:p w14:paraId="64A5B5B8"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14/12/2020</w:t>
      </w:r>
      <w:r w:rsidRPr="00EA1427">
        <w:rPr>
          <w:rFonts w:cs="Times New Roman"/>
          <w:sz w:val="24"/>
          <w:szCs w:val="24"/>
        </w:rPr>
        <w:tab/>
        <w:t>MAPPA Meeting – MAPPA Level 1, medium risk agreed.</w:t>
      </w:r>
    </w:p>
    <w:p w14:paraId="44394D74"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ab/>
      </w:r>
      <w:r w:rsidRPr="00EA1427">
        <w:rPr>
          <w:rFonts w:cs="Times New Roman"/>
          <w:sz w:val="24"/>
          <w:szCs w:val="24"/>
        </w:rPr>
        <w:tab/>
        <w:t>Final Scottish Criminal Justice Review.</w:t>
      </w:r>
    </w:p>
    <w:p w14:paraId="655D2D69"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16/12/2020</w:t>
      </w:r>
      <w:r w:rsidRPr="00EA1427">
        <w:rPr>
          <w:rFonts w:cs="Times New Roman"/>
          <w:sz w:val="24"/>
          <w:szCs w:val="24"/>
        </w:rPr>
        <w:tab/>
        <w:t>Sentence Expiry Date. Non-Parole Licence expiry and end of CJSW involvement.</w:t>
      </w:r>
    </w:p>
    <w:p w14:paraId="42A3FFEB"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16/12/2020</w:t>
      </w:r>
      <w:r w:rsidRPr="00EA1427">
        <w:rPr>
          <w:rFonts w:cs="Times New Roman"/>
          <w:sz w:val="24"/>
          <w:szCs w:val="24"/>
        </w:rPr>
        <w:tab/>
        <w:t xml:space="preserve">Attend Anywhere (AA) online treatment appointment with Clinical Psychologist – Doctor F, Trauma Service. </w:t>
      </w:r>
    </w:p>
    <w:p w14:paraId="289DADFE" w14:textId="77777777" w:rsidR="00547AD3" w:rsidRPr="00EA1427" w:rsidRDefault="00547AD3" w:rsidP="00A65CCD">
      <w:pPr>
        <w:tabs>
          <w:tab w:val="left" w:pos="720"/>
          <w:tab w:val="left" w:pos="1440"/>
          <w:tab w:val="left" w:pos="2070"/>
          <w:tab w:val="center" w:pos="4513"/>
        </w:tabs>
        <w:spacing w:after="0" w:line="240" w:lineRule="auto"/>
        <w:ind w:left="1440" w:hanging="1440"/>
        <w:jc w:val="both"/>
        <w:rPr>
          <w:rFonts w:cs="Times New Roman"/>
          <w:sz w:val="24"/>
          <w:szCs w:val="24"/>
        </w:rPr>
      </w:pPr>
      <w:r w:rsidRPr="00EA1427">
        <w:rPr>
          <w:rFonts w:cs="Times New Roman"/>
          <w:sz w:val="24"/>
          <w:szCs w:val="24"/>
        </w:rPr>
        <w:t>22/12/2020</w:t>
      </w:r>
      <w:r w:rsidRPr="00EA1427">
        <w:rPr>
          <w:rFonts w:cs="Times New Roman"/>
          <w:sz w:val="24"/>
          <w:szCs w:val="24"/>
        </w:rPr>
        <w:tab/>
        <w:t>Unannounced home visit by SOPU officers.</w:t>
      </w:r>
    </w:p>
    <w:p w14:paraId="4428B806" w14:textId="77777777" w:rsidR="00547AD3" w:rsidRPr="00EA1427" w:rsidRDefault="00547AD3" w:rsidP="00EA1427">
      <w:pPr>
        <w:tabs>
          <w:tab w:val="left" w:pos="720"/>
          <w:tab w:val="left" w:pos="1440"/>
          <w:tab w:val="left" w:pos="2070"/>
          <w:tab w:val="center" w:pos="4513"/>
        </w:tabs>
        <w:spacing w:after="0" w:line="360" w:lineRule="auto"/>
        <w:ind w:left="1440" w:hanging="1440"/>
        <w:jc w:val="both"/>
        <w:rPr>
          <w:rFonts w:cs="Times New Roman"/>
          <w:sz w:val="24"/>
          <w:szCs w:val="24"/>
        </w:rPr>
      </w:pPr>
    </w:p>
    <w:p w14:paraId="69289458" w14:textId="66A37EF4" w:rsidR="00547AD3" w:rsidRPr="00EA1427" w:rsidRDefault="00547AD3" w:rsidP="00A65CCD">
      <w:pPr>
        <w:tabs>
          <w:tab w:val="left" w:pos="720"/>
          <w:tab w:val="left" w:pos="1440"/>
          <w:tab w:val="left" w:pos="2070"/>
          <w:tab w:val="center" w:pos="4513"/>
        </w:tabs>
        <w:spacing w:after="0" w:line="240" w:lineRule="auto"/>
        <w:ind w:left="1440" w:hanging="1440"/>
        <w:jc w:val="both"/>
        <w:rPr>
          <w:rFonts w:cs="Times New Roman"/>
          <w:b/>
          <w:bCs/>
          <w:sz w:val="24"/>
          <w:szCs w:val="24"/>
          <w:u w:val="single"/>
        </w:rPr>
      </w:pPr>
      <w:r w:rsidRPr="00EA1427">
        <w:rPr>
          <w:rFonts w:cs="Times New Roman"/>
          <w:b/>
          <w:bCs/>
          <w:sz w:val="24"/>
          <w:szCs w:val="24"/>
          <w:u w:val="single"/>
        </w:rPr>
        <w:t>2021</w:t>
      </w:r>
    </w:p>
    <w:p w14:paraId="54CFEFD3" w14:textId="77777777" w:rsidR="00547AD3" w:rsidRPr="00EA1427" w:rsidRDefault="00547AD3" w:rsidP="00A65CCD">
      <w:pPr>
        <w:tabs>
          <w:tab w:val="left" w:pos="720"/>
          <w:tab w:val="left" w:pos="1440"/>
          <w:tab w:val="left" w:pos="2070"/>
          <w:tab w:val="center" w:pos="4513"/>
        </w:tabs>
        <w:spacing w:after="0" w:line="240" w:lineRule="auto"/>
        <w:ind w:left="1440" w:hanging="1440"/>
        <w:jc w:val="both"/>
        <w:rPr>
          <w:rFonts w:cs="Times New Roman"/>
          <w:sz w:val="24"/>
          <w:szCs w:val="24"/>
        </w:rPr>
      </w:pPr>
      <w:r w:rsidRPr="00EA1427">
        <w:rPr>
          <w:rFonts w:cs="Times New Roman"/>
          <w:b/>
          <w:bCs/>
          <w:sz w:val="24"/>
          <w:szCs w:val="24"/>
          <w:u w:val="single"/>
        </w:rPr>
        <w:t>FEB</w:t>
      </w:r>
    </w:p>
    <w:p w14:paraId="48305528" w14:textId="527145D5"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04/02/2021</w:t>
      </w:r>
      <w:r w:rsidRPr="00EA1427">
        <w:rPr>
          <w:rFonts w:cs="Times New Roman"/>
          <w:sz w:val="24"/>
          <w:szCs w:val="24"/>
        </w:rPr>
        <w:tab/>
        <w:t xml:space="preserve">Unannounced home visit by SOPU officers. </w:t>
      </w:r>
      <w:r w:rsidR="00484997" w:rsidRPr="00EA1427">
        <w:rPr>
          <w:rFonts w:cs="Times New Roman"/>
          <w:sz w:val="24"/>
          <w:szCs w:val="24"/>
        </w:rPr>
        <w:t>Person H</w:t>
      </w:r>
      <w:r w:rsidRPr="00EA1427">
        <w:rPr>
          <w:rFonts w:cs="Times New Roman"/>
          <w:sz w:val="24"/>
          <w:szCs w:val="24"/>
        </w:rPr>
        <w:t xml:space="preserve"> acting out of character, suspected he may have taken illegal drugs and Woman D found hiding in bedroom. </w:t>
      </w:r>
    </w:p>
    <w:p w14:paraId="013FC1C4"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11/02/2021</w:t>
      </w:r>
      <w:r w:rsidRPr="00EA1427">
        <w:rPr>
          <w:rFonts w:cs="Times New Roman"/>
          <w:sz w:val="24"/>
          <w:szCs w:val="24"/>
        </w:rPr>
        <w:tab/>
        <w:t>Online treatment appointment with Clinical Psychologist – Doctor F, Trauma Service.</w:t>
      </w:r>
    </w:p>
    <w:p w14:paraId="05F934B4"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15/02/2021</w:t>
      </w:r>
      <w:r w:rsidRPr="00EA1427">
        <w:rPr>
          <w:rFonts w:cs="Times New Roman"/>
          <w:sz w:val="24"/>
          <w:szCs w:val="24"/>
        </w:rPr>
        <w:tab/>
        <w:t>Unannounced home visit by SOPU officers. Presentation and engagement back to normal.</w:t>
      </w:r>
    </w:p>
    <w:p w14:paraId="44678F38" w14:textId="77777777" w:rsidR="00547AD3" w:rsidRPr="00EA1427" w:rsidRDefault="00547AD3" w:rsidP="00EA1427">
      <w:pPr>
        <w:tabs>
          <w:tab w:val="left" w:pos="720"/>
          <w:tab w:val="left" w:pos="1440"/>
          <w:tab w:val="left" w:pos="2070"/>
          <w:tab w:val="center" w:pos="4513"/>
        </w:tabs>
        <w:spacing w:after="0" w:line="240" w:lineRule="auto"/>
        <w:rPr>
          <w:rFonts w:cs="Times New Roman"/>
          <w:sz w:val="24"/>
          <w:szCs w:val="24"/>
        </w:rPr>
      </w:pPr>
      <w:r w:rsidRPr="00EA1427">
        <w:rPr>
          <w:rFonts w:cs="Times New Roman"/>
          <w:sz w:val="24"/>
          <w:szCs w:val="24"/>
        </w:rPr>
        <w:tab/>
      </w:r>
      <w:r w:rsidRPr="00EA1427">
        <w:rPr>
          <w:rFonts w:cs="Times New Roman"/>
          <w:sz w:val="24"/>
          <w:szCs w:val="24"/>
        </w:rPr>
        <w:tab/>
        <w:t>Appointment with Consultant Psychiatrist, CMHT.</w:t>
      </w:r>
    </w:p>
    <w:p w14:paraId="53EE34A9"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b/>
          <w:bCs/>
          <w:sz w:val="24"/>
          <w:szCs w:val="24"/>
          <w:u w:val="single"/>
        </w:rPr>
      </w:pPr>
      <w:r w:rsidRPr="00EA1427">
        <w:rPr>
          <w:rFonts w:cs="Times New Roman"/>
          <w:sz w:val="24"/>
          <w:szCs w:val="24"/>
        </w:rPr>
        <w:t>19/02/2021</w:t>
      </w:r>
      <w:r w:rsidRPr="00EA1427">
        <w:rPr>
          <w:rFonts w:cs="Times New Roman"/>
          <w:sz w:val="24"/>
          <w:szCs w:val="24"/>
        </w:rPr>
        <w:tab/>
        <w:t>Online treatment appointment with Clinical Psychologist – Doctor F, Trauma Service.</w:t>
      </w:r>
    </w:p>
    <w:p w14:paraId="329957A8" w14:textId="77777777" w:rsidR="00FB0BAB" w:rsidRPr="00EA1427" w:rsidRDefault="00FB0BAB" w:rsidP="00EA1427">
      <w:pPr>
        <w:tabs>
          <w:tab w:val="left" w:pos="720"/>
          <w:tab w:val="left" w:pos="1440"/>
          <w:tab w:val="left" w:pos="2070"/>
          <w:tab w:val="center" w:pos="4513"/>
        </w:tabs>
        <w:spacing w:after="0" w:line="240" w:lineRule="auto"/>
        <w:ind w:left="1440" w:hanging="1440"/>
        <w:rPr>
          <w:rFonts w:cs="Times New Roman"/>
          <w:b/>
          <w:bCs/>
          <w:sz w:val="24"/>
          <w:szCs w:val="24"/>
          <w:u w:val="single"/>
        </w:rPr>
      </w:pPr>
    </w:p>
    <w:p w14:paraId="746725C3" w14:textId="5F00891F"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b/>
          <w:bCs/>
          <w:sz w:val="24"/>
          <w:szCs w:val="24"/>
          <w:u w:val="single"/>
        </w:rPr>
      </w:pPr>
      <w:r w:rsidRPr="00EA1427">
        <w:rPr>
          <w:rFonts w:cs="Times New Roman"/>
          <w:b/>
          <w:bCs/>
          <w:sz w:val="24"/>
          <w:szCs w:val="24"/>
          <w:u w:val="single"/>
        </w:rPr>
        <w:t>MARCH</w:t>
      </w:r>
    </w:p>
    <w:p w14:paraId="34209909"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03/03/2021</w:t>
      </w:r>
      <w:r w:rsidRPr="00EA1427">
        <w:rPr>
          <w:rFonts w:cs="Times New Roman"/>
          <w:sz w:val="24"/>
          <w:szCs w:val="24"/>
        </w:rPr>
        <w:tab/>
        <w:t>SONR – Annual notification.</w:t>
      </w:r>
    </w:p>
    <w:p w14:paraId="619BB706"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04/03/2021</w:t>
      </w:r>
      <w:r w:rsidRPr="00EA1427">
        <w:rPr>
          <w:rFonts w:cs="Times New Roman"/>
          <w:sz w:val="24"/>
          <w:szCs w:val="24"/>
        </w:rPr>
        <w:tab/>
        <w:t>Online treatment appointment with Clinical Psychologist – Doctor F, Trauma Service.</w:t>
      </w:r>
    </w:p>
    <w:p w14:paraId="2DC94955"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10/03/2021</w:t>
      </w:r>
      <w:r w:rsidRPr="00EA1427">
        <w:rPr>
          <w:rFonts w:cs="Times New Roman"/>
          <w:sz w:val="24"/>
          <w:szCs w:val="24"/>
        </w:rPr>
        <w:tab/>
        <w:t>Online treatment appointment with Clinical Psychologist – Doctor F, Trauma Service.</w:t>
      </w:r>
    </w:p>
    <w:p w14:paraId="1E0F07CA" w14:textId="77777777"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b/>
          <w:bCs/>
          <w:sz w:val="24"/>
          <w:szCs w:val="24"/>
          <w:u w:val="single"/>
        </w:rPr>
      </w:pPr>
      <w:r w:rsidRPr="00EA1427">
        <w:rPr>
          <w:rFonts w:cs="Times New Roman"/>
          <w:b/>
          <w:bCs/>
          <w:sz w:val="24"/>
          <w:szCs w:val="24"/>
          <w:u w:val="single"/>
        </w:rPr>
        <w:t>APR</w:t>
      </w:r>
    </w:p>
    <w:p w14:paraId="41AA95EB" w14:textId="752C3760"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08/04/2021</w:t>
      </w:r>
      <w:r w:rsidRPr="00EA1427">
        <w:rPr>
          <w:rFonts w:cs="Times New Roman"/>
          <w:sz w:val="24"/>
          <w:szCs w:val="24"/>
        </w:rPr>
        <w:tab/>
      </w:r>
      <w:r w:rsidR="00484997" w:rsidRPr="00EA1427">
        <w:rPr>
          <w:rFonts w:cs="Times New Roman"/>
          <w:sz w:val="24"/>
          <w:szCs w:val="24"/>
        </w:rPr>
        <w:t>Person H</w:t>
      </w:r>
      <w:r w:rsidRPr="00EA1427">
        <w:rPr>
          <w:rFonts w:cs="Times New Roman"/>
          <w:sz w:val="24"/>
          <w:szCs w:val="24"/>
        </w:rPr>
        <w:t xml:space="preserve"> cancelled online treatment appointment with Clinical Psychologist – Doctor F, Trauma Service.</w:t>
      </w:r>
    </w:p>
    <w:p w14:paraId="4846216D" w14:textId="30C50580" w:rsidR="00547AD3" w:rsidRPr="00EA1427" w:rsidRDefault="00547AD3" w:rsidP="00EA1427">
      <w:pPr>
        <w:tabs>
          <w:tab w:val="left" w:pos="720"/>
          <w:tab w:val="left" w:pos="1440"/>
          <w:tab w:val="left" w:pos="2070"/>
          <w:tab w:val="center" w:pos="4513"/>
        </w:tabs>
        <w:spacing w:after="0" w:line="240" w:lineRule="auto"/>
        <w:ind w:left="1440" w:hanging="1440"/>
        <w:rPr>
          <w:rFonts w:cs="Times New Roman"/>
          <w:sz w:val="24"/>
          <w:szCs w:val="24"/>
        </w:rPr>
      </w:pPr>
      <w:r w:rsidRPr="00EA1427">
        <w:rPr>
          <w:rFonts w:cs="Times New Roman"/>
          <w:sz w:val="24"/>
          <w:szCs w:val="24"/>
        </w:rPr>
        <w:t>26/04/2021</w:t>
      </w:r>
      <w:r w:rsidRPr="00EA1427">
        <w:rPr>
          <w:rFonts w:cs="Times New Roman"/>
          <w:sz w:val="24"/>
          <w:szCs w:val="24"/>
        </w:rPr>
        <w:tab/>
      </w:r>
      <w:r w:rsidR="00484997" w:rsidRPr="00EA1427">
        <w:rPr>
          <w:rFonts w:cs="Times New Roman"/>
          <w:sz w:val="24"/>
          <w:szCs w:val="24"/>
        </w:rPr>
        <w:t>Person H</w:t>
      </w:r>
      <w:r w:rsidRPr="00EA1427">
        <w:rPr>
          <w:rFonts w:cs="Times New Roman"/>
          <w:sz w:val="24"/>
          <w:szCs w:val="24"/>
        </w:rPr>
        <w:t xml:space="preserve"> cancelled online treatment appointment with Clinical Psychologist – Doctor F, Trauma Service and asked for face-to-face appointment</w:t>
      </w:r>
    </w:p>
    <w:p w14:paraId="457D3042" w14:textId="2CB7052C" w:rsidR="00547AD3" w:rsidRPr="00EA1427" w:rsidRDefault="00547AD3" w:rsidP="00A65CCD">
      <w:pPr>
        <w:tabs>
          <w:tab w:val="left" w:pos="720"/>
          <w:tab w:val="left" w:pos="1440"/>
          <w:tab w:val="left" w:pos="2070"/>
          <w:tab w:val="center" w:pos="4513"/>
        </w:tabs>
        <w:spacing w:after="0" w:line="240" w:lineRule="auto"/>
        <w:ind w:left="1440" w:hanging="1440"/>
        <w:jc w:val="both"/>
        <w:rPr>
          <w:rFonts w:cs="Times New Roman"/>
          <w:sz w:val="24"/>
          <w:szCs w:val="24"/>
        </w:rPr>
      </w:pPr>
      <w:r w:rsidRPr="00EA1427">
        <w:rPr>
          <w:rFonts w:cs="Times New Roman"/>
          <w:sz w:val="24"/>
          <w:szCs w:val="24"/>
        </w:rPr>
        <w:t>End of Apr</w:t>
      </w:r>
      <w:r w:rsidRPr="00EA1427">
        <w:rPr>
          <w:rFonts w:cs="Times New Roman"/>
          <w:sz w:val="24"/>
          <w:szCs w:val="24"/>
        </w:rPr>
        <w:tab/>
      </w:r>
      <w:r w:rsidR="00484997" w:rsidRPr="00EA1427">
        <w:rPr>
          <w:rFonts w:cs="Times New Roman"/>
          <w:sz w:val="24"/>
          <w:szCs w:val="24"/>
        </w:rPr>
        <w:t>Person H</w:t>
      </w:r>
      <w:r w:rsidRPr="00EA1427">
        <w:rPr>
          <w:rFonts w:cs="Times New Roman"/>
          <w:sz w:val="24"/>
          <w:szCs w:val="24"/>
        </w:rPr>
        <w:t xml:space="preserve"> started a sexual relationship with a 33-year-old woman. </w:t>
      </w:r>
    </w:p>
    <w:p w14:paraId="6EB12FC3" w14:textId="77777777" w:rsidR="00547AD3" w:rsidRPr="00EA1427" w:rsidRDefault="00547AD3" w:rsidP="00A65CCD">
      <w:pPr>
        <w:tabs>
          <w:tab w:val="left" w:pos="720"/>
          <w:tab w:val="left" w:pos="1440"/>
          <w:tab w:val="left" w:pos="2070"/>
          <w:tab w:val="center" w:pos="4513"/>
        </w:tabs>
        <w:spacing w:after="0" w:line="240" w:lineRule="auto"/>
        <w:ind w:left="1440" w:hanging="1440"/>
        <w:jc w:val="both"/>
        <w:rPr>
          <w:rFonts w:cs="Times New Roman"/>
          <w:b/>
          <w:bCs/>
          <w:sz w:val="24"/>
          <w:szCs w:val="24"/>
          <w:u w:val="single"/>
        </w:rPr>
      </w:pPr>
      <w:r w:rsidRPr="00EA1427">
        <w:rPr>
          <w:rFonts w:cs="Times New Roman"/>
          <w:b/>
          <w:bCs/>
          <w:sz w:val="24"/>
          <w:szCs w:val="24"/>
          <w:u w:val="single"/>
        </w:rPr>
        <w:t>MAY</w:t>
      </w:r>
    </w:p>
    <w:p w14:paraId="2250E266" w14:textId="385B0034" w:rsidR="00FB3252" w:rsidRPr="00EA1427" w:rsidRDefault="00FB3252" w:rsidP="00FB3252">
      <w:pPr>
        <w:tabs>
          <w:tab w:val="left" w:pos="720"/>
          <w:tab w:val="left" w:pos="1440"/>
          <w:tab w:val="left" w:pos="2070"/>
          <w:tab w:val="center" w:pos="4513"/>
        </w:tabs>
        <w:spacing w:after="0" w:line="240" w:lineRule="auto"/>
        <w:ind w:left="1440" w:hanging="1440"/>
        <w:jc w:val="both"/>
        <w:rPr>
          <w:rFonts w:cs="Times New Roman"/>
          <w:sz w:val="24"/>
          <w:szCs w:val="24"/>
        </w:rPr>
      </w:pPr>
      <w:r w:rsidRPr="00EA1427">
        <w:rPr>
          <w:rFonts w:cs="Times New Roman"/>
          <w:sz w:val="24"/>
          <w:szCs w:val="24"/>
        </w:rPr>
        <w:t>[</w:t>
      </w:r>
      <w:r w:rsidRPr="00EA1427">
        <w:rPr>
          <w:rFonts w:cs="Times New Roman"/>
          <w:b/>
          <w:bCs/>
          <w:sz w:val="24"/>
          <w:szCs w:val="24"/>
        </w:rPr>
        <w:t>redacted</w:t>
      </w:r>
      <w:r w:rsidRPr="00EA1427">
        <w:rPr>
          <w:rFonts w:cs="Times New Roman"/>
          <w:sz w:val="24"/>
          <w:szCs w:val="24"/>
        </w:rPr>
        <w:t>]</w:t>
      </w:r>
      <w:r w:rsidRPr="00EA1427">
        <w:rPr>
          <w:rFonts w:cs="Times New Roman"/>
          <w:sz w:val="24"/>
          <w:szCs w:val="24"/>
        </w:rPr>
        <w:tab/>
        <w:t>Relationship with 33-year-old woman ended.</w:t>
      </w:r>
    </w:p>
    <w:p w14:paraId="1E82393D" w14:textId="77777777" w:rsidR="00547AD3" w:rsidRPr="00EA1427" w:rsidRDefault="00547AD3" w:rsidP="00A65CCD">
      <w:pPr>
        <w:tabs>
          <w:tab w:val="left" w:pos="720"/>
          <w:tab w:val="left" w:pos="1440"/>
          <w:tab w:val="left" w:pos="2070"/>
          <w:tab w:val="center" w:pos="4513"/>
        </w:tabs>
        <w:spacing w:after="0" w:line="240" w:lineRule="auto"/>
        <w:ind w:left="1440" w:hanging="1440"/>
        <w:jc w:val="both"/>
        <w:rPr>
          <w:rFonts w:cs="Times New Roman"/>
          <w:sz w:val="24"/>
          <w:szCs w:val="24"/>
        </w:rPr>
      </w:pPr>
      <w:r w:rsidRPr="00EA1427">
        <w:rPr>
          <w:rFonts w:cs="Times New Roman"/>
          <w:sz w:val="24"/>
          <w:szCs w:val="24"/>
        </w:rPr>
        <w:t>08/05/2021</w:t>
      </w:r>
      <w:r w:rsidRPr="00EA1427">
        <w:rPr>
          <w:rFonts w:cs="Times New Roman"/>
          <w:sz w:val="24"/>
          <w:szCs w:val="24"/>
        </w:rPr>
        <w:tab/>
        <w:t>Unsuccessful home visit by SOPU officers.</w:t>
      </w:r>
    </w:p>
    <w:p w14:paraId="04DA9422" w14:textId="77777777" w:rsidR="00547AD3" w:rsidRPr="00EA1427" w:rsidRDefault="00547AD3" w:rsidP="00A65CCD">
      <w:pPr>
        <w:tabs>
          <w:tab w:val="left" w:pos="720"/>
          <w:tab w:val="left" w:pos="1440"/>
          <w:tab w:val="left" w:pos="2070"/>
          <w:tab w:val="center" w:pos="4513"/>
        </w:tabs>
        <w:spacing w:after="0" w:line="240" w:lineRule="auto"/>
        <w:ind w:left="1440" w:hanging="1440"/>
        <w:jc w:val="both"/>
        <w:rPr>
          <w:rFonts w:cs="Times New Roman"/>
          <w:sz w:val="24"/>
          <w:szCs w:val="24"/>
        </w:rPr>
      </w:pPr>
      <w:r w:rsidRPr="00EA1427">
        <w:rPr>
          <w:rFonts w:cs="Times New Roman"/>
          <w:sz w:val="24"/>
          <w:szCs w:val="24"/>
        </w:rPr>
        <w:t>09/05/2021</w:t>
      </w:r>
      <w:r w:rsidRPr="00EA1427">
        <w:rPr>
          <w:rFonts w:cs="Times New Roman"/>
          <w:sz w:val="24"/>
          <w:szCs w:val="24"/>
        </w:rPr>
        <w:tab/>
        <w:t>Unsuccessful home visit by SOPU officers.</w:t>
      </w:r>
    </w:p>
    <w:p w14:paraId="50718DF4" w14:textId="48F64F5E" w:rsidR="00547AD3" w:rsidRPr="00EA1427" w:rsidRDefault="00547AD3" w:rsidP="00A65CCD">
      <w:pPr>
        <w:tabs>
          <w:tab w:val="left" w:pos="720"/>
          <w:tab w:val="left" w:pos="1440"/>
          <w:tab w:val="left" w:pos="2070"/>
          <w:tab w:val="center" w:pos="4513"/>
        </w:tabs>
        <w:spacing w:after="0" w:line="240" w:lineRule="auto"/>
        <w:ind w:left="1440" w:hanging="1440"/>
        <w:jc w:val="both"/>
        <w:rPr>
          <w:rFonts w:cs="Times New Roman"/>
          <w:sz w:val="24"/>
          <w:szCs w:val="24"/>
        </w:rPr>
      </w:pPr>
      <w:r w:rsidRPr="00EA1427">
        <w:rPr>
          <w:rFonts w:cs="Times New Roman"/>
          <w:sz w:val="24"/>
          <w:szCs w:val="24"/>
        </w:rPr>
        <w:t>13/05/2021</w:t>
      </w:r>
      <w:r w:rsidRPr="00EA1427">
        <w:rPr>
          <w:rFonts w:cs="Times New Roman"/>
          <w:sz w:val="24"/>
          <w:szCs w:val="24"/>
        </w:rPr>
        <w:tab/>
      </w:r>
      <w:r w:rsidR="00484997" w:rsidRPr="00EA1427">
        <w:rPr>
          <w:rFonts w:cs="Times New Roman"/>
          <w:sz w:val="24"/>
          <w:szCs w:val="24"/>
        </w:rPr>
        <w:t>Person H</w:t>
      </w:r>
      <w:r w:rsidRPr="00EA1427">
        <w:rPr>
          <w:rFonts w:cs="Times New Roman"/>
          <w:sz w:val="24"/>
          <w:szCs w:val="24"/>
        </w:rPr>
        <w:t xml:space="preserve"> called by SOPU officer, noted as being hostile on phone.</w:t>
      </w:r>
    </w:p>
    <w:p w14:paraId="2F5FACEC" w14:textId="49B894FE" w:rsidR="00547AD3" w:rsidRPr="00EA1427" w:rsidRDefault="00547AD3" w:rsidP="00A65CCD">
      <w:pPr>
        <w:tabs>
          <w:tab w:val="left" w:pos="720"/>
          <w:tab w:val="left" w:pos="1440"/>
          <w:tab w:val="left" w:pos="2070"/>
          <w:tab w:val="center" w:pos="4513"/>
        </w:tabs>
        <w:spacing w:after="0" w:line="240" w:lineRule="auto"/>
        <w:ind w:left="1440" w:hanging="1440"/>
        <w:jc w:val="both"/>
        <w:rPr>
          <w:rFonts w:cs="Times New Roman"/>
          <w:sz w:val="24"/>
          <w:szCs w:val="24"/>
        </w:rPr>
      </w:pPr>
      <w:r w:rsidRPr="00EA1427">
        <w:rPr>
          <w:rFonts w:cs="Times New Roman"/>
          <w:sz w:val="24"/>
          <w:szCs w:val="24"/>
        </w:rPr>
        <w:t>14/05/2021</w:t>
      </w:r>
      <w:r w:rsidRPr="00EA1427">
        <w:rPr>
          <w:rFonts w:cs="Times New Roman"/>
          <w:sz w:val="24"/>
          <w:szCs w:val="24"/>
        </w:rPr>
        <w:tab/>
      </w:r>
      <w:r w:rsidR="00484997" w:rsidRPr="00EA1427">
        <w:rPr>
          <w:rFonts w:cs="Times New Roman"/>
          <w:sz w:val="24"/>
          <w:szCs w:val="24"/>
        </w:rPr>
        <w:t>Person H</w:t>
      </w:r>
      <w:r w:rsidRPr="00EA1427">
        <w:rPr>
          <w:rFonts w:cs="Times New Roman"/>
          <w:sz w:val="24"/>
          <w:szCs w:val="24"/>
        </w:rPr>
        <w:t xml:space="preserve"> attended Govan Police Station; office visit completed by SOPU officer. </w:t>
      </w:r>
      <w:r w:rsidR="00484997" w:rsidRPr="00EA1427">
        <w:rPr>
          <w:rFonts w:cs="Times New Roman"/>
          <w:sz w:val="24"/>
          <w:szCs w:val="24"/>
        </w:rPr>
        <w:t>Person H</w:t>
      </w:r>
      <w:r w:rsidRPr="00EA1427">
        <w:rPr>
          <w:rFonts w:cs="Times New Roman"/>
          <w:sz w:val="24"/>
          <w:szCs w:val="24"/>
        </w:rPr>
        <w:t xml:space="preserve"> appeared under the influence of drugs.</w:t>
      </w:r>
    </w:p>
    <w:p w14:paraId="0479A710" w14:textId="20176DB7" w:rsidR="00547AD3" w:rsidRPr="00EA1427" w:rsidRDefault="00547AD3" w:rsidP="00A65CCD">
      <w:pPr>
        <w:tabs>
          <w:tab w:val="left" w:pos="720"/>
          <w:tab w:val="left" w:pos="1440"/>
          <w:tab w:val="left" w:pos="2070"/>
          <w:tab w:val="center" w:pos="4513"/>
        </w:tabs>
        <w:spacing w:after="0" w:line="240" w:lineRule="auto"/>
        <w:ind w:left="1440" w:hanging="1440"/>
        <w:jc w:val="both"/>
        <w:rPr>
          <w:rFonts w:cs="Times New Roman"/>
          <w:sz w:val="24"/>
          <w:szCs w:val="24"/>
        </w:rPr>
      </w:pPr>
      <w:r w:rsidRPr="00EA1427">
        <w:rPr>
          <w:rFonts w:cs="Times New Roman"/>
          <w:sz w:val="24"/>
          <w:szCs w:val="24"/>
        </w:rPr>
        <w:t>18/05/2021</w:t>
      </w:r>
      <w:r w:rsidRPr="00EA1427">
        <w:rPr>
          <w:rFonts w:cs="Times New Roman"/>
          <w:sz w:val="24"/>
          <w:szCs w:val="24"/>
        </w:rPr>
        <w:tab/>
      </w:r>
      <w:r w:rsidR="00484997" w:rsidRPr="00EA1427">
        <w:rPr>
          <w:rFonts w:cs="Times New Roman"/>
          <w:sz w:val="24"/>
          <w:szCs w:val="24"/>
        </w:rPr>
        <w:t>Person H</w:t>
      </w:r>
      <w:r w:rsidRPr="00EA1427">
        <w:rPr>
          <w:rFonts w:cs="Times New Roman"/>
          <w:sz w:val="24"/>
          <w:szCs w:val="24"/>
        </w:rPr>
        <w:t xml:space="preserve"> rescheduled appointment with Consultant Psychiatrist, CMHT. </w:t>
      </w:r>
    </w:p>
    <w:p w14:paraId="4A0AD5AC" w14:textId="77777777" w:rsidR="00547AD3" w:rsidRPr="00EA1427" w:rsidRDefault="00547AD3" w:rsidP="00A65CCD">
      <w:pPr>
        <w:tabs>
          <w:tab w:val="left" w:pos="720"/>
          <w:tab w:val="left" w:pos="1440"/>
          <w:tab w:val="left" w:pos="2070"/>
          <w:tab w:val="center" w:pos="4513"/>
        </w:tabs>
        <w:spacing w:after="0" w:line="240" w:lineRule="auto"/>
        <w:ind w:left="1440" w:hanging="1440"/>
        <w:jc w:val="both"/>
        <w:rPr>
          <w:rFonts w:cs="Times New Roman"/>
          <w:sz w:val="24"/>
          <w:szCs w:val="24"/>
        </w:rPr>
      </w:pPr>
      <w:r w:rsidRPr="00EA1427">
        <w:rPr>
          <w:rFonts w:cs="Times New Roman"/>
          <w:sz w:val="24"/>
          <w:szCs w:val="24"/>
        </w:rPr>
        <w:t>20/05/2021</w:t>
      </w:r>
      <w:r w:rsidRPr="00EA1427">
        <w:rPr>
          <w:rFonts w:cs="Times New Roman"/>
          <w:sz w:val="24"/>
          <w:szCs w:val="24"/>
        </w:rPr>
        <w:tab/>
        <w:t>Face-to-face treatment appointment with Clinical Psychologist – Doctor F, Trauma Service.</w:t>
      </w:r>
    </w:p>
    <w:p w14:paraId="4039439C" w14:textId="41D7172A" w:rsidR="00547AD3" w:rsidRPr="00EA1427" w:rsidRDefault="00547AD3" w:rsidP="00A65CCD">
      <w:pPr>
        <w:tabs>
          <w:tab w:val="left" w:pos="720"/>
          <w:tab w:val="left" w:pos="1440"/>
          <w:tab w:val="left" w:pos="2070"/>
          <w:tab w:val="center" w:pos="4513"/>
        </w:tabs>
        <w:spacing w:after="0" w:line="240" w:lineRule="auto"/>
        <w:ind w:left="1440" w:hanging="1440"/>
        <w:jc w:val="both"/>
        <w:rPr>
          <w:rFonts w:cs="Times New Roman"/>
          <w:sz w:val="24"/>
          <w:szCs w:val="24"/>
        </w:rPr>
      </w:pPr>
      <w:r w:rsidRPr="00EA1427">
        <w:rPr>
          <w:rFonts w:cs="Times New Roman"/>
          <w:sz w:val="24"/>
          <w:szCs w:val="24"/>
        </w:rPr>
        <w:t>26/05/2021</w:t>
      </w:r>
      <w:r w:rsidRPr="00EA1427">
        <w:rPr>
          <w:rFonts w:cs="Times New Roman"/>
          <w:sz w:val="24"/>
          <w:szCs w:val="24"/>
        </w:rPr>
        <w:tab/>
        <w:t xml:space="preserve">Clinical Psychologist – Doctor F, Trauma Service called </w:t>
      </w:r>
      <w:r w:rsidR="00484997" w:rsidRPr="00EA1427">
        <w:rPr>
          <w:rFonts w:cs="Times New Roman"/>
          <w:sz w:val="24"/>
          <w:szCs w:val="24"/>
        </w:rPr>
        <w:t>Person H</w:t>
      </w:r>
      <w:r w:rsidRPr="00EA1427">
        <w:rPr>
          <w:rFonts w:cs="Times New Roman"/>
          <w:sz w:val="24"/>
          <w:szCs w:val="24"/>
        </w:rPr>
        <w:t xml:space="preserve"> as it was the anniversary of his mother’s death. </w:t>
      </w:r>
    </w:p>
    <w:p w14:paraId="6FE39016" w14:textId="589D146B" w:rsidR="00547AD3" w:rsidRPr="00EA1427" w:rsidRDefault="00547AD3" w:rsidP="00A65CCD">
      <w:pPr>
        <w:tabs>
          <w:tab w:val="left" w:pos="720"/>
          <w:tab w:val="left" w:pos="1440"/>
          <w:tab w:val="left" w:pos="2070"/>
          <w:tab w:val="center" w:pos="4513"/>
        </w:tabs>
        <w:spacing w:after="0" w:line="240" w:lineRule="auto"/>
        <w:ind w:left="1440" w:hanging="1440"/>
        <w:jc w:val="both"/>
        <w:rPr>
          <w:rFonts w:cs="Times New Roman"/>
          <w:sz w:val="24"/>
          <w:szCs w:val="24"/>
        </w:rPr>
      </w:pPr>
      <w:r w:rsidRPr="00EA1427">
        <w:rPr>
          <w:rFonts w:cs="Times New Roman"/>
          <w:sz w:val="24"/>
          <w:szCs w:val="24"/>
        </w:rPr>
        <w:t>28/05/2021</w:t>
      </w:r>
      <w:r w:rsidRPr="00EA1427">
        <w:rPr>
          <w:rFonts w:cs="Times New Roman"/>
          <w:sz w:val="24"/>
          <w:szCs w:val="24"/>
        </w:rPr>
        <w:tab/>
        <w:t xml:space="preserve">Woman A </w:t>
      </w:r>
      <w:r w:rsidR="00B87C98" w:rsidRPr="00EA1427">
        <w:rPr>
          <w:rFonts w:cs="Times New Roman"/>
          <w:sz w:val="24"/>
          <w:szCs w:val="24"/>
        </w:rPr>
        <w:t>m</w:t>
      </w:r>
      <w:r w:rsidRPr="00EA1427">
        <w:rPr>
          <w:rFonts w:cs="Times New Roman"/>
          <w:sz w:val="24"/>
          <w:szCs w:val="24"/>
        </w:rPr>
        <w:t xml:space="preserve">urdered and </w:t>
      </w:r>
      <w:r w:rsidR="00B87C98" w:rsidRPr="00EA1427">
        <w:rPr>
          <w:rFonts w:cs="Times New Roman"/>
          <w:sz w:val="24"/>
          <w:szCs w:val="24"/>
        </w:rPr>
        <w:t>r</w:t>
      </w:r>
      <w:r w:rsidRPr="00EA1427">
        <w:rPr>
          <w:rFonts w:cs="Times New Roman"/>
          <w:sz w:val="24"/>
          <w:szCs w:val="24"/>
        </w:rPr>
        <w:t>aped.</w:t>
      </w:r>
    </w:p>
    <w:p w14:paraId="081B82B9" w14:textId="77777777" w:rsidR="00547AD3" w:rsidRPr="00EA1427" w:rsidRDefault="00547AD3" w:rsidP="00A65CCD">
      <w:pPr>
        <w:tabs>
          <w:tab w:val="left" w:pos="720"/>
          <w:tab w:val="left" w:pos="1440"/>
          <w:tab w:val="left" w:pos="2070"/>
          <w:tab w:val="center" w:pos="4513"/>
        </w:tabs>
        <w:spacing w:after="0" w:line="240" w:lineRule="auto"/>
        <w:ind w:left="1440" w:hanging="1440"/>
        <w:jc w:val="both"/>
        <w:rPr>
          <w:rFonts w:cs="Times New Roman"/>
          <w:b/>
          <w:bCs/>
          <w:sz w:val="24"/>
          <w:szCs w:val="24"/>
          <w:u w:val="single"/>
        </w:rPr>
      </w:pPr>
      <w:r w:rsidRPr="00EA1427">
        <w:rPr>
          <w:rFonts w:cs="Times New Roman"/>
          <w:b/>
          <w:bCs/>
          <w:sz w:val="24"/>
          <w:szCs w:val="24"/>
          <w:u w:val="single"/>
        </w:rPr>
        <w:t>JUNE</w:t>
      </w:r>
    </w:p>
    <w:p w14:paraId="2272A7E2" w14:textId="77777777" w:rsidR="00547AD3" w:rsidRPr="00EA1427" w:rsidRDefault="00547AD3" w:rsidP="00A65CCD">
      <w:pPr>
        <w:tabs>
          <w:tab w:val="left" w:pos="720"/>
          <w:tab w:val="left" w:pos="1440"/>
          <w:tab w:val="left" w:pos="2070"/>
          <w:tab w:val="center" w:pos="4513"/>
        </w:tabs>
        <w:spacing w:after="0" w:line="240" w:lineRule="auto"/>
        <w:ind w:left="1440" w:hanging="1440"/>
        <w:jc w:val="both"/>
        <w:rPr>
          <w:rFonts w:cs="Times New Roman"/>
          <w:sz w:val="24"/>
          <w:szCs w:val="24"/>
        </w:rPr>
      </w:pPr>
      <w:r w:rsidRPr="00EA1427">
        <w:rPr>
          <w:rFonts w:cs="Times New Roman"/>
          <w:sz w:val="24"/>
          <w:szCs w:val="24"/>
        </w:rPr>
        <w:t>01/06/2021</w:t>
      </w:r>
      <w:r w:rsidRPr="00EA1427">
        <w:rPr>
          <w:rFonts w:cs="Times New Roman"/>
          <w:sz w:val="24"/>
          <w:szCs w:val="24"/>
        </w:rPr>
        <w:tab/>
        <w:t>Woman A found dead in her home.</w:t>
      </w:r>
    </w:p>
    <w:p w14:paraId="239F572E" w14:textId="77777777" w:rsidR="00547AD3" w:rsidRPr="00EA1427" w:rsidRDefault="00547AD3" w:rsidP="00A65CCD">
      <w:pPr>
        <w:tabs>
          <w:tab w:val="left" w:pos="720"/>
          <w:tab w:val="left" w:pos="1440"/>
          <w:tab w:val="left" w:pos="2070"/>
          <w:tab w:val="center" w:pos="4513"/>
        </w:tabs>
        <w:spacing w:after="0" w:line="240" w:lineRule="auto"/>
        <w:ind w:left="1440" w:hanging="1440"/>
        <w:jc w:val="both"/>
        <w:rPr>
          <w:rFonts w:cs="Times New Roman"/>
          <w:sz w:val="24"/>
          <w:szCs w:val="24"/>
        </w:rPr>
      </w:pPr>
      <w:r w:rsidRPr="00EA1427">
        <w:rPr>
          <w:rFonts w:cs="Times New Roman"/>
          <w:sz w:val="24"/>
          <w:szCs w:val="24"/>
        </w:rPr>
        <w:t>03/06/2021</w:t>
      </w:r>
      <w:r w:rsidRPr="00EA1427">
        <w:rPr>
          <w:rFonts w:cs="Times New Roman"/>
          <w:sz w:val="24"/>
          <w:szCs w:val="24"/>
        </w:rPr>
        <w:tab/>
        <w:t>Face-to-face treatment appointment with Clinical Psychologist – Doctor F, Trauma Service.</w:t>
      </w:r>
    </w:p>
    <w:p w14:paraId="51E4976E" w14:textId="75B4CBCD" w:rsidR="00EA1427" w:rsidRPr="00EA1427" w:rsidRDefault="00547AD3" w:rsidP="00EA1427">
      <w:pPr>
        <w:tabs>
          <w:tab w:val="left" w:pos="720"/>
          <w:tab w:val="left" w:pos="1440"/>
          <w:tab w:val="left" w:pos="2070"/>
          <w:tab w:val="center" w:pos="4513"/>
        </w:tabs>
        <w:spacing w:after="0" w:line="240" w:lineRule="auto"/>
        <w:ind w:left="1440" w:hanging="1440"/>
        <w:jc w:val="both"/>
        <w:rPr>
          <w:rFonts w:cs="Times New Roman"/>
          <w:sz w:val="24"/>
          <w:szCs w:val="24"/>
        </w:rPr>
      </w:pPr>
      <w:r w:rsidRPr="00EA1427">
        <w:rPr>
          <w:rFonts w:cs="Times New Roman"/>
          <w:sz w:val="24"/>
          <w:szCs w:val="24"/>
        </w:rPr>
        <w:t>04/06/2021</w:t>
      </w:r>
      <w:r w:rsidRPr="00EA1427">
        <w:rPr>
          <w:rFonts w:cs="Times New Roman"/>
          <w:sz w:val="24"/>
          <w:szCs w:val="24"/>
        </w:rPr>
        <w:tab/>
        <w:t xml:space="preserve">Arrested for the </w:t>
      </w:r>
      <w:r w:rsidR="00B87C98" w:rsidRPr="00EA1427">
        <w:rPr>
          <w:rFonts w:cs="Times New Roman"/>
          <w:sz w:val="24"/>
          <w:szCs w:val="24"/>
        </w:rPr>
        <w:t>m</w:t>
      </w:r>
      <w:r w:rsidRPr="00EA1427">
        <w:rPr>
          <w:rFonts w:cs="Times New Roman"/>
          <w:sz w:val="24"/>
          <w:szCs w:val="24"/>
        </w:rPr>
        <w:t xml:space="preserve">urder and </w:t>
      </w:r>
      <w:r w:rsidR="00B87C98" w:rsidRPr="00EA1427">
        <w:rPr>
          <w:rFonts w:cs="Times New Roman"/>
          <w:sz w:val="24"/>
          <w:szCs w:val="24"/>
        </w:rPr>
        <w:t>r</w:t>
      </w:r>
      <w:r w:rsidRPr="00EA1427">
        <w:rPr>
          <w:rFonts w:cs="Times New Roman"/>
          <w:sz w:val="24"/>
          <w:szCs w:val="24"/>
        </w:rPr>
        <w:t>ape of Woman A.</w:t>
      </w:r>
      <w:r w:rsidR="00EA1427">
        <w:rPr>
          <w:rFonts w:cs="Times New Roman"/>
          <w:b/>
          <w:bCs/>
          <w:color w:val="002060"/>
          <w:sz w:val="24"/>
          <w:szCs w:val="24"/>
        </w:rPr>
        <w:br w:type="page"/>
      </w:r>
    </w:p>
    <w:p w14:paraId="5D5D133B" w14:textId="78A84EE2" w:rsidR="005E2F7A" w:rsidRPr="00547AD3" w:rsidRDefault="00691BF2" w:rsidP="00A65CCD">
      <w:pPr>
        <w:tabs>
          <w:tab w:val="left" w:pos="720"/>
          <w:tab w:val="left" w:pos="1440"/>
          <w:tab w:val="left" w:pos="2160"/>
          <w:tab w:val="left" w:pos="2880"/>
          <w:tab w:val="left" w:pos="4680"/>
          <w:tab w:val="left" w:pos="5400"/>
          <w:tab w:val="right" w:pos="9000"/>
        </w:tabs>
        <w:spacing w:after="0" w:line="240" w:lineRule="auto"/>
        <w:jc w:val="both"/>
        <w:rPr>
          <w:rFonts w:cs="Times New Roman"/>
          <w:b/>
          <w:bCs/>
          <w:color w:val="002060"/>
          <w:sz w:val="28"/>
          <w:szCs w:val="28"/>
        </w:rPr>
      </w:pPr>
      <w:r>
        <w:rPr>
          <w:rFonts w:cs="Times New Roman"/>
          <w:b/>
          <w:bCs/>
          <w:color w:val="002060"/>
          <w:sz w:val="28"/>
          <w:szCs w:val="28"/>
        </w:rPr>
        <w:t>AP</w:t>
      </w:r>
      <w:r w:rsidR="005E2F7A" w:rsidRPr="00547AD3">
        <w:rPr>
          <w:rFonts w:cs="Times New Roman"/>
          <w:b/>
          <w:bCs/>
          <w:color w:val="002060"/>
          <w:sz w:val="28"/>
          <w:szCs w:val="28"/>
        </w:rPr>
        <w:t xml:space="preserve">PENDIX </w:t>
      </w:r>
      <w:r w:rsidR="00547AD3" w:rsidRPr="00547AD3">
        <w:rPr>
          <w:rFonts w:cs="Times New Roman"/>
          <w:b/>
          <w:bCs/>
          <w:color w:val="002060"/>
          <w:sz w:val="28"/>
          <w:szCs w:val="28"/>
        </w:rPr>
        <w:t>B</w:t>
      </w:r>
      <w:r w:rsidR="005E2F7A" w:rsidRPr="00547AD3">
        <w:rPr>
          <w:rFonts w:cs="Times New Roman"/>
          <w:b/>
          <w:bCs/>
          <w:color w:val="002060"/>
          <w:sz w:val="28"/>
          <w:szCs w:val="28"/>
        </w:rPr>
        <w:t xml:space="preserve"> – NON-PAROLE LICENCE</w:t>
      </w:r>
    </w:p>
    <w:p w14:paraId="6EBB5CC9" w14:textId="5AD9D46B" w:rsidR="005E2F7A" w:rsidRPr="00EA1427" w:rsidRDefault="005E2F7A" w:rsidP="00EA1427">
      <w:pPr>
        <w:tabs>
          <w:tab w:val="left" w:pos="720"/>
          <w:tab w:val="left" w:pos="1440"/>
          <w:tab w:val="left" w:pos="2160"/>
          <w:tab w:val="left" w:pos="2880"/>
          <w:tab w:val="left" w:pos="4680"/>
          <w:tab w:val="left" w:pos="5400"/>
          <w:tab w:val="right" w:pos="9000"/>
        </w:tabs>
        <w:spacing w:after="0" w:line="240" w:lineRule="auto"/>
        <w:rPr>
          <w:rFonts w:cs="Times New Roman"/>
          <w:b/>
          <w:bCs/>
          <w:color w:val="002060"/>
          <w:sz w:val="24"/>
          <w:szCs w:val="24"/>
        </w:rPr>
      </w:pPr>
    </w:p>
    <w:p w14:paraId="71B6E6B5" w14:textId="303F8C62" w:rsidR="005E2F7A" w:rsidRPr="00EA1427" w:rsidRDefault="005E2F7A" w:rsidP="00EA1427">
      <w:p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r w:rsidRPr="00EA1427">
        <w:rPr>
          <w:rFonts w:cs="Times New Roman"/>
          <w:sz w:val="24"/>
          <w:szCs w:val="24"/>
        </w:rPr>
        <w:t xml:space="preserve">You are required to comply with the following conditions (which may be added to, </w:t>
      </w:r>
      <w:r w:rsidR="00007CD8" w:rsidRPr="00EA1427">
        <w:rPr>
          <w:rFonts w:cs="Times New Roman"/>
          <w:sz w:val="24"/>
          <w:szCs w:val="24"/>
        </w:rPr>
        <w:t>varied,</w:t>
      </w:r>
      <w:r w:rsidRPr="00EA1427">
        <w:rPr>
          <w:rFonts w:cs="Times New Roman"/>
          <w:sz w:val="24"/>
          <w:szCs w:val="24"/>
        </w:rPr>
        <w:t xml:space="preserve"> or cancelled at any time before the expiry of the licence):-</w:t>
      </w:r>
    </w:p>
    <w:p w14:paraId="21A29B7A" w14:textId="76336C49" w:rsidR="005E2F7A" w:rsidRPr="00EA1427" w:rsidRDefault="005E2F7A" w:rsidP="00EA1427">
      <w:p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p>
    <w:p w14:paraId="2DCE2BF9" w14:textId="52FD00F7" w:rsidR="005E2F7A" w:rsidRPr="00EA1427" w:rsidRDefault="005E2F7A" w:rsidP="00EA1427">
      <w:pPr>
        <w:pStyle w:val="ListParagraph"/>
        <w:numPr>
          <w:ilvl w:val="0"/>
          <w:numId w:val="25"/>
        </w:num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r w:rsidRPr="00EA1427">
        <w:rPr>
          <w:rFonts w:cs="Times New Roman"/>
          <w:sz w:val="24"/>
          <w:szCs w:val="24"/>
        </w:rPr>
        <w:t>You shall report on the day of release to the officer in charge of the office at the address notified to you at the time of release;</w:t>
      </w:r>
    </w:p>
    <w:p w14:paraId="4F1AD2C7" w14:textId="07CD31AF" w:rsidR="005E2F7A" w:rsidRPr="00EA1427" w:rsidRDefault="005E2F7A" w:rsidP="00EA1427">
      <w:pPr>
        <w:pStyle w:val="ListParagraph"/>
        <w:numPr>
          <w:ilvl w:val="0"/>
          <w:numId w:val="25"/>
        </w:num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r w:rsidRPr="00EA1427">
        <w:rPr>
          <w:rFonts w:cs="Times New Roman"/>
          <w:sz w:val="24"/>
          <w:szCs w:val="24"/>
        </w:rPr>
        <w:t>You shall be under the supervision of an officer to be nominated for this purpose from time to time by the Head of Service with responsibility for Criminal Justice Social Work in Glasgow City Council;</w:t>
      </w:r>
    </w:p>
    <w:p w14:paraId="65F7BE78" w14:textId="0523BF2B" w:rsidR="005E2F7A" w:rsidRPr="00EA1427" w:rsidRDefault="005E2F7A" w:rsidP="00EA1427">
      <w:pPr>
        <w:pStyle w:val="ListParagraph"/>
        <w:numPr>
          <w:ilvl w:val="0"/>
          <w:numId w:val="25"/>
        </w:num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r w:rsidRPr="00EA1427">
        <w:rPr>
          <w:rFonts w:cs="Times New Roman"/>
          <w:sz w:val="24"/>
          <w:szCs w:val="24"/>
        </w:rPr>
        <w:t>You shall comply with any requirements that officer specifies for the purposes of risk management supervision;</w:t>
      </w:r>
    </w:p>
    <w:p w14:paraId="1500B438" w14:textId="77777777" w:rsidR="00E00088" w:rsidRPr="00EA1427" w:rsidRDefault="005E2F7A" w:rsidP="00EA1427">
      <w:pPr>
        <w:pStyle w:val="ListParagraph"/>
        <w:numPr>
          <w:ilvl w:val="0"/>
          <w:numId w:val="25"/>
        </w:num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r w:rsidRPr="00EA1427">
        <w:rPr>
          <w:rFonts w:cs="Times New Roman"/>
          <w:sz w:val="24"/>
          <w:szCs w:val="24"/>
        </w:rPr>
        <w:t xml:space="preserve">You shall inform your supervising officer immediately </w:t>
      </w:r>
      <w:r w:rsidR="00215D9F" w:rsidRPr="00EA1427">
        <w:rPr>
          <w:rFonts w:cs="Times New Roman"/>
          <w:sz w:val="24"/>
          <w:szCs w:val="24"/>
        </w:rPr>
        <w:t xml:space="preserve">if you </w:t>
      </w:r>
      <w:r w:rsidR="00E00088" w:rsidRPr="00EA1427">
        <w:rPr>
          <w:rFonts w:cs="Times New Roman"/>
          <w:sz w:val="24"/>
          <w:szCs w:val="24"/>
        </w:rPr>
        <w:t>are detained or arrested by the police or are questioned by the police;</w:t>
      </w:r>
    </w:p>
    <w:p w14:paraId="4A8EBA94" w14:textId="77777777" w:rsidR="00E00088" w:rsidRPr="00EA1427" w:rsidRDefault="00E00088" w:rsidP="00EA1427">
      <w:pPr>
        <w:pStyle w:val="ListParagraph"/>
        <w:numPr>
          <w:ilvl w:val="0"/>
          <w:numId w:val="25"/>
        </w:num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r w:rsidRPr="00EA1427">
        <w:rPr>
          <w:rFonts w:cs="Times New Roman"/>
          <w:sz w:val="24"/>
          <w:szCs w:val="24"/>
        </w:rPr>
        <w:t xml:space="preserve">You shall keep in touch with your supervising officer as instructed by that officer; </w:t>
      </w:r>
    </w:p>
    <w:p w14:paraId="476976A3" w14:textId="5A97E63F" w:rsidR="005E2F7A" w:rsidRPr="00EA1427" w:rsidRDefault="00E00088" w:rsidP="00EA1427">
      <w:pPr>
        <w:pStyle w:val="ListParagraph"/>
        <w:numPr>
          <w:ilvl w:val="0"/>
          <w:numId w:val="25"/>
        </w:num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r w:rsidRPr="00EA1427">
        <w:rPr>
          <w:rFonts w:cs="Times New Roman"/>
          <w:sz w:val="24"/>
          <w:szCs w:val="24"/>
        </w:rPr>
        <w:t>You shall inform your supervising officer if change your place of residence or gain employment or change or lose your job;</w:t>
      </w:r>
    </w:p>
    <w:p w14:paraId="5C483916" w14:textId="6DDC66CC" w:rsidR="00E00088" w:rsidRPr="00EA1427" w:rsidRDefault="00E00088" w:rsidP="00EA1427">
      <w:pPr>
        <w:pStyle w:val="ListParagraph"/>
        <w:numPr>
          <w:ilvl w:val="0"/>
          <w:numId w:val="25"/>
        </w:num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r w:rsidRPr="00EA1427">
        <w:rPr>
          <w:rFonts w:cs="Times New Roman"/>
          <w:sz w:val="24"/>
          <w:szCs w:val="24"/>
        </w:rPr>
        <w:t>You shall of good behaviour and shall keep the peace;</w:t>
      </w:r>
    </w:p>
    <w:p w14:paraId="3B609CF1" w14:textId="200F929E" w:rsidR="00E00088" w:rsidRPr="00EA1427" w:rsidRDefault="00E00088" w:rsidP="00EA1427">
      <w:pPr>
        <w:pStyle w:val="ListParagraph"/>
        <w:numPr>
          <w:ilvl w:val="0"/>
          <w:numId w:val="25"/>
        </w:num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r w:rsidRPr="00EA1427">
        <w:rPr>
          <w:rFonts w:cs="Times New Roman"/>
          <w:sz w:val="24"/>
          <w:szCs w:val="24"/>
        </w:rPr>
        <w:t>You shall not travel outside the United Kingdom without prior permission of your supervising officer and subject to any restrictions that your supervising officer may impose;</w:t>
      </w:r>
    </w:p>
    <w:p w14:paraId="10788AF3" w14:textId="1B077861" w:rsidR="007D5567" w:rsidRPr="00EA1427" w:rsidRDefault="007D5567" w:rsidP="00EA1427">
      <w:pPr>
        <w:pStyle w:val="ListParagraph"/>
        <w:numPr>
          <w:ilvl w:val="0"/>
          <w:numId w:val="25"/>
        </w:num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r w:rsidRPr="00EA1427">
        <w:rPr>
          <w:rFonts w:cs="Times New Roman"/>
          <w:sz w:val="24"/>
          <w:szCs w:val="24"/>
        </w:rPr>
        <w:t>You shall reside only in suitable accommodation, supported or otherwise, as approved by your supervising officer and subject to any restrictions that your supervising officer many impose;</w:t>
      </w:r>
    </w:p>
    <w:p w14:paraId="08A1DE29" w14:textId="78CE400C" w:rsidR="007D5567" w:rsidRPr="00EA1427" w:rsidRDefault="007D5567" w:rsidP="00EA1427">
      <w:pPr>
        <w:pStyle w:val="ListParagraph"/>
        <w:numPr>
          <w:ilvl w:val="0"/>
          <w:numId w:val="25"/>
        </w:num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r w:rsidRPr="00EA1427">
        <w:rPr>
          <w:rFonts w:cs="Times New Roman"/>
          <w:sz w:val="24"/>
          <w:szCs w:val="24"/>
        </w:rPr>
        <w:t>You shall cooperate with an organisation experienced in job search and advice for offenders as directed by your supervising officer;</w:t>
      </w:r>
    </w:p>
    <w:p w14:paraId="1B7BFC28" w14:textId="72C78596" w:rsidR="007D5567" w:rsidRPr="00EA1427" w:rsidRDefault="007D5567" w:rsidP="00EA1427">
      <w:pPr>
        <w:pStyle w:val="ListParagraph"/>
        <w:numPr>
          <w:ilvl w:val="0"/>
          <w:numId w:val="25"/>
        </w:num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r w:rsidRPr="00EA1427">
        <w:rPr>
          <w:rFonts w:cs="Times New Roman"/>
          <w:sz w:val="24"/>
          <w:szCs w:val="24"/>
        </w:rPr>
        <w:t>You shall undertake offence focused work in particular work relating to sexual offending</w:t>
      </w:r>
      <w:r w:rsidR="007C60F5" w:rsidRPr="00EA1427">
        <w:rPr>
          <w:rFonts w:cs="Times New Roman"/>
          <w:sz w:val="24"/>
          <w:szCs w:val="24"/>
        </w:rPr>
        <w:t>, lack of insight, problem solving, consequential thinking and victim empathy as directed by your supervising officer;</w:t>
      </w:r>
    </w:p>
    <w:p w14:paraId="6B5CB31E" w14:textId="6D8AF5CB" w:rsidR="007C60F5" w:rsidRPr="00EA1427" w:rsidRDefault="007C60F5" w:rsidP="00EA1427">
      <w:pPr>
        <w:pStyle w:val="ListParagraph"/>
        <w:numPr>
          <w:ilvl w:val="0"/>
          <w:numId w:val="25"/>
        </w:num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r w:rsidRPr="00EA1427">
        <w:rPr>
          <w:rFonts w:cs="Times New Roman"/>
          <w:sz w:val="24"/>
          <w:szCs w:val="24"/>
        </w:rPr>
        <w:t>You shall undertake an assessment by Community Mental Health Services and co-operate with services after this, all as directed by your supervising officer;</w:t>
      </w:r>
    </w:p>
    <w:p w14:paraId="070464EF" w14:textId="6C99CD9D" w:rsidR="007C60F5" w:rsidRPr="00EA1427" w:rsidRDefault="007C60F5" w:rsidP="00EA1427">
      <w:pPr>
        <w:pStyle w:val="ListParagraph"/>
        <w:numPr>
          <w:ilvl w:val="0"/>
          <w:numId w:val="25"/>
        </w:num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r w:rsidRPr="00EA1427">
        <w:rPr>
          <w:rFonts w:cs="Times New Roman"/>
          <w:sz w:val="24"/>
          <w:szCs w:val="24"/>
        </w:rPr>
        <w:t xml:space="preserve">You shall not approach or communicate in any way, or attempt to approach or communicate in any way, either directly or indirectly, with </w:t>
      </w:r>
      <w:r w:rsidR="00F10AD5" w:rsidRPr="00F10AD5">
        <w:rPr>
          <w:rFonts w:cs="Times New Roman"/>
          <w:b/>
          <w:bCs/>
          <w:sz w:val="24"/>
          <w:szCs w:val="24"/>
        </w:rPr>
        <w:t>[Redacted]</w:t>
      </w:r>
      <w:r w:rsidRPr="00EA1427">
        <w:rPr>
          <w:rFonts w:cs="Times New Roman"/>
          <w:sz w:val="24"/>
          <w:szCs w:val="24"/>
        </w:rPr>
        <w:t xml:space="preserve"> without the prior approval of your supervising officer and subject to any restrictions that your supervising officer may impose, and you shall immediately report any unavoidable or inadvertent approach or communication in any way to your supervising officer;</w:t>
      </w:r>
    </w:p>
    <w:p w14:paraId="3432F9DB" w14:textId="3EEFFBA3" w:rsidR="007C60F5" w:rsidRPr="00EA1427" w:rsidRDefault="007C60F5" w:rsidP="00EA1427">
      <w:pPr>
        <w:pStyle w:val="ListParagraph"/>
        <w:numPr>
          <w:ilvl w:val="0"/>
          <w:numId w:val="25"/>
        </w:numPr>
        <w:tabs>
          <w:tab w:val="left" w:pos="720"/>
          <w:tab w:val="left" w:pos="1440"/>
          <w:tab w:val="left" w:pos="2160"/>
          <w:tab w:val="left" w:pos="2880"/>
          <w:tab w:val="left" w:pos="4680"/>
          <w:tab w:val="left" w:pos="5400"/>
          <w:tab w:val="right" w:pos="9000"/>
        </w:tabs>
        <w:spacing w:after="0" w:line="240" w:lineRule="auto"/>
        <w:rPr>
          <w:rFonts w:cs="Times New Roman"/>
          <w:sz w:val="24"/>
          <w:szCs w:val="24"/>
        </w:rPr>
      </w:pPr>
      <w:r w:rsidRPr="00EA1427">
        <w:rPr>
          <w:rFonts w:cs="Times New Roman"/>
          <w:sz w:val="24"/>
          <w:szCs w:val="24"/>
        </w:rPr>
        <w:t>You shall:</w:t>
      </w:r>
    </w:p>
    <w:p w14:paraId="49AF38EE" w14:textId="77777777" w:rsidR="007C60F5" w:rsidRPr="00EA1427" w:rsidRDefault="007C60F5" w:rsidP="00EA1427">
      <w:pPr>
        <w:pStyle w:val="ListParagraph"/>
        <w:numPr>
          <w:ilvl w:val="1"/>
          <w:numId w:val="26"/>
        </w:numPr>
        <w:tabs>
          <w:tab w:val="left" w:pos="720"/>
          <w:tab w:val="left" w:pos="1440"/>
          <w:tab w:val="left" w:pos="2160"/>
          <w:tab w:val="left" w:pos="2880"/>
          <w:tab w:val="left" w:pos="4680"/>
          <w:tab w:val="left" w:pos="5400"/>
          <w:tab w:val="right" w:pos="9000"/>
        </w:tabs>
        <w:spacing w:after="0" w:line="240" w:lineRule="auto"/>
        <w:ind w:hanging="294"/>
        <w:rPr>
          <w:rFonts w:cs="Times New Roman"/>
          <w:sz w:val="24"/>
          <w:szCs w:val="24"/>
        </w:rPr>
      </w:pPr>
      <w:r w:rsidRPr="00EA1427">
        <w:rPr>
          <w:rFonts w:cs="Times New Roman"/>
          <w:sz w:val="24"/>
          <w:szCs w:val="24"/>
        </w:rPr>
        <w:t>Undertake an assessment for alcohol misuse counselling and:</w:t>
      </w:r>
    </w:p>
    <w:p w14:paraId="1E6ED829" w14:textId="59627547" w:rsidR="007C60F5" w:rsidRPr="00EA1427" w:rsidRDefault="00FB5A29" w:rsidP="00EA1427">
      <w:pPr>
        <w:pStyle w:val="ListParagraph"/>
        <w:numPr>
          <w:ilvl w:val="5"/>
          <w:numId w:val="26"/>
        </w:numPr>
        <w:tabs>
          <w:tab w:val="left" w:pos="720"/>
          <w:tab w:val="left" w:pos="993"/>
          <w:tab w:val="left" w:pos="1440"/>
          <w:tab w:val="left" w:pos="2880"/>
          <w:tab w:val="left" w:pos="4680"/>
          <w:tab w:val="left" w:pos="5400"/>
          <w:tab w:val="right" w:pos="9000"/>
        </w:tabs>
        <w:spacing w:after="0" w:line="240" w:lineRule="auto"/>
        <w:ind w:hanging="1593"/>
        <w:rPr>
          <w:rFonts w:cs="Times New Roman"/>
          <w:sz w:val="24"/>
          <w:szCs w:val="24"/>
        </w:rPr>
      </w:pPr>
      <w:r w:rsidRPr="00EA1427">
        <w:rPr>
          <w:rFonts w:cs="Times New Roman"/>
          <w:sz w:val="24"/>
          <w:szCs w:val="24"/>
        </w:rPr>
        <w:t>Undertake any such counselling, as directed by your supervising officer;</w:t>
      </w:r>
    </w:p>
    <w:p w14:paraId="7104878D" w14:textId="49A8CE96" w:rsidR="00FB5A29" w:rsidRPr="00EA1427" w:rsidRDefault="00FB5A29" w:rsidP="00EA1427">
      <w:pPr>
        <w:pStyle w:val="ListParagraph"/>
        <w:numPr>
          <w:ilvl w:val="5"/>
          <w:numId w:val="26"/>
        </w:numPr>
        <w:tabs>
          <w:tab w:val="left" w:pos="720"/>
          <w:tab w:val="left" w:pos="993"/>
          <w:tab w:val="left" w:pos="1440"/>
          <w:tab w:val="left" w:pos="2880"/>
          <w:tab w:val="left" w:pos="4680"/>
          <w:tab w:val="left" w:pos="5400"/>
          <w:tab w:val="right" w:pos="9000"/>
        </w:tabs>
        <w:spacing w:after="0" w:line="240" w:lineRule="auto"/>
        <w:ind w:left="993" w:hanging="426"/>
        <w:rPr>
          <w:rFonts w:cs="Times New Roman"/>
          <w:sz w:val="24"/>
          <w:szCs w:val="24"/>
        </w:rPr>
      </w:pPr>
      <w:r w:rsidRPr="00EA1427">
        <w:rPr>
          <w:rFonts w:cs="Times New Roman"/>
          <w:sz w:val="24"/>
          <w:szCs w:val="24"/>
        </w:rPr>
        <w:t>Undertake testing, random or otherwise, for alcohol as directed by your supervising officer;</w:t>
      </w:r>
    </w:p>
    <w:p w14:paraId="6C0A3BCA" w14:textId="2DA82262" w:rsidR="00FB5A29" w:rsidRPr="00EA1427" w:rsidRDefault="00FB5A29" w:rsidP="00EA1427">
      <w:pPr>
        <w:pStyle w:val="ListParagraph"/>
        <w:numPr>
          <w:ilvl w:val="5"/>
          <w:numId w:val="26"/>
        </w:numPr>
        <w:tabs>
          <w:tab w:val="left" w:pos="993"/>
          <w:tab w:val="left" w:pos="1440"/>
          <w:tab w:val="left" w:pos="2880"/>
          <w:tab w:val="left" w:pos="4680"/>
          <w:tab w:val="left" w:pos="5400"/>
          <w:tab w:val="right" w:pos="9000"/>
        </w:tabs>
        <w:spacing w:after="0" w:line="240" w:lineRule="auto"/>
        <w:ind w:left="993" w:hanging="426"/>
        <w:rPr>
          <w:rFonts w:cs="Times New Roman"/>
          <w:sz w:val="24"/>
          <w:szCs w:val="24"/>
        </w:rPr>
      </w:pPr>
      <w:r w:rsidRPr="00EA1427">
        <w:rPr>
          <w:rFonts w:cs="Times New Roman"/>
          <w:sz w:val="24"/>
          <w:szCs w:val="24"/>
        </w:rPr>
        <w:t>Not approach or communicate in any way, or attempt to approach or communicate in any way, either directly or indirectly, with persons whom you know to be, or should have reason to believe may be, persons who misuse alcohol and subject to any restrictions that your supervising officer may impose, and you</w:t>
      </w:r>
      <w:r w:rsidR="00243B38" w:rsidRPr="00EA1427">
        <w:rPr>
          <w:rFonts w:cs="Times New Roman"/>
          <w:sz w:val="24"/>
          <w:szCs w:val="24"/>
        </w:rPr>
        <w:t xml:space="preserve"> shall immediately report any unavoidable or inadvertent approach or communication in any way to your supervising officer;</w:t>
      </w:r>
    </w:p>
    <w:p w14:paraId="7D41AF8A" w14:textId="0684DD85" w:rsidR="00243B38" w:rsidRPr="00EA1427" w:rsidRDefault="00243B38" w:rsidP="00EA1427">
      <w:pPr>
        <w:pStyle w:val="ListParagraph"/>
        <w:numPr>
          <w:ilvl w:val="1"/>
          <w:numId w:val="26"/>
        </w:numPr>
        <w:tabs>
          <w:tab w:val="left" w:pos="720"/>
          <w:tab w:val="left" w:pos="1440"/>
          <w:tab w:val="left" w:pos="2160"/>
          <w:tab w:val="left" w:pos="2880"/>
          <w:tab w:val="left" w:pos="4680"/>
          <w:tab w:val="left" w:pos="5400"/>
          <w:tab w:val="right" w:pos="9000"/>
        </w:tabs>
        <w:spacing w:after="0" w:line="240" w:lineRule="auto"/>
        <w:ind w:hanging="294"/>
        <w:rPr>
          <w:rFonts w:cs="Times New Roman"/>
          <w:sz w:val="24"/>
          <w:szCs w:val="24"/>
        </w:rPr>
      </w:pPr>
      <w:r w:rsidRPr="00EA1427">
        <w:rPr>
          <w:rFonts w:cs="Times New Roman"/>
          <w:sz w:val="24"/>
          <w:szCs w:val="24"/>
        </w:rPr>
        <w:t>Undertake an assessment for substance misuse counselling and:</w:t>
      </w:r>
    </w:p>
    <w:p w14:paraId="5BF83F50" w14:textId="77777777" w:rsidR="00243B38" w:rsidRPr="00EA1427" w:rsidRDefault="00243B38" w:rsidP="00EA1427">
      <w:pPr>
        <w:pStyle w:val="ListParagraph"/>
        <w:numPr>
          <w:ilvl w:val="5"/>
          <w:numId w:val="26"/>
        </w:numPr>
        <w:tabs>
          <w:tab w:val="left" w:pos="720"/>
          <w:tab w:val="left" w:pos="993"/>
          <w:tab w:val="left" w:pos="1440"/>
          <w:tab w:val="left" w:pos="2880"/>
          <w:tab w:val="left" w:pos="4680"/>
          <w:tab w:val="left" w:pos="5400"/>
          <w:tab w:val="right" w:pos="9000"/>
        </w:tabs>
        <w:spacing w:after="0" w:line="240" w:lineRule="auto"/>
        <w:ind w:hanging="1593"/>
        <w:rPr>
          <w:rFonts w:cs="Times New Roman"/>
          <w:sz w:val="24"/>
          <w:szCs w:val="24"/>
        </w:rPr>
      </w:pPr>
      <w:r w:rsidRPr="00EA1427">
        <w:rPr>
          <w:rFonts w:cs="Times New Roman"/>
          <w:sz w:val="24"/>
          <w:szCs w:val="24"/>
        </w:rPr>
        <w:t>Undertake any such counselling, as directed by your supervising officer;</w:t>
      </w:r>
    </w:p>
    <w:p w14:paraId="5DA1B568" w14:textId="79C98FCA" w:rsidR="00243B38" w:rsidRPr="00EA1427" w:rsidRDefault="00243B38" w:rsidP="00EA1427">
      <w:pPr>
        <w:pStyle w:val="ListParagraph"/>
        <w:numPr>
          <w:ilvl w:val="5"/>
          <w:numId w:val="26"/>
        </w:numPr>
        <w:tabs>
          <w:tab w:val="left" w:pos="720"/>
          <w:tab w:val="left" w:pos="993"/>
          <w:tab w:val="left" w:pos="1440"/>
          <w:tab w:val="left" w:pos="2880"/>
          <w:tab w:val="left" w:pos="4680"/>
          <w:tab w:val="left" w:pos="5400"/>
          <w:tab w:val="right" w:pos="9000"/>
        </w:tabs>
        <w:spacing w:after="0" w:line="240" w:lineRule="auto"/>
        <w:ind w:left="993" w:hanging="426"/>
        <w:rPr>
          <w:rFonts w:cs="Times New Roman"/>
          <w:sz w:val="24"/>
          <w:szCs w:val="24"/>
        </w:rPr>
      </w:pPr>
      <w:r w:rsidRPr="00EA1427">
        <w:rPr>
          <w:rFonts w:cs="Times New Roman"/>
          <w:sz w:val="24"/>
          <w:szCs w:val="24"/>
        </w:rPr>
        <w:t xml:space="preserve">Undertake testing, random or otherwise, for </w:t>
      </w:r>
      <w:r w:rsidR="00427D34" w:rsidRPr="00EA1427">
        <w:rPr>
          <w:rFonts w:cs="Times New Roman"/>
          <w:sz w:val="24"/>
          <w:szCs w:val="24"/>
        </w:rPr>
        <w:t>substances</w:t>
      </w:r>
      <w:r w:rsidRPr="00EA1427">
        <w:rPr>
          <w:rFonts w:cs="Times New Roman"/>
          <w:sz w:val="24"/>
          <w:szCs w:val="24"/>
        </w:rPr>
        <w:t xml:space="preserve"> as directed by your supervising</w:t>
      </w:r>
      <w:r w:rsidR="00427D34" w:rsidRPr="00EA1427">
        <w:rPr>
          <w:rFonts w:cs="Times New Roman"/>
          <w:sz w:val="24"/>
          <w:szCs w:val="24"/>
        </w:rPr>
        <w:t xml:space="preserve"> </w:t>
      </w:r>
      <w:r w:rsidRPr="00EA1427">
        <w:rPr>
          <w:rFonts w:cs="Times New Roman"/>
          <w:sz w:val="24"/>
          <w:szCs w:val="24"/>
        </w:rPr>
        <w:t>officer;</w:t>
      </w:r>
    </w:p>
    <w:p w14:paraId="1FB92C5A" w14:textId="5A5BB9E4" w:rsidR="00243B38" w:rsidRPr="00EA1427" w:rsidRDefault="00243B38" w:rsidP="00EA1427">
      <w:pPr>
        <w:pStyle w:val="ListParagraph"/>
        <w:numPr>
          <w:ilvl w:val="5"/>
          <w:numId w:val="26"/>
        </w:numPr>
        <w:tabs>
          <w:tab w:val="left" w:pos="993"/>
          <w:tab w:val="left" w:pos="1440"/>
          <w:tab w:val="left" w:pos="2880"/>
          <w:tab w:val="left" w:pos="4680"/>
          <w:tab w:val="left" w:pos="5400"/>
          <w:tab w:val="right" w:pos="9000"/>
        </w:tabs>
        <w:spacing w:after="0" w:line="240" w:lineRule="auto"/>
        <w:ind w:left="993" w:hanging="426"/>
        <w:rPr>
          <w:rFonts w:cs="Times New Roman"/>
          <w:sz w:val="24"/>
          <w:szCs w:val="24"/>
        </w:rPr>
      </w:pPr>
      <w:r w:rsidRPr="00EA1427">
        <w:rPr>
          <w:rFonts w:cs="Times New Roman"/>
          <w:sz w:val="24"/>
          <w:szCs w:val="24"/>
        </w:rPr>
        <w:t xml:space="preserve">Not approach or communicate in any way, or attempt to approach or communicate in any way, either directly or indirectly, with persons whom you know to be, or should have reason to believe may be, persons who misuse substances or are unlawfully supplying or concerned in the unlawful supplying of substances without prior approval </w:t>
      </w:r>
      <w:r w:rsidR="00550A4B" w:rsidRPr="00EA1427">
        <w:rPr>
          <w:rFonts w:cs="Times New Roman"/>
          <w:sz w:val="24"/>
          <w:szCs w:val="24"/>
        </w:rPr>
        <w:t xml:space="preserve">of your supervising officer </w:t>
      </w:r>
      <w:r w:rsidRPr="00EA1427">
        <w:rPr>
          <w:rFonts w:cs="Times New Roman"/>
          <w:sz w:val="24"/>
          <w:szCs w:val="24"/>
        </w:rPr>
        <w:t>and subject to any restrictions that your supervising officer may impose, and you shall immediately report any unavoidable or inadvertent approach or communication in any way to your supervising officer;</w:t>
      </w:r>
    </w:p>
    <w:p w14:paraId="33B6E7C7" w14:textId="77416DA1" w:rsidR="00243B38" w:rsidRPr="00EA1427" w:rsidRDefault="00243B38" w:rsidP="00EA1427">
      <w:pPr>
        <w:pStyle w:val="ListParagraph"/>
        <w:numPr>
          <w:ilvl w:val="0"/>
          <w:numId w:val="25"/>
        </w:numPr>
        <w:tabs>
          <w:tab w:val="left" w:pos="993"/>
          <w:tab w:val="left" w:pos="1440"/>
          <w:tab w:val="left" w:pos="2880"/>
          <w:tab w:val="left" w:pos="4680"/>
          <w:tab w:val="left" w:pos="5400"/>
          <w:tab w:val="right" w:pos="9000"/>
        </w:tabs>
        <w:spacing w:after="0" w:line="240" w:lineRule="auto"/>
        <w:rPr>
          <w:rFonts w:cs="Times New Roman"/>
          <w:sz w:val="24"/>
          <w:szCs w:val="24"/>
        </w:rPr>
      </w:pPr>
      <w:r w:rsidRPr="00EA1427">
        <w:rPr>
          <w:rFonts w:cs="Times New Roman"/>
          <w:sz w:val="24"/>
          <w:szCs w:val="24"/>
        </w:rPr>
        <w:t xml:space="preserve">You shall not undertake paid, </w:t>
      </w:r>
      <w:r w:rsidR="00007CD8" w:rsidRPr="00EA1427">
        <w:rPr>
          <w:rFonts w:cs="Times New Roman"/>
          <w:sz w:val="24"/>
          <w:szCs w:val="24"/>
        </w:rPr>
        <w:t>unpaid,</w:t>
      </w:r>
      <w:r w:rsidRPr="00EA1427">
        <w:rPr>
          <w:rFonts w:cs="Times New Roman"/>
          <w:sz w:val="24"/>
          <w:szCs w:val="24"/>
        </w:rPr>
        <w:t xml:space="preserve"> or voluntary work without prior approval of your supervising officer and subject to any restrictions that your supervising officer may impose;</w:t>
      </w:r>
    </w:p>
    <w:p w14:paraId="650CAE93" w14:textId="237C410F" w:rsidR="00243B38" w:rsidRPr="00EA1427" w:rsidRDefault="00243B38" w:rsidP="00EA1427">
      <w:pPr>
        <w:pStyle w:val="ListParagraph"/>
        <w:numPr>
          <w:ilvl w:val="0"/>
          <w:numId w:val="25"/>
        </w:numPr>
        <w:tabs>
          <w:tab w:val="left" w:pos="993"/>
          <w:tab w:val="left" w:pos="1440"/>
          <w:tab w:val="left" w:pos="2880"/>
          <w:tab w:val="left" w:pos="4680"/>
          <w:tab w:val="left" w:pos="5400"/>
          <w:tab w:val="right" w:pos="9000"/>
        </w:tabs>
        <w:spacing w:after="0" w:line="240" w:lineRule="auto"/>
        <w:rPr>
          <w:rFonts w:cs="Times New Roman"/>
          <w:sz w:val="24"/>
          <w:szCs w:val="24"/>
        </w:rPr>
      </w:pPr>
      <w:r w:rsidRPr="00EA1427">
        <w:rPr>
          <w:rFonts w:cs="Times New Roman"/>
          <w:sz w:val="24"/>
          <w:szCs w:val="24"/>
        </w:rPr>
        <w:t>You shall not approach or communicate in any way, or attempt to approach or communicate in any way, either directly or indirectly, with persons whom you know to be, or should have reason to believe may be, sex offenders</w:t>
      </w:r>
      <w:r w:rsidR="00550A4B" w:rsidRPr="00EA1427">
        <w:rPr>
          <w:rFonts w:cs="Times New Roman"/>
          <w:sz w:val="24"/>
          <w:szCs w:val="24"/>
        </w:rPr>
        <w:t xml:space="preserve"> without prior approval of your supervising officer</w:t>
      </w:r>
      <w:r w:rsidRPr="00EA1427">
        <w:rPr>
          <w:rFonts w:cs="Times New Roman"/>
          <w:sz w:val="24"/>
          <w:szCs w:val="24"/>
        </w:rPr>
        <w:t xml:space="preserve"> and subject to any restrictions that your supervising officer may impose, and you shall immediately report any unavoidable or inadvertent approach or communication in any way to your supervising officer;</w:t>
      </w:r>
    </w:p>
    <w:p w14:paraId="44DCA8D5" w14:textId="0CB31B9B" w:rsidR="00243B38" w:rsidRPr="00EA1427" w:rsidRDefault="00550A4B" w:rsidP="00EA1427">
      <w:pPr>
        <w:pStyle w:val="ListParagraph"/>
        <w:numPr>
          <w:ilvl w:val="0"/>
          <w:numId w:val="25"/>
        </w:numPr>
        <w:tabs>
          <w:tab w:val="left" w:pos="993"/>
          <w:tab w:val="left" w:pos="1440"/>
          <w:tab w:val="left" w:pos="2880"/>
          <w:tab w:val="left" w:pos="4680"/>
          <w:tab w:val="left" w:pos="5400"/>
          <w:tab w:val="right" w:pos="9000"/>
        </w:tabs>
        <w:spacing w:after="0" w:line="240" w:lineRule="auto"/>
        <w:rPr>
          <w:rFonts w:cs="Times New Roman"/>
          <w:sz w:val="24"/>
          <w:szCs w:val="24"/>
        </w:rPr>
      </w:pPr>
      <w:r w:rsidRPr="00EA1427">
        <w:rPr>
          <w:rFonts w:cs="Times New Roman"/>
          <w:sz w:val="24"/>
          <w:szCs w:val="24"/>
        </w:rPr>
        <w:t>You shall:</w:t>
      </w:r>
    </w:p>
    <w:p w14:paraId="4E36BF7B" w14:textId="27B09C59" w:rsidR="00550A4B" w:rsidRPr="00EA1427" w:rsidRDefault="00550A4B" w:rsidP="00EA1427">
      <w:pPr>
        <w:pStyle w:val="ListParagraph"/>
        <w:numPr>
          <w:ilvl w:val="0"/>
          <w:numId w:val="28"/>
        </w:numPr>
        <w:tabs>
          <w:tab w:val="left" w:pos="993"/>
          <w:tab w:val="left" w:pos="1440"/>
          <w:tab w:val="left" w:pos="2880"/>
          <w:tab w:val="left" w:pos="4680"/>
          <w:tab w:val="left" w:pos="5400"/>
          <w:tab w:val="right" w:pos="9000"/>
        </w:tabs>
        <w:spacing w:after="0" w:line="240" w:lineRule="auto"/>
        <w:rPr>
          <w:rFonts w:cs="Times New Roman"/>
          <w:sz w:val="24"/>
          <w:szCs w:val="24"/>
        </w:rPr>
      </w:pPr>
      <w:r w:rsidRPr="00EA1427">
        <w:rPr>
          <w:rFonts w:cs="Times New Roman"/>
          <w:sz w:val="24"/>
          <w:szCs w:val="24"/>
        </w:rPr>
        <w:t>Immediately inform your supervising officer of any friendships, associations or intimate or domestic relationships you enter into with anyone;</w:t>
      </w:r>
    </w:p>
    <w:p w14:paraId="1928B7AD" w14:textId="77777777" w:rsidR="00550A4B" w:rsidRPr="00EA1427" w:rsidRDefault="00550A4B" w:rsidP="00EA1427">
      <w:pPr>
        <w:pStyle w:val="ListParagraph"/>
        <w:numPr>
          <w:ilvl w:val="0"/>
          <w:numId w:val="28"/>
        </w:numPr>
        <w:tabs>
          <w:tab w:val="left" w:pos="993"/>
          <w:tab w:val="left" w:pos="1440"/>
          <w:tab w:val="left" w:pos="2880"/>
          <w:tab w:val="left" w:pos="4680"/>
          <w:tab w:val="left" w:pos="5400"/>
          <w:tab w:val="right" w:pos="9000"/>
        </w:tabs>
        <w:spacing w:after="0" w:line="240" w:lineRule="auto"/>
        <w:rPr>
          <w:rFonts w:cs="Times New Roman"/>
          <w:sz w:val="24"/>
          <w:szCs w:val="24"/>
        </w:rPr>
      </w:pPr>
      <w:r w:rsidRPr="00EA1427">
        <w:rPr>
          <w:rFonts w:cs="Times New Roman"/>
          <w:sz w:val="24"/>
          <w:szCs w:val="24"/>
        </w:rPr>
        <w:t>Provide your supervising officer with the identities, and all contact information which you have in relation to them, of persons, as he or she may require, who you have spoken to or communicated with, either directly or indirectly, during any period/s that your supervising officer may require;</w:t>
      </w:r>
    </w:p>
    <w:p w14:paraId="72BFB4AB" w14:textId="6C3A9711" w:rsidR="005E2F7A" w:rsidRPr="00EA1427" w:rsidRDefault="00550A4B" w:rsidP="00EA1427">
      <w:pPr>
        <w:pStyle w:val="ListParagraph"/>
        <w:numPr>
          <w:ilvl w:val="0"/>
          <w:numId w:val="25"/>
        </w:numPr>
        <w:tabs>
          <w:tab w:val="left" w:pos="993"/>
          <w:tab w:val="left" w:pos="1440"/>
          <w:tab w:val="left" w:pos="2880"/>
          <w:tab w:val="left" w:pos="4680"/>
          <w:tab w:val="left" w:pos="5400"/>
          <w:tab w:val="right" w:pos="9000"/>
        </w:tabs>
        <w:spacing w:after="0" w:line="240" w:lineRule="auto"/>
        <w:rPr>
          <w:rFonts w:cs="Times New Roman"/>
          <w:sz w:val="24"/>
          <w:szCs w:val="24"/>
        </w:rPr>
      </w:pPr>
      <w:r w:rsidRPr="00EA1427">
        <w:rPr>
          <w:rFonts w:cs="Times New Roman"/>
          <w:sz w:val="24"/>
          <w:szCs w:val="24"/>
        </w:rPr>
        <w:t>You shall remain within the confines of your approved address between hours as directed by your supervising officer, subject to a maximum of 12 hours per day.</w:t>
      </w:r>
    </w:p>
    <w:p w14:paraId="2853BF43" w14:textId="77777777" w:rsidR="000A795E" w:rsidRPr="00EA1427" w:rsidRDefault="000A795E" w:rsidP="00EA1427">
      <w:pPr>
        <w:spacing w:after="0" w:line="240" w:lineRule="auto"/>
        <w:rPr>
          <w:rFonts w:cs="Times New Roman"/>
          <w:sz w:val="24"/>
          <w:szCs w:val="24"/>
        </w:rPr>
      </w:pPr>
    </w:p>
    <w:p w14:paraId="7D214B62" w14:textId="106CD62C" w:rsidR="004A21FE" w:rsidRPr="00EA1427" w:rsidRDefault="00550A4B" w:rsidP="00EA1427">
      <w:pPr>
        <w:spacing w:after="0" w:line="240" w:lineRule="auto"/>
        <w:rPr>
          <w:rFonts w:cs="Times New Roman"/>
          <w:sz w:val="24"/>
          <w:szCs w:val="24"/>
        </w:rPr>
      </w:pPr>
      <w:r w:rsidRPr="00EA1427">
        <w:rPr>
          <w:rFonts w:cs="Times New Roman"/>
          <w:sz w:val="24"/>
          <w:szCs w:val="24"/>
        </w:rPr>
        <w:t>Failure to comply with these conditions may result in the revocation of your licence and your recall to custody.</w:t>
      </w:r>
    </w:p>
    <w:p w14:paraId="3A612196" w14:textId="3B525BE6" w:rsidR="00550A4B" w:rsidRPr="00EA1427" w:rsidRDefault="00550A4B" w:rsidP="00EA1427">
      <w:pPr>
        <w:spacing w:after="0" w:line="240" w:lineRule="auto"/>
        <w:rPr>
          <w:rFonts w:cs="Times New Roman"/>
          <w:sz w:val="24"/>
          <w:szCs w:val="24"/>
        </w:rPr>
      </w:pPr>
    </w:p>
    <w:p w14:paraId="619C4950" w14:textId="7EE6F7A0" w:rsidR="00550A4B" w:rsidRDefault="00550A4B" w:rsidP="00EA1427">
      <w:pPr>
        <w:spacing w:after="0" w:line="240" w:lineRule="auto"/>
        <w:rPr>
          <w:rFonts w:cs="Times New Roman"/>
        </w:rPr>
      </w:pPr>
      <w:r w:rsidRPr="00EA1427">
        <w:rPr>
          <w:rFonts w:cs="Times New Roman"/>
          <w:sz w:val="24"/>
          <w:szCs w:val="24"/>
        </w:rPr>
        <w:t>This licence expires on 16/12/2020 unless previously revoked</w:t>
      </w:r>
      <w:r>
        <w:rPr>
          <w:rFonts w:cs="Times New Roman"/>
        </w:rPr>
        <w:t>.</w:t>
      </w:r>
    </w:p>
    <w:p w14:paraId="58C2A610" w14:textId="5DF56C01" w:rsidR="004A21FE" w:rsidRDefault="004A21FE" w:rsidP="00A65CCD">
      <w:pPr>
        <w:spacing w:after="0" w:line="240" w:lineRule="auto"/>
        <w:jc w:val="both"/>
        <w:rPr>
          <w:rFonts w:cs="Arial"/>
        </w:rPr>
      </w:pPr>
    </w:p>
    <w:p w14:paraId="3BDD1FD2" w14:textId="14607C32" w:rsidR="00EA1427" w:rsidRDefault="00EA1427">
      <w:pPr>
        <w:rPr>
          <w:rFonts w:cs="Times New Roman"/>
          <w:b/>
          <w:bCs/>
          <w:color w:val="002060"/>
          <w:sz w:val="28"/>
          <w:szCs w:val="28"/>
        </w:rPr>
      </w:pPr>
      <w:r>
        <w:rPr>
          <w:rFonts w:cs="Times New Roman"/>
          <w:b/>
          <w:bCs/>
          <w:color w:val="002060"/>
          <w:sz w:val="28"/>
          <w:szCs w:val="28"/>
        </w:rPr>
        <w:br w:type="page"/>
      </w:r>
    </w:p>
    <w:p w14:paraId="300A8E8E" w14:textId="116244A4" w:rsidR="00B14C87" w:rsidRPr="00547AD3" w:rsidRDefault="00B14C87" w:rsidP="00A65CCD">
      <w:pPr>
        <w:spacing w:after="0" w:line="240" w:lineRule="auto"/>
        <w:jc w:val="both"/>
        <w:rPr>
          <w:rFonts w:cs="Times New Roman"/>
          <w:sz w:val="28"/>
          <w:szCs w:val="28"/>
        </w:rPr>
      </w:pPr>
      <w:r w:rsidRPr="00547AD3">
        <w:rPr>
          <w:rFonts w:cs="Times New Roman"/>
          <w:b/>
          <w:bCs/>
          <w:color w:val="002060"/>
          <w:sz w:val="28"/>
          <w:szCs w:val="28"/>
        </w:rPr>
        <w:t xml:space="preserve">APPENDIX </w:t>
      </w:r>
      <w:r w:rsidR="00547AD3" w:rsidRPr="00547AD3">
        <w:rPr>
          <w:rFonts w:cs="Times New Roman"/>
          <w:b/>
          <w:bCs/>
          <w:color w:val="002060"/>
          <w:sz w:val="28"/>
          <w:szCs w:val="28"/>
        </w:rPr>
        <w:t>C</w:t>
      </w:r>
      <w:r w:rsidRPr="00547AD3">
        <w:rPr>
          <w:rFonts w:cs="Times New Roman"/>
          <w:b/>
          <w:bCs/>
          <w:color w:val="002060"/>
          <w:sz w:val="28"/>
          <w:szCs w:val="28"/>
        </w:rPr>
        <w:t xml:space="preserve"> – GLOSSARY OF TERMS</w:t>
      </w:r>
    </w:p>
    <w:p w14:paraId="5879CF9E" w14:textId="75E1EAFC" w:rsidR="003D3196" w:rsidRPr="00932E96" w:rsidRDefault="003D3196" w:rsidP="00A65CCD">
      <w:pPr>
        <w:spacing w:after="0" w:line="240" w:lineRule="auto"/>
        <w:jc w:val="both"/>
        <w:rPr>
          <w:rFonts w:cs="Times New Roman"/>
        </w:rPr>
      </w:pPr>
    </w:p>
    <w:p w14:paraId="286195F7" w14:textId="2692344C" w:rsidR="00A239FF" w:rsidRPr="00EA1427" w:rsidRDefault="00932E96" w:rsidP="00EA1427">
      <w:pPr>
        <w:tabs>
          <w:tab w:val="left" w:pos="993"/>
          <w:tab w:val="left" w:pos="1701"/>
        </w:tabs>
        <w:spacing w:after="0" w:line="240" w:lineRule="auto"/>
        <w:rPr>
          <w:rFonts w:cs="Times New Roman"/>
          <w:sz w:val="24"/>
          <w:szCs w:val="24"/>
        </w:rPr>
      </w:pPr>
      <w:r w:rsidRPr="00EA1427">
        <w:rPr>
          <w:rFonts w:cs="Times New Roman"/>
          <w:sz w:val="24"/>
          <w:szCs w:val="24"/>
        </w:rPr>
        <w:t>AA</w:t>
      </w:r>
      <w:r w:rsidRPr="00EA1427">
        <w:rPr>
          <w:rFonts w:cs="Times New Roman"/>
          <w:sz w:val="24"/>
          <w:szCs w:val="24"/>
        </w:rPr>
        <w:tab/>
      </w:r>
      <w:r w:rsidR="00980E3A" w:rsidRPr="00EA1427">
        <w:rPr>
          <w:rFonts w:cs="Times New Roman"/>
          <w:sz w:val="24"/>
          <w:szCs w:val="24"/>
        </w:rPr>
        <w:tab/>
      </w:r>
      <w:r w:rsidRPr="00EA1427">
        <w:rPr>
          <w:rFonts w:cs="Times New Roman"/>
          <w:sz w:val="24"/>
          <w:szCs w:val="24"/>
        </w:rPr>
        <w:t>Attend Anywhere Online Treatment Appointment</w:t>
      </w:r>
      <w:r w:rsidR="00A239FF" w:rsidRPr="00EA1427">
        <w:rPr>
          <w:rFonts w:cs="Times New Roman"/>
          <w:sz w:val="24"/>
          <w:szCs w:val="24"/>
        </w:rPr>
        <w:tab/>
      </w:r>
    </w:p>
    <w:p w14:paraId="0FC9DB64" w14:textId="0D9C5795" w:rsidR="00980E3A" w:rsidRPr="00EA1427" w:rsidRDefault="00980E3A" w:rsidP="00EA1427">
      <w:pPr>
        <w:tabs>
          <w:tab w:val="left" w:pos="993"/>
          <w:tab w:val="left" w:pos="1701"/>
        </w:tabs>
        <w:spacing w:after="0" w:line="240" w:lineRule="auto"/>
        <w:rPr>
          <w:rFonts w:cs="Times New Roman"/>
          <w:sz w:val="24"/>
          <w:szCs w:val="24"/>
        </w:rPr>
      </w:pPr>
      <w:r w:rsidRPr="00EA1427">
        <w:rPr>
          <w:rFonts w:cs="Times New Roman"/>
          <w:sz w:val="24"/>
          <w:szCs w:val="24"/>
        </w:rPr>
        <w:t>CareFirst</w:t>
      </w:r>
      <w:r w:rsidRPr="00EA1427">
        <w:rPr>
          <w:rFonts w:cs="Times New Roman"/>
          <w:sz w:val="24"/>
          <w:szCs w:val="24"/>
        </w:rPr>
        <w:tab/>
      </w:r>
      <w:r w:rsidRPr="00EA1427">
        <w:rPr>
          <w:rFonts w:cs="Times New Roman"/>
          <w:sz w:val="24"/>
          <w:szCs w:val="24"/>
        </w:rPr>
        <w:tab/>
        <w:t>Glasgow Social Work Services Client Based Recording System</w:t>
      </w:r>
    </w:p>
    <w:p w14:paraId="2C5B225F" w14:textId="2E626502" w:rsidR="00932E96" w:rsidRPr="00EA1427" w:rsidRDefault="00932E96" w:rsidP="00EA1427">
      <w:pPr>
        <w:tabs>
          <w:tab w:val="left" w:pos="993"/>
          <w:tab w:val="left" w:pos="1701"/>
        </w:tabs>
        <w:spacing w:after="0" w:line="240" w:lineRule="auto"/>
        <w:rPr>
          <w:rFonts w:cs="Times New Roman"/>
          <w:sz w:val="24"/>
          <w:szCs w:val="24"/>
        </w:rPr>
      </w:pPr>
      <w:r w:rsidRPr="00EA1427">
        <w:rPr>
          <w:rFonts w:cs="Times New Roman"/>
          <w:sz w:val="24"/>
          <w:szCs w:val="24"/>
        </w:rPr>
        <w:t>CBT</w:t>
      </w:r>
      <w:r w:rsidRPr="00EA1427">
        <w:rPr>
          <w:rFonts w:cs="Times New Roman"/>
          <w:sz w:val="24"/>
          <w:szCs w:val="24"/>
        </w:rPr>
        <w:tab/>
      </w:r>
      <w:r w:rsidR="00980E3A" w:rsidRPr="00EA1427">
        <w:rPr>
          <w:rFonts w:cs="Times New Roman"/>
          <w:sz w:val="24"/>
          <w:szCs w:val="24"/>
        </w:rPr>
        <w:tab/>
      </w:r>
      <w:r w:rsidRPr="00EA1427">
        <w:rPr>
          <w:rFonts w:cs="Times New Roman"/>
          <w:sz w:val="24"/>
          <w:szCs w:val="24"/>
        </w:rPr>
        <w:t>Cognitive Behaviour Therapy</w:t>
      </w:r>
    </w:p>
    <w:p w14:paraId="5B8D92DB" w14:textId="41D8950B" w:rsidR="00980E3A" w:rsidRPr="00EA1427" w:rsidRDefault="00980E3A" w:rsidP="00EA1427">
      <w:pPr>
        <w:tabs>
          <w:tab w:val="left" w:pos="993"/>
          <w:tab w:val="left" w:pos="1701"/>
        </w:tabs>
        <w:spacing w:after="0" w:line="240" w:lineRule="auto"/>
        <w:rPr>
          <w:rFonts w:cs="Times New Roman"/>
          <w:sz w:val="24"/>
          <w:szCs w:val="24"/>
        </w:rPr>
      </w:pPr>
      <w:r w:rsidRPr="00EA1427">
        <w:rPr>
          <w:rFonts w:cs="Times New Roman"/>
          <w:sz w:val="24"/>
          <w:szCs w:val="24"/>
        </w:rPr>
        <w:t>CHI Number</w:t>
      </w:r>
      <w:r w:rsidRPr="00EA1427">
        <w:rPr>
          <w:rFonts w:cs="Times New Roman"/>
          <w:sz w:val="24"/>
          <w:szCs w:val="24"/>
        </w:rPr>
        <w:tab/>
        <w:t>Community Health Index Number</w:t>
      </w:r>
    </w:p>
    <w:p w14:paraId="2CDA9D64" w14:textId="75B97D0B" w:rsidR="00980E3A" w:rsidRPr="00EA1427" w:rsidRDefault="00980E3A" w:rsidP="00EA1427">
      <w:pPr>
        <w:tabs>
          <w:tab w:val="left" w:pos="993"/>
          <w:tab w:val="left" w:pos="1701"/>
        </w:tabs>
        <w:spacing w:after="0" w:line="240" w:lineRule="auto"/>
        <w:rPr>
          <w:rFonts w:cs="Times New Roman"/>
          <w:sz w:val="24"/>
          <w:szCs w:val="24"/>
        </w:rPr>
      </w:pPr>
      <w:r w:rsidRPr="00EA1427">
        <w:rPr>
          <w:rFonts w:cs="Times New Roman"/>
          <w:sz w:val="24"/>
          <w:szCs w:val="24"/>
        </w:rPr>
        <w:t>CHS</w:t>
      </w:r>
      <w:r w:rsidRPr="00EA1427">
        <w:rPr>
          <w:rFonts w:cs="Times New Roman"/>
          <w:sz w:val="24"/>
          <w:szCs w:val="24"/>
        </w:rPr>
        <w:tab/>
      </w:r>
      <w:r w:rsidRPr="00EA1427">
        <w:rPr>
          <w:rFonts w:cs="Times New Roman"/>
          <w:sz w:val="24"/>
          <w:szCs w:val="24"/>
        </w:rPr>
        <w:tab/>
        <w:t>Criminal History System</w:t>
      </w:r>
    </w:p>
    <w:p w14:paraId="03411137" w14:textId="1603E484" w:rsidR="00980E3A" w:rsidRPr="00EA1427" w:rsidRDefault="00980E3A" w:rsidP="00EA1427">
      <w:pPr>
        <w:tabs>
          <w:tab w:val="left" w:pos="993"/>
          <w:tab w:val="left" w:pos="1701"/>
        </w:tabs>
        <w:spacing w:after="0" w:line="240" w:lineRule="auto"/>
        <w:rPr>
          <w:rFonts w:cs="Times New Roman"/>
          <w:sz w:val="24"/>
          <w:szCs w:val="24"/>
        </w:rPr>
      </w:pPr>
      <w:r w:rsidRPr="00EA1427">
        <w:rPr>
          <w:rFonts w:cs="Times New Roman"/>
          <w:sz w:val="24"/>
          <w:szCs w:val="24"/>
        </w:rPr>
        <w:t>CJSW</w:t>
      </w:r>
      <w:r w:rsidRPr="00EA1427">
        <w:rPr>
          <w:rFonts w:cs="Times New Roman"/>
          <w:sz w:val="24"/>
          <w:szCs w:val="24"/>
        </w:rPr>
        <w:tab/>
      </w:r>
      <w:r w:rsidRPr="00EA1427">
        <w:rPr>
          <w:rFonts w:cs="Times New Roman"/>
          <w:sz w:val="24"/>
          <w:szCs w:val="24"/>
        </w:rPr>
        <w:tab/>
        <w:t>Criminal Justice Social Work</w:t>
      </w:r>
    </w:p>
    <w:p w14:paraId="53A0425C" w14:textId="257E11A7" w:rsidR="00932E96" w:rsidRPr="00EA1427" w:rsidRDefault="00932E96" w:rsidP="00EA1427">
      <w:pPr>
        <w:tabs>
          <w:tab w:val="left" w:pos="1701"/>
        </w:tabs>
        <w:spacing w:after="0" w:line="240" w:lineRule="auto"/>
        <w:rPr>
          <w:rFonts w:cs="Times New Roman"/>
          <w:sz w:val="24"/>
          <w:szCs w:val="24"/>
        </w:rPr>
      </w:pPr>
      <w:r w:rsidRPr="00EA1427">
        <w:rPr>
          <w:rFonts w:cs="Times New Roman"/>
          <w:sz w:val="24"/>
          <w:szCs w:val="24"/>
        </w:rPr>
        <w:t>CMHT</w:t>
      </w:r>
      <w:r w:rsidRPr="00EA1427">
        <w:rPr>
          <w:rFonts w:cs="Times New Roman"/>
          <w:sz w:val="24"/>
          <w:szCs w:val="24"/>
        </w:rPr>
        <w:tab/>
        <w:t>Community Mental Health Team</w:t>
      </w:r>
    </w:p>
    <w:p w14:paraId="29F0E089" w14:textId="7077EA5D" w:rsidR="00932E96" w:rsidRPr="00EA1427" w:rsidRDefault="00980E3A" w:rsidP="00EA1427">
      <w:pPr>
        <w:tabs>
          <w:tab w:val="left" w:pos="1701"/>
        </w:tabs>
        <w:spacing w:after="0" w:line="240" w:lineRule="auto"/>
        <w:rPr>
          <w:rFonts w:cs="Times New Roman"/>
          <w:sz w:val="24"/>
          <w:szCs w:val="24"/>
        </w:rPr>
      </w:pPr>
      <w:r w:rsidRPr="00EA1427">
        <w:rPr>
          <w:rFonts w:cs="Times New Roman"/>
          <w:sz w:val="24"/>
          <w:szCs w:val="24"/>
        </w:rPr>
        <w:t>EDL</w:t>
      </w:r>
      <w:r w:rsidRPr="00EA1427">
        <w:rPr>
          <w:rFonts w:cs="Times New Roman"/>
          <w:sz w:val="24"/>
          <w:szCs w:val="24"/>
        </w:rPr>
        <w:tab/>
        <w:t>Earliest Date of Liberation</w:t>
      </w:r>
    </w:p>
    <w:p w14:paraId="16982090" w14:textId="4366E28D" w:rsidR="00980E3A" w:rsidRPr="00EA1427" w:rsidRDefault="00980E3A" w:rsidP="00EA1427">
      <w:pPr>
        <w:tabs>
          <w:tab w:val="left" w:pos="1701"/>
        </w:tabs>
        <w:spacing w:after="0" w:line="240" w:lineRule="auto"/>
        <w:ind w:left="1701" w:hanging="1701"/>
        <w:rPr>
          <w:rFonts w:cs="Times New Roman"/>
          <w:sz w:val="24"/>
          <w:szCs w:val="24"/>
        </w:rPr>
      </w:pPr>
      <w:r w:rsidRPr="00EA1427">
        <w:rPr>
          <w:rFonts w:cs="Times New Roman"/>
          <w:sz w:val="24"/>
          <w:szCs w:val="24"/>
        </w:rPr>
        <w:t>EDRMS</w:t>
      </w:r>
      <w:r w:rsidRPr="00EA1427">
        <w:rPr>
          <w:rFonts w:cs="Times New Roman"/>
          <w:sz w:val="24"/>
          <w:szCs w:val="24"/>
        </w:rPr>
        <w:tab/>
        <w:t>Glasgow Local Authority Electronic Document and Records Management System</w:t>
      </w:r>
    </w:p>
    <w:p w14:paraId="520E97CA" w14:textId="7B155556" w:rsidR="00E25D08" w:rsidRPr="00EA1427" w:rsidRDefault="00E25D08" w:rsidP="00EA1427">
      <w:pPr>
        <w:tabs>
          <w:tab w:val="left" w:pos="1701"/>
        </w:tabs>
        <w:spacing w:after="0" w:line="240" w:lineRule="auto"/>
        <w:rPr>
          <w:rFonts w:cs="Times New Roman"/>
          <w:sz w:val="24"/>
          <w:szCs w:val="24"/>
        </w:rPr>
      </w:pPr>
      <w:r w:rsidRPr="00EA1427">
        <w:rPr>
          <w:rFonts w:cs="Times New Roman"/>
          <w:sz w:val="24"/>
          <w:szCs w:val="24"/>
        </w:rPr>
        <w:t>EMIS</w:t>
      </w:r>
      <w:r w:rsidRPr="00EA1427">
        <w:rPr>
          <w:rFonts w:cs="Times New Roman"/>
          <w:sz w:val="24"/>
          <w:szCs w:val="24"/>
        </w:rPr>
        <w:tab/>
        <w:t>NHS Patient Health Records Database</w:t>
      </w:r>
    </w:p>
    <w:p w14:paraId="7EE5441C" w14:textId="7C77B096" w:rsidR="00980E3A" w:rsidRPr="00EA1427" w:rsidRDefault="00980E3A" w:rsidP="00EA1427">
      <w:pPr>
        <w:tabs>
          <w:tab w:val="left" w:pos="1701"/>
        </w:tabs>
        <w:spacing w:after="0" w:line="240" w:lineRule="auto"/>
        <w:rPr>
          <w:rFonts w:cs="Times New Roman"/>
          <w:sz w:val="24"/>
          <w:szCs w:val="24"/>
        </w:rPr>
      </w:pPr>
      <w:r w:rsidRPr="00EA1427">
        <w:rPr>
          <w:rFonts w:cs="Times New Roman"/>
          <w:sz w:val="24"/>
          <w:szCs w:val="24"/>
        </w:rPr>
        <w:t>ERA</w:t>
      </w:r>
      <w:r w:rsidRPr="00EA1427">
        <w:rPr>
          <w:rFonts w:cs="Times New Roman"/>
          <w:sz w:val="24"/>
          <w:szCs w:val="24"/>
        </w:rPr>
        <w:tab/>
        <w:t>Environmental Risk Assessment</w:t>
      </w:r>
    </w:p>
    <w:p w14:paraId="1DB5BE4D" w14:textId="16BE5D83" w:rsidR="00980E3A" w:rsidRPr="00EA1427" w:rsidRDefault="00980E3A" w:rsidP="00EA1427">
      <w:pPr>
        <w:tabs>
          <w:tab w:val="left" w:pos="1701"/>
        </w:tabs>
        <w:spacing w:after="0" w:line="240" w:lineRule="auto"/>
        <w:rPr>
          <w:rFonts w:cs="Times New Roman"/>
          <w:sz w:val="24"/>
          <w:szCs w:val="24"/>
        </w:rPr>
      </w:pPr>
      <w:r w:rsidRPr="00EA1427">
        <w:rPr>
          <w:rFonts w:cs="Times New Roman"/>
          <w:sz w:val="24"/>
          <w:szCs w:val="24"/>
        </w:rPr>
        <w:t>GP</w:t>
      </w:r>
      <w:r w:rsidRPr="00EA1427">
        <w:rPr>
          <w:rFonts w:cs="Times New Roman"/>
          <w:sz w:val="24"/>
          <w:szCs w:val="24"/>
        </w:rPr>
        <w:tab/>
        <w:t>General Practitioner</w:t>
      </w:r>
    </w:p>
    <w:p w14:paraId="7F590843" w14:textId="2016172D" w:rsidR="00980E3A" w:rsidRPr="00EA1427" w:rsidRDefault="00980E3A" w:rsidP="00EA1427">
      <w:pPr>
        <w:tabs>
          <w:tab w:val="left" w:pos="1701"/>
        </w:tabs>
        <w:spacing w:after="0" w:line="240" w:lineRule="auto"/>
        <w:rPr>
          <w:rFonts w:cs="Times New Roman"/>
          <w:sz w:val="24"/>
          <w:szCs w:val="24"/>
        </w:rPr>
      </w:pPr>
      <w:r w:rsidRPr="00EA1427">
        <w:rPr>
          <w:rFonts w:cs="Times New Roman"/>
          <w:sz w:val="24"/>
          <w:szCs w:val="24"/>
        </w:rPr>
        <w:t>GPA</w:t>
      </w:r>
      <w:r w:rsidRPr="00EA1427">
        <w:rPr>
          <w:rFonts w:cs="Times New Roman"/>
          <w:sz w:val="24"/>
          <w:szCs w:val="24"/>
        </w:rPr>
        <w:tab/>
        <w:t>Generic Programme Assessment</w:t>
      </w:r>
    </w:p>
    <w:p w14:paraId="441F144C" w14:textId="12E7304F" w:rsidR="00E25D08" w:rsidRPr="00EA1427" w:rsidRDefault="00E25D08" w:rsidP="00EA1427">
      <w:pPr>
        <w:tabs>
          <w:tab w:val="left" w:pos="1701"/>
        </w:tabs>
        <w:spacing w:after="0" w:line="240" w:lineRule="auto"/>
        <w:rPr>
          <w:rFonts w:cs="Times New Roman"/>
          <w:sz w:val="24"/>
          <w:szCs w:val="24"/>
        </w:rPr>
      </w:pPr>
      <w:r w:rsidRPr="00EA1427">
        <w:rPr>
          <w:rFonts w:cs="Times New Roman"/>
          <w:sz w:val="24"/>
          <w:szCs w:val="24"/>
        </w:rPr>
        <w:t>Housing SOLO</w:t>
      </w:r>
      <w:r w:rsidRPr="00EA1427">
        <w:rPr>
          <w:rFonts w:cs="Times New Roman"/>
          <w:sz w:val="24"/>
          <w:szCs w:val="24"/>
        </w:rPr>
        <w:tab/>
        <w:t>Housing Sex Offender Liaison Officer</w:t>
      </w:r>
    </w:p>
    <w:p w14:paraId="4A34F65A" w14:textId="0A83CFC0" w:rsidR="00E25D08" w:rsidRPr="00EA1427" w:rsidRDefault="00E25D08" w:rsidP="00EA1427">
      <w:pPr>
        <w:tabs>
          <w:tab w:val="left" w:pos="1701"/>
        </w:tabs>
        <w:spacing w:after="0" w:line="240" w:lineRule="auto"/>
        <w:rPr>
          <w:rFonts w:cs="Times New Roman"/>
          <w:sz w:val="24"/>
          <w:szCs w:val="24"/>
        </w:rPr>
      </w:pPr>
      <w:r w:rsidRPr="00EA1427">
        <w:rPr>
          <w:rFonts w:cs="Times New Roman"/>
          <w:sz w:val="24"/>
          <w:szCs w:val="24"/>
        </w:rPr>
        <w:t>ICM</w:t>
      </w:r>
      <w:r w:rsidRPr="00EA1427">
        <w:rPr>
          <w:rFonts w:cs="Times New Roman"/>
          <w:sz w:val="24"/>
          <w:szCs w:val="24"/>
        </w:rPr>
        <w:tab/>
        <w:t>Integrated Case Management</w:t>
      </w:r>
    </w:p>
    <w:p w14:paraId="6F4622DA" w14:textId="7DC5A747" w:rsidR="00E25D08" w:rsidRPr="00EA1427" w:rsidRDefault="00E25D08" w:rsidP="00EA1427">
      <w:pPr>
        <w:tabs>
          <w:tab w:val="left" w:pos="1701"/>
        </w:tabs>
        <w:spacing w:after="0" w:line="240" w:lineRule="auto"/>
        <w:rPr>
          <w:rFonts w:cs="Times New Roman"/>
          <w:sz w:val="24"/>
          <w:szCs w:val="24"/>
        </w:rPr>
      </w:pPr>
      <w:r w:rsidRPr="00EA1427">
        <w:rPr>
          <w:rFonts w:cs="Times New Roman"/>
          <w:sz w:val="24"/>
          <w:szCs w:val="24"/>
        </w:rPr>
        <w:t>MAPPA</w:t>
      </w:r>
      <w:r w:rsidRPr="00EA1427">
        <w:rPr>
          <w:rFonts w:cs="Times New Roman"/>
          <w:sz w:val="24"/>
          <w:szCs w:val="24"/>
        </w:rPr>
        <w:tab/>
        <w:t>Multi Agency Public Protection Arrangements</w:t>
      </w:r>
    </w:p>
    <w:p w14:paraId="05268EC3" w14:textId="22AF4748" w:rsidR="00E25D08" w:rsidRPr="00EA1427" w:rsidRDefault="00E25D08" w:rsidP="00EA1427">
      <w:pPr>
        <w:tabs>
          <w:tab w:val="left" w:pos="1701"/>
        </w:tabs>
        <w:spacing w:after="0" w:line="240" w:lineRule="auto"/>
        <w:rPr>
          <w:rFonts w:cs="Times New Roman"/>
          <w:sz w:val="24"/>
          <w:szCs w:val="24"/>
        </w:rPr>
      </w:pPr>
      <w:r w:rsidRPr="00EA1427">
        <w:rPr>
          <w:rFonts w:cs="Times New Roman"/>
          <w:sz w:val="24"/>
          <w:szCs w:val="24"/>
        </w:rPr>
        <w:t>MDT</w:t>
      </w:r>
      <w:r w:rsidRPr="00EA1427">
        <w:rPr>
          <w:rFonts w:cs="Times New Roman"/>
          <w:sz w:val="24"/>
          <w:szCs w:val="24"/>
        </w:rPr>
        <w:tab/>
        <w:t>Multidisciplinary Team</w:t>
      </w:r>
    </w:p>
    <w:p w14:paraId="0A37EDD7" w14:textId="427FBF20" w:rsidR="00E25D08" w:rsidRPr="00EA1427" w:rsidRDefault="00E25D08" w:rsidP="00EA1427">
      <w:pPr>
        <w:tabs>
          <w:tab w:val="left" w:pos="1701"/>
        </w:tabs>
        <w:spacing w:after="0" w:line="240" w:lineRule="auto"/>
        <w:ind w:left="1701" w:hanging="1701"/>
        <w:rPr>
          <w:rFonts w:cs="Times New Roman"/>
          <w:sz w:val="24"/>
          <w:szCs w:val="24"/>
        </w:rPr>
      </w:pPr>
      <w:r w:rsidRPr="00EA1427">
        <w:rPr>
          <w:rFonts w:cs="Times New Roman"/>
          <w:sz w:val="24"/>
          <w:szCs w:val="24"/>
        </w:rPr>
        <w:t>MFMC</w:t>
      </w:r>
      <w:r w:rsidRPr="00EA1427">
        <w:rPr>
          <w:rFonts w:cs="Times New Roman"/>
          <w:sz w:val="24"/>
          <w:szCs w:val="24"/>
        </w:rPr>
        <w:tab/>
        <w:t>Moving Forward Making Changes treatment programme for sex offenders</w:t>
      </w:r>
    </w:p>
    <w:p w14:paraId="39D40EAF" w14:textId="2C754D9B" w:rsidR="00E25D08" w:rsidRPr="00EA1427" w:rsidRDefault="00E25D08" w:rsidP="00EA1427">
      <w:pPr>
        <w:tabs>
          <w:tab w:val="left" w:pos="1701"/>
        </w:tabs>
        <w:spacing w:after="0" w:line="240" w:lineRule="auto"/>
        <w:ind w:left="1701" w:hanging="1701"/>
        <w:rPr>
          <w:rFonts w:cs="Times New Roman"/>
          <w:sz w:val="24"/>
          <w:szCs w:val="24"/>
        </w:rPr>
      </w:pPr>
      <w:r w:rsidRPr="00EA1427">
        <w:rPr>
          <w:rFonts w:cs="Times New Roman"/>
          <w:sz w:val="24"/>
          <w:szCs w:val="24"/>
        </w:rPr>
        <w:t>NOMU</w:t>
      </w:r>
      <w:r w:rsidRPr="00EA1427">
        <w:rPr>
          <w:rFonts w:cs="Times New Roman"/>
          <w:sz w:val="24"/>
          <w:szCs w:val="24"/>
        </w:rPr>
        <w:tab/>
        <w:t>National Offender Management Unit</w:t>
      </w:r>
    </w:p>
    <w:p w14:paraId="2B2EF1A7" w14:textId="595FD72F" w:rsidR="00E25D08" w:rsidRPr="00EA1427" w:rsidRDefault="00E25D08" w:rsidP="00EA1427">
      <w:pPr>
        <w:tabs>
          <w:tab w:val="left" w:pos="1701"/>
        </w:tabs>
        <w:spacing w:after="0" w:line="240" w:lineRule="auto"/>
        <w:ind w:left="1701" w:hanging="1701"/>
        <w:rPr>
          <w:rFonts w:cs="Times New Roman"/>
          <w:sz w:val="24"/>
          <w:szCs w:val="24"/>
        </w:rPr>
      </w:pPr>
      <w:r w:rsidRPr="00EA1427">
        <w:rPr>
          <w:rFonts w:cs="Times New Roman"/>
          <w:sz w:val="24"/>
          <w:szCs w:val="24"/>
        </w:rPr>
        <w:t>PBSW</w:t>
      </w:r>
      <w:r w:rsidRPr="00EA1427">
        <w:rPr>
          <w:rFonts w:cs="Times New Roman"/>
          <w:sz w:val="24"/>
          <w:szCs w:val="24"/>
        </w:rPr>
        <w:tab/>
        <w:t>Prison Based Social Work</w:t>
      </w:r>
    </w:p>
    <w:p w14:paraId="334FBBF1" w14:textId="4CCF1977" w:rsidR="00E25D08" w:rsidRPr="00EA1427" w:rsidRDefault="00E25D08" w:rsidP="00EA1427">
      <w:pPr>
        <w:tabs>
          <w:tab w:val="left" w:pos="1701"/>
        </w:tabs>
        <w:spacing w:after="0" w:line="240" w:lineRule="auto"/>
        <w:ind w:left="1701" w:hanging="1701"/>
        <w:rPr>
          <w:rFonts w:cs="Times New Roman"/>
          <w:sz w:val="24"/>
          <w:szCs w:val="24"/>
        </w:rPr>
      </w:pPr>
      <w:r w:rsidRPr="00EA1427">
        <w:rPr>
          <w:rFonts w:cs="Times New Roman"/>
          <w:sz w:val="24"/>
          <w:szCs w:val="24"/>
        </w:rPr>
        <w:t>PCMB</w:t>
      </w:r>
      <w:r w:rsidRPr="00EA1427">
        <w:rPr>
          <w:rFonts w:cs="Times New Roman"/>
          <w:sz w:val="24"/>
          <w:szCs w:val="24"/>
        </w:rPr>
        <w:tab/>
        <w:t>Programme Case Management Board</w:t>
      </w:r>
    </w:p>
    <w:p w14:paraId="4010B994" w14:textId="1797997C" w:rsidR="00E25D08" w:rsidRPr="00EA1427" w:rsidRDefault="00E25D08" w:rsidP="00EA1427">
      <w:pPr>
        <w:tabs>
          <w:tab w:val="left" w:pos="1701"/>
        </w:tabs>
        <w:spacing w:after="0" w:line="240" w:lineRule="auto"/>
        <w:ind w:left="1701" w:hanging="1701"/>
        <w:rPr>
          <w:rFonts w:cs="Times New Roman"/>
          <w:sz w:val="24"/>
          <w:szCs w:val="24"/>
        </w:rPr>
      </w:pPr>
      <w:r w:rsidRPr="00EA1427">
        <w:rPr>
          <w:rFonts w:cs="Times New Roman"/>
          <w:sz w:val="24"/>
          <w:szCs w:val="24"/>
        </w:rPr>
        <w:t>PQD</w:t>
      </w:r>
      <w:r w:rsidRPr="00EA1427">
        <w:rPr>
          <w:rFonts w:cs="Times New Roman"/>
          <w:sz w:val="24"/>
          <w:szCs w:val="24"/>
        </w:rPr>
        <w:tab/>
        <w:t>Parole Qualifying Date</w:t>
      </w:r>
    </w:p>
    <w:p w14:paraId="02E88933" w14:textId="2DE7E923" w:rsidR="00E25D08" w:rsidRPr="00EA1427" w:rsidRDefault="00E25D08" w:rsidP="00EA1427">
      <w:pPr>
        <w:tabs>
          <w:tab w:val="left" w:pos="1701"/>
        </w:tabs>
        <w:spacing w:after="0" w:line="240" w:lineRule="auto"/>
        <w:ind w:left="1701" w:hanging="1701"/>
        <w:rPr>
          <w:rFonts w:cs="Times New Roman"/>
          <w:sz w:val="24"/>
          <w:szCs w:val="24"/>
        </w:rPr>
      </w:pPr>
      <w:r w:rsidRPr="00EA1427">
        <w:rPr>
          <w:rFonts w:cs="Times New Roman"/>
          <w:sz w:val="24"/>
          <w:szCs w:val="24"/>
        </w:rPr>
        <w:t>PTSD</w:t>
      </w:r>
      <w:r w:rsidRPr="00EA1427">
        <w:rPr>
          <w:rFonts w:cs="Times New Roman"/>
          <w:sz w:val="24"/>
          <w:szCs w:val="24"/>
        </w:rPr>
        <w:tab/>
        <w:t>Post-Traumatic Stress Disorder</w:t>
      </w:r>
    </w:p>
    <w:p w14:paraId="34E7BB4F" w14:textId="36839CDE" w:rsidR="00E25D08" w:rsidRPr="00EA1427" w:rsidRDefault="00E25D08" w:rsidP="00EA1427">
      <w:pPr>
        <w:tabs>
          <w:tab w:val="left" w:pos="1701"/>
        </w:tabs>
        <w:spacing w:after="0" w:line="240" w:lineRule="auto"/>
        <w:ind w:left="1701" w:hanging="1701"/>
        <w:rPr>
          <w:rFonts w:cs="Times New Roman"/>
          <w:sz w:val="24"/>
          <w:szCs w:val="24"/>
        </w:rPr>
      </w:pPr>
      <w:r w:rsidRPr="00EA1427">
        <w:rPr>
          <w:rFonts w:cs="Times New Roman"/>
          <w:sz w:val="24"/>
          <w:szCs w:val="24"/>
        </w:rPr>
        <w:t>RSO</w:t>
      </w:r>
      <w:r w:rsidRPr="00EA1427">
        <w:rPr>
          <w:rFonts w:cs="Times New Roman"/>
          <w:sz w:val="24"/>
          <w:szCs w:val="24"/>
        </w:rPr>
        <w:tab/>
        <w:t>Registered Sex Offender</w:t>
      </w:r>
    </w:p>
    <w:p w14:paraId="7225B894" w14:textId="23FC8E0D" w:rsidR="00E25D08" w:rsidRPr="00EA1427" w:rsidRDefault="00E25D08" w:rsidP="00EA1427">
      <w:pPr>
        <w:tabs>
          <w:tab w:val="left" w:pos="1701"/>
        </w:tabs>
        <w:spacing w:after="0" w:line="240" w:lineRule="auto"/>
        <w:ind w:left="1701" w:hanging="1701"/>
        <w:rPr>
          <w:rFonts w:cs="Times New Roman"/>
          <w:sz w:val="24"/>
          <w:szCs w:val="24"/>
        </w:rPr>
      </w:pPr>
      <w:r w:rsidRPr="00EA1427">
        <w:rPr>
          <w:rFonts w:cs="Times New Roman"/>
          <w:sz w:val="24"/>
          <w:szCs w:val="24"/>
        </w:rPr>
        <w:t>RM2000</w:t>
      </w:r>
      <w:r w:rsidRPr="00EA1427">
        <w:rPr>
          <w:rFonts w:cs="Times New Roman"/>
          <w:sz w:val="24"/>
          <w:szCs w:val="24"/>
        </w:rPr>
        <w:tab/>
        <w:t xml:space="preserve">Risk Matrix 2000 Risk Assessment </w:t>
      </w:r>
    </w:p>
    <w:p w14:paraId="6F475EDD" w14:textId="08DA683A" w:rsidR="000558C2" w:rsidRPr="00EA1427" w:rsidRDefault="000558C2" w:rsidP="00EA1427">
      <w:pPr>
        <w:tabs>
          <w:tab w:val="left" w:pos="1701"/>
        </w:tabs>
        <w:spacing w:after="0" w:line="240" w:lineRule="auto"/>
        <w:ind w:left="1701" w:hanging="1701"/>
        <w:rPr>
          <w:rFonts w:cs="Times New Roman"/>
          <w:sz w:val="24"/>
          <w:szCs w:val="24"/>
        </w:rPr>
      </w:pPr>
      <w:r w:rsidRPr="00EA1427">
        <w:rPr>
          <w:rFonts w:cs="Times New Roman"/>
          <w:sz w:val="24"/>
          <w:szCs w:val="24"/>
        </w:rPr>
        <w:t>SA07</w:t>
      </w:r>
      <w:r w:rsidRPr="00EA1427">
        <w:rPr>
          <w:rFonts w:cs="Times New Roman"/>
          <w:sz w:val="24"/>
          <w:szCs w:val="24"/>
        </w:rPr>
        <w:tab/>
        <w:t xml:space="preserve">Stable and Acute 2007 Risk Assessment </w:t>
      </w:r>
    </w:p>
    <w:p w14:paraId="3DDD37F0" w14:textId="03503313" w:rsidR="000558C2" w:rsidRPr="00EA1427" w:rsidRDefault="000558C2" w:rsidP="00EA1427">
      <w:pPr>
        <w:tabs>
          <w:tab w:val="left" w:pos="1701"/>
        </w:tabs>
        <w:spacing w:after="0" w:line="240" w:lineRule="auto"/>
        <w:ind w:left="1701" w:hanging="1701"/>
        <w:rPr>
          <w:rFonts w:cs="Times New Roman"/>
          <w:sz w:val="24"/>
          <w:szCs w:val="24"/>
        </w:rPr>
      </w:pPr>
      <w:r w:rsidRPr="00EA1427">
        <w:rPr>
          <w:rFonts w:cs="Times New Roman"/>
          <w:sz w:val="24"/>
          <w:szCs w:val="24"/>
        </w:rPr>
        <w:t>SCP</w:t>
      </w:r>
      <w:r w:rsidRPr="00EA1427">
        <w:rPr>
          <w:rFonts w:cs="Times New Roman"/>
          <w:sz w:val="24"/>
          <w:szCs w:val="24"/>
        </w:rPr>
        <w:tab/>
        <w:t>Self</w:t>
      </w:r>
      <w:r w:rsidR="00AD7891" w:rsidRPr="00EA1427">
        <w:rPr>
          <w:rFonts w:cs="Times New Roman"/>
          <w:sz w:val="24"/>
          <w:szCs w:val="24"/>
        </w:rPr>
        <w:t>-</w:t>
      </w:r>
      <w:r w:rsidRPr="00EA1427">
        <w:rPr>
          <w:rFonts w:cs="Times New Roman"/>
          <w:sz w:val="24"/>
          <w:szCs w:val="24"/>
        </w:rPr>
        <w:t>Change Programme</w:t>
      </w:r>
    </w:p>
    <w:p w14:paraId="36C417CD" w14:textId="40D002D5" w:rsidR="00AD7891" w:rsidRPr="00EA1427" w:rsidRDefault="00AD7891" w:rsidP="00EA1427">
      <w:pPr>
        <w:tabs>
          <w:tab w:val="left" w:pos="1701"/>
        </w:tabs>
        <w:spacing w:after="0" w:line="240" w:lineRule="auto"/>
        <w:ind w:left="1701" w:hanging="1701"/>
        <w:rPr>
          <w:rFonts w:cs="Times New Roman"/>
          <w:sz w:val="24"/>
          <w:szCs w:val="24"/>
        </w:rPr>
      </w:pPr>
      <w:r w:rsidRPr="00EA1427">
        <w:rPr>
          <w:rFonts w:cs="Times New Roman"/>
          <w:sz w:val="24"/>
          <w:szCs w:val="24"/>
        </w:rPr>
        <w:t>SCR</w:t>
      </w:r>
      <w:r w:rsidRPr="00EA1427">
        <w:rPr>
          <w:rFonts w:cs="Times New Roman"/>
          <w:sz w:val="24"/>
          <w:szCs w:val="24"/>
        </w:rPr>
        <w:tab/>
        <w:t>Significant Case Review</w:t>
      </w:r>
    </w:p>
    <w:p w14:paraId="6825D757" w14:textId="07097050" w:rsidR="000558C2" w:rsidRPr="00EA1427" w:rsidRDefault="000558C2" w:rsidP="00EA1427">
      <w:pPr>
        <w:tabs>
          <w:tab w:val="left" w:pos="1701"/>
        </w:tabs>
        <w:spacing w:after="0" w:line="240" w:lineRule="auto"/>
        <w:ind w:left="1701" w:hanging="1701"/>
        <w:rPr>
          <w:rFonts w:cs="Times New Roman"/>
          <w:sz w:val="24"/>
          <w:szCs w:val="24"/>
        </w:rPr>
      </w:pPr>
      <w:r w:rsidRPr="00EA1427">
        <w:rPr>
          <w:rFonts w:cs="Times New Roman"/>
          <w:sz w:val="24"/>
          <w:szCs w:val="24"/>
        </w:rPr>
        <w:t>SED</w:t>
      </w:r>
      <w:r w:rsidRPr="00EA1427">
        <w:rPr>
          <w:rFonts w:cs="Times New Roman"/>
          <w:sz w:val="24"/>
          <w:szCs w:val="24"/>
        </w:rPr>
        <w:tab/>
        <w:t>Sentence Expiry Date</w:t>
      </w:r>
    </w:p>
    <w:p w14:paraId="102652C1" w14:textId="58655724" w:rsidR="00AD7891" w:rsidRPr="00EA1427" w:rsidRDefault="00AD7891" w:rsidP="00EA1427">
      <w:pPr>
        <w:tabs>
          <w:tab w:val="left" w:pos="1701"/>
        </w:tabs>
        <w:spacing w:after="0" w:line="240" w:lineRule="auto"/>
        <w:ind w:left="1701" w:hanging="1701"/>
        <w:rPr>
          <w:rFonts w:cs="Times New Roman"/>
          <w:sz w:val="24"/>
          <w:szCs w:val="24"/>
        </w:rPr>
      </w:pPr>
      <w:r w:rsidRPr="00EA1427">
        <w:rPr>
          <w:rFonts w:cs="Times New Roman"/>
          <w:sz w:val="24"/>
          <w:szCs w:val="24"/>
        </w:rPr>
        <w:t>SOG</w:t>
      </w:r>
      <w:r w:rsidRPr="00EA1427">
        <w:rPr>
          <w:rFonts w:cs="Times New Roman"/>
          <w:sz w:val="24"/>
          <w:szCs w:val="24"/>
        </w:rPr>
        <w:tab/>
        <w:t>Strategic Oversight Group</w:t>
      </w:r>
    </w:p>
    <w:p w14:paraId="42CCEF0C" w14:textId="4179858E" w:rsidR="00AD7891" w:rsidRPr="00EA1427" w:rsidRDefault="00AD7891" w:rsidP="00EA1427">
      <w:pPr>
        <w:tabs>
          <w:tab w:val="left" w:pos="1701"/>
        </w:tabs>
        <w:spacing w:after="0" w:line="240" w:lineRule="auto"/>
        <w:ind w:left="1701" w:hanging="1701"/>
        <w:rPr>
          <w:rFonts w:cs="Times New Roman"/>
          <w:sz w:val="24"/>
          <w:szCs w:val="24"/>
        </w:rPr>
      </w:pPr>
      <w:r w:rsidRPr="00EA1427">
        <w:rPr>
          <w:rFonts w:cs="Times New Roman"/>
          <w:sz w:val="24"/>
          <w:szCs w:val="24"/>
        </w:rPr>
        <w:t>SOPU</w:t>
      </w:r>
      <w:r w:rsidRPr="00EA1427">
        <w:rPr>
          <w:rFonts w:cs="Times New Roman"/>
          <w:sz w:val="24"/>
          <w:szCs w:val="24"/>
        </w:rPr>
        <w:tab/>
        <w:t>Sex Offender Policing Unit</w:t>
      </w:r>
    </w:p>
    <w:p w14:paraId="2065F8CB" w14:textId="2C804B94" w:rsidR="00AD7891" w:rsidRPr="00EA1427" w:rsidRDefault="00AD7891" w:rsidP="00EA1427">
      <w:pPr>
        <w:tabs>
          <w:tab w:val="left" w:pos="1701"/>
        </w:tabs>
        <w:spacing w:after="0" w:line="240" w:lineRule="auto"/>
        <w:ind w:left="1701" w:hanging="1701"/>
        <w:rPr>
          <w:rFonts w:cs="Times New Roman"/>
          <w:sz w:val="24"/>
          <w:szCs w:val="24"/>
        </w:rPr>
      </w:pPr>
      <w:r w:rsidRPr="00EA1427">
        <w:rPr>
          <w:rFonts w:cs="Times New Roman"/>
          <w:sz w:val="24"/>
          <w:szCs w:val="24"/>
        </w:rPr>
        <w:t>SOR</w:t>
      </w:r>
      <w:r w:rsidRPr="00EA1427">
        <w:rPr>
          <w:rFonts w:cs="Times New Roman"/>
          <w:sz w:val="24"/>
          <w:szCs w:val="24"/>
        </w:rPr>
        <w:tab/>
        <w:t>Sex Offenders Register</w:t>
      </w:r>
    </w:p>
    <w:p w14:paraId="50E0294F" w14:textId="3A41D088" w:rsidR="00AD7891" w:rsidRPr="00EA1427" w:rsidRDefault="00AD7891" w:rsidP="00EA1427">
      <w:pPr>
        <w:tabs>
          <w:tab w:val="left" w:pos="1701"/>
        </w:tabs>
        <w:spacing w:after="0" w:line="240" w:lineRule="auto"/>
        <w:ind w:left="1701" w:hanging="1701"/>
        <w:rPr>
          <w:rFonts w:cs="Times New Roman"/>
          <w:sz w:val="24"/>
          <w:szCs w:val="24"/>
        </w:rPr>
      </w:pPr>
      <w:r w:rsidRPr="00EA1427">
        <w:rPr>
          <w:rFonts w:cs="Times New Roman"/>
          <w:sz w:val="24"/>
          <w:szCs w:val="24"/>
        </w:rPr>
        <w:t>SONR</w:t>
      </w:r>
      <w:r w:rsidRPr="00EA1427">
        <w:rPr>
          <w:rFonts w:cs="Times New Roman"/>
          <w:sz w:val="24"/>
          <w:szCs w:val="24"/>
        </w:rPr>
        <w:tab/>
        <w:t>Sex Offender Notification Requirements</w:t>
      </w:r>
    </w:p>
    <w:p w14:paraId="09E9CC4C" w14:textId="76C1B207" w:rsidR="00AD7891" w:rsidRPr="00EA1427" w:rsidRDefault="00AD7891" w:rsidP="00EA1427">
      <w:pPr>
        <w:tabs>
          <w:tab w:val="left" w:pos="1701"/>
        </w:tabs>
        <w:spacing w:after="0" w:line="240" w:lineRule="auto"/>
        <w:ind w:left="1701" w:hanging="1701"/>
        <w:rPr>
          <w:rFonts w:cs="Times New Roman"/>
          <w:sz w:val="24"/>
          <w:szCs w:val="24"/>
        </w:rPr>
      </w:pPr>
      <w:r w:rsidRPr="00EA1427">
        <w:rPr>
          <w:rFonts w:cs="Times New Roman"/>
          <w:sz w:val="24"/>
          <w:szCs w:val="24"/>
        </w:rPr>
        <w:t>SPS</w:t>
      </w:r>
      <w:r w:rsidRPr="00EA1427">
        <w:rPr>
          <w:rFonts w:cs="Times New Roman"/>
          <w:sz w:val="24"/>
          <w:szCs w:val="24"/>
        </w:rPr>
        <w:tab/>
        <w:t>Scottish Prison Service</w:t>
      </w:r>
    </w:p>
    <w:p w14:paraId="7FD7BD7C" w14:textId="6E0564EF" w:rsidR="00AD7891" w:rsidRPr="00EA1427" w:rsidRDefault="00AD7891" w:rsidP="00EA1427">
      <w:pPr>
        <w:tabs>
          <w:tab w:val="left" w:pos="1701"/>
        </w:tabs>
        <w:spacing w:after="0" w:line="240" w:lineRule="auto"/>
        <w:ind w:left="1701" w:hanging="1701"/>
        <w:rPr>
          <w:rFonts w:cs="Times New Roman"/>
          <w:sz w:val="24"/>
          <w:szCs w:val="24"/>
        </w:rPr>
      </w:pPr>
      <w:r w:rsidRPr="00EA1427">
        <w:rPr>
          <w:rFonts w:cs="Times New Roman"/>
          <w:sz w:val="24"/>
          <w:szCs w:val="24"/>
        </w:rPr>
        <w:t>SROBP</w:t>
      </w:r>
      <w:r w:rsidRPr="00EA1427">
        <w:rPr>
          <w:rFonts w:cs="Times New Roman"/>
          <w:sz w:val="24"/>
          <w:szCs w:val="24"/>
        </w:rPr>
        <w:tab/>
        <w:t>Substance Related Offending Behaviour Programme</w:t>
      </w:r>
    </w:p>
    <w:p w14:paraId="5FFE288C" w14:textId="491EE207" w:rsidR="00AD7891" w:rsidRPr="00EA1427" w:rsidRDefault="00AD7891" w:rsidP="00EA1427">
      <w:pPr>
        <w:tabs>
          <w:tab w:val="left" w:pos="1701"/>
        </w:tabs>
        <w:spacing w:after="0" w:line="240" w:lineRule="auto"/>
        <w:ind w:left="1701" w:hanging="1701"/>
        <w:rPr>
          <w:rFonts w:cs="Times New Roman"/>
          <w:sz w:val="24"/>
          <w:szCs w:val="24"/>
        </w:rPr>
      </w:pPr>
      <w:r w:rsidRPr="00EA1427">
        <w:rPr>
          <w:rFonts w:cs="Times New Roman"/>
          <w:sz w:val="24"/>
          <w:szCs w:val="24"/>
        </w:rPr>
        <w:t>TFF</w:t>
      </w:r>
      <w:r w:rsidRPr="00EA1427">
        <w:rPr>
          <w:rFonts w:cs="Times New Roman"/>
          <w:sz w:val="24"/>
          <w:szCs w:val="24"/>
        </w:rPr>
        <w:tab/>
        <w:t>Tempora</w:t>
      </w:r>
      <w:r w:rsidR="00C12428" w:rsidRPr="00EA1427">
        <w:rPr>
          <w:rFonts w:cs="Times New Roman"/>
          <w:sz w:val="24"/>
          <w:szCs w:val="24"/>
        </w:rPr>
        <w:t>ry Furnished Flat</w:t>
      </w:r>
    </w:p>
    <w:p w14:paraId="40D1EFD3" w14:textId="6503D705" w:rsidR="00C12428" w:rsidRPr="00EA1427" w:rsidRDefault="00C12428" w:rsidP="00EA1427">
      <w:pPr>
        <w:tabs>
          <w:tab w:val="left" w:pos="1701"/>
        </w:tabs>
        <w:spacing w:after="0" w:line="240" w:lineRule="auto"/>
        <w:ind w:left="1701" w:hanging="1701"/>
        <w:rPr>
          <w:rFonts w:cs="Times New Roman"/>
          <w:sz w:val="24"/>
          <w:szCs w:val="24"/>
        </w:rPr>
      </w:pPr>
      <w:r w:rsidRPr="00EA1427">
        <w:rPr>
          <w:rFonts w:cs="Times New Roman"/>
          <w:sz w:val="24"/>
          <w:szCs w:val="24"/>
        </w:rPr>
        <w:t>ViSOR</w:t>
      </w:r>
      <w:r w:rsidRPr="00EA1427">
        <w:rPr>
          <w:rFonts w:cs="Times New Roman"/>
          <w:sz w:val="24"/>
          <w:szCs w:val="24"/>
        </w:rPr>
        <w:tab/>
        <w:t>Vio</w:t>
      </w:r>
      <w:r w:rsidR="009E0B7D" w:rsidRPr="00EA1427">
        <w:rPr>
          <w:rFonts w:cs="Times New Roman"/>
          <w:sz w:val="24"/>
          <w:szCs w:val="24"/>
        </w:rPr>
        <w:t>l</w:t>
      </w:r>
      <w:r w:rsidRPr="00EA1427">
        <w:rPr>
          <w:rFonts w:cs="Times New Roman"/>
          <w:sz w:val="24"/>
          <w:szCs w:val="24"/>
        </w:rPr>
        <w:t>ent and Sex Offenders Database</w:t>
      </w:r>
    </w:p>
    <w:sectPr w:rsidR="00C12428" w:rsidRPr="00EA1427" w:rsidSect="00C074EE">
      <w:headerReference w:type="even" r:id="rId11"/>
      <w:headerReference w:type="default" r:id="rId12"/>
      <w:footerReference w:type="even" r:id="rId13"/>
      <w:footerReference w:type="default" r:id="rId14"/>
      <w:headerReference w:type="first" r:id="rId15"/>
      <w:footerReference w:type="first" r:id="rId16"/>
      <w:pgSz w:w="11906" w:h="16838"/>
      <w:pgMar w:top="1191" w:right="1304" w:bottom="1304" w:left="1304" w:header="709" w:footer="737" w:gutter="0"/>
      <w:pgBorders w:display="firstPage"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CA80" w14:textId="77777777" w:rsidR="00096137" w:rsidRDefault="00096137" w:rsidP="00F571A0">
      <w:pPr>
        <w:spacing w:after="0" w:line="240" w:lineRule="auto"/>
      </w:pPr>
      <w:r>
        <w:separator/>
      </w:r>
    </w:p>
  </w:endnote>
  <w:endnote w:type="continuationSeparator" w:id="0">
    <w:p w14:paraId="41FC4244" w14:textId="77777777" w:rsidR="00096137" w:rsidRDefault="00096137" w:rsidP="00F5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8FAC" w14:textId="7A5526A3" w:rsidR="00830DD2" w:rsidRDefault="005F47C1" w:rsidP="005F47C1">
    <w:pPr>
      <w:pStyle w:val="Footer"/>
      <w:jc w:val="center"/>
    </w:pPr>
    <w:fldSimple w:instr=" DOCPROPERTY bjFooterEvenPageDocProperty \* MERGEFORMAT " w:fldLock="1">
      <w:r w:rsidRPr="005F47C1">
        <w:rPr>
          <w:rFonts w:ascii="Arial" w:hAnsi="Arial" w:cs="Arial"/>
          <w:b/>
          <w:color w:val="000000"/>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4781" w14:textId="0012399E" w:rsidR="006A53FA" w:rsidRDefault="005F47C1" w:rsidP="005F47C1">
    <w:pPr>
      <w:pStyle w:val="Footer"/>
      <w:jc w:val="center"/>
    </w:pPr>
    <w:fldSimple w:instr=" DOCPROPERTY bjFooterBothDocProperty \* MERGEFORMAT " w:fldLock="1">
      <w:r w:rsidRPr="005F47C1">
        <w:rPr>
          <w:rFonts w:ascii="Arial" w:hAnsi="Arial" w:cs="Arial"/>
          <w:b/>
          <w:color w:val="000000"/>
          <w:sz w:val="24"/>
        </w:rPr>
        <w:t>OFFICIAL</w:t>
      </w:r>
    </w:fldSimple>
  </w:p>
  <w:sdt>
    <w:sdtPr>
      <w:id w:val="-889111887"/>
      <w:docPartObj>
        <w:docPartGallery w:val="Page Numbers (Bottom of Page)"/>
        <w:docPartUnique/>
      </w:docPartObj>
    </w:sdtPr>
    <w:sdtEndPr>
      <w:rPr>
        <w:noProof/>
      </w:rPr>
    </w:sdtEndPr>
    <w:sdtContent>
      <w:p w14:paraId="316A9537" w14:textId="64A2FDC4" w:rsidR="001174BF" w:rsidRDefault="001174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B6BFB3" w14:textId="56165292" w:rsidR="00830DD2" w:rsidRDefault="00830DD2" w:rsidP="00FF11E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3313" w14:textId="77777777" w:rsidR="00F10AD5" w:rsidRDefault="00F10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067B9" w14:textId="77777777" w:rsidR="00096137" w:rsidRDefault="00096137" w:rsidP="00F571A0">
      <w:pPr>
        <w:spacing w:after="0" w:line="240" w:lineRule="auto"/>
      </w:pPr>
      <w:r>
        <w:separator/>
      </w:r>
    </w:p>
  </w:footnote>
  <w:footnote w:type="continuationSeparator" w:id="0">
    <w:p w14:paraId="2F7C3D1F" w14:textId="77777777" w:rsidR="00096137" w:rsidRDefault="00096137" w:rsidP="00F57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CAEB" w14:textId="2C7C374B" w:rsidR="00830DD2" w:rsidRDefault="005F47C1" w:rsidP="005F47C1">
    <w:pPr>
      <w:pStyle w:val="Header"/>
      <w:jc w:val="center"/>
    </w:pPr>
    <w:fldSimple w:instr=" DOCPROPERTY bjHeaderEvenPageDocProperty \* MERGEFORMAT " w:fldLock="1">
      <w:r w:rsidRPr="005F47C1">
        <w:rPr>
          <w:rFonts w:ascii="Arial" w:hAnsi="Arial" w:cs="Arial"/>
          <w:b/>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437B" w14:textId="09E57181" w:rsidR="00830DD2" w:rsidRDefault="005F47C1" w:rsidP="005F47C1">
    <w:pPr>
      <w:pStyle w:val="Header"/>
      <w:jc w:val="center"/>
    </w:pPr>
    <w:fldSimple w:instr=" DOCPROPERTY bjHeaderBothDocProperty \* MERGEFORMAT " w:fldLock="1">
      <w:r w:rsidRPr="005F47C1">
        <w:rPr>
          <w:rFonts w:ascii="Arial" w:hAnsi="Arial" w:cs="Arial"/>
          <w:b/>
          <w:color w:val="000000"/>
          <w:sz w:val="24"/>
        </w:rPr>
        <w:t>OFFICIAL</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DBEE" w14:textId="77777777" w:rsidR="00F10AD5" w:rsidRDefault="00F10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B30"/>
    <w:multiLevelType w:val="hybridMultilevel"/>
    <w:tmpl w:val="6E84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C2D4D"/>
    <w:multiLevelType w:val="hybridMultilevel"/>
    <w:tmpl w:val="1C100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9A523C"/>
    <w:multiLevelType w:val="hybridMultilevel"/>
    <w:tmpl w:val="07AA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632DB"/>
    <w:multiLevelType w:val="hybridMultilevel"/>
    <w:tmpl w:val="58CA926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081F4743"/>
    <w:multiLevelType w:val="hybridMultilevel"/>
    <w:tmpl w:val="4B34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B6A8A"/>
    <w:multiLevelType w:val="hybridMultilevel"/>
    <w:tmpl w:val="EAF6838C"/>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6" w15:restartNumberingAfterBreak="0">
    <w:nsid w:val="15CE3E35"/>
    <w:multiLevelType w:val="hybridMultilevel"/>
    <w:tmpl w:val="4D424C84"/>
    <w:lvl w:ilvl="0" w:tplc="08090001">
      <w:start w:val="1"/>
      <w:numFmt w:val="bullet"/>
      <w:lvlText w:val=""/>
      <w:lvlJc w:val="left"/>
      <w:pPr>
        <w:ind w:left="2575" w:hanging="360"/>
      </w:pPr>
      <w:rPr>
        <w:rFonts w:ascii="Symbol" w:hAnsi="Symbol" w:hint="default"/>
      </w:rPr>
    </w:lvl>
    <w:lvl w:ilvl="1" w:tplc="08090003">
      <w:start w:val="1"/>
      <w:numFmt w:val="bullet"/>
      <w:lvlText w:val="o"/>
      <w:lvlJc w:val="left"/>
      <w:pPr>
        <w:ind w:left="3295" w:hanging="360"/>
      </w:pPr>
      <w:rPr>
        <w:rFonts w:ascii="Courier New" w:hAnsi="Courier New" w:cs="Courier New" w:hint="default"/>
      </w:rPr>
    </w:lvl>
    <w:lvl w:ilvl="2" w:tplc="08090005" w:tentative="1">
      <w:start w:val="1"/>
      <w:numFmt w:val="bullet"/>
      <w:lvlText w:val=""/>
      <w:lvlJc w:val="left"/>
      <w:pPr>
        <w:ind w:left="4015" w:hanging="360"/>
      </w:pPr>
      <w:rPr>
        <w:rFonts w:ascii="Wingdings" w:hAnsi="Wingdings" w:hint="default"/>
      </w:rPr>
    </w:lvl>
    <w:lvl w:ilvl="3" w:tplc="08090001" w:tentative="1">
      <w:start w:val="1"/>
      <w:numFmt w:val="bullet"/>
      <w:lvlText w:val=""/>
      <w:lvlJc w:val="left"/>
      <w:pPr>
        <w:ind w:left="4735" w:hanging="360"/>
      </w:pPr>
      <w:rPr>
        <w:rFonts w:ascii="Symbol" w:hAnsi="Symbol" w:hint="default"/>
      </w:rPr>
    </w:lvl>
    <w:lvl w:ilvl="4" w:tplc="08090003" w:tentative="1">
      <w:start w:val="1"/>
      <w:numFmt w:val="bullet"/>
      <w:lvlText w:val="o"/>
      <w:lvlJc w:val="left"/>
      <w:pPr>
        <w:ind w:left="5455" w:hanging="360"/>
      </w:pPr>
      <w:rPr>
        <w:rFonts w:ascii="Courier New" w:hAnsi="Courier New" w:cs="Courier New" w:hint="default"/>
      </w:rPr>
    </w:lvl>
    <w:lvl w:ilvl="5" w:tplc="08090005" w:tentative="1">
      <w:start w:val="1"/>
      <w:numFmt w:val="bullet"/>
      <w:lvlText w:val=""/>
      <w:lvlJc w:val="left"/>
      <w:pPr>
        <w:ind w:left="6175" w:hanging="360"/>
      </w:pPr>
      <w:rPr>
        <w:rFonts w:ascii="Wingdings" w:hAnsi="Wingdings" w:hint="default"/>
      </w:rPr>
    </w:lvl>
    <w:lvl w:ilvl="6" w:tplc="08090001" w:tentative="1">
      <w:start w:val="1"/>
      <w:numFmt w:val="bullet"/>
      <w:lvlText w:val=""/>
      <w:lvlJc w:val="left"/>
      <w:pPr>
        <w:ind w:left="6895" w:hanging="360"/>
      </w:pPr>
      <w:rPr>
        <w:rFonts w:ascii="Symbol" w:hAnsi="Symbol" w:hint="default"/>
      </w:rPr>
    </w:lvl>
    <w:lvl w:ilvl="7" w:tplc="08090003" w:tentative="1">
      <w:start w:val="1"/>
      <w:numFmt w:val="bullet"/>
      <w:lvlText w:val="o"/>
      <w:lvlJc w:val="left"/>
      <w:pPr>
        <w:ind w:left="7615" w:hanging="360"/>
      </w:pPr>
      <w:rPr>
        <w:rFonts w:ascii="Courier New" w:hAnsi="Courier New" w:cs="Courier New" w:hint="default"/>
      </w:rPr>
    </w:lvl>
    <w:lvl w:ilvl="8" w:tplc="08090005" w:tentative="1">
      <w:start w:val="1"/>
      <w:numFmt w:val="bullet"/>
      <w:lvlText w:val=""/>
      <w:lvlJc w:val="left"/>
      <w:pPr>
        <w:ind w:left="8335" w:hanging="360"/>
      </w:pPr>
      <w:rPr>
        <w:rFonts w:ascii="Wingdings" w:hAnsi="Wingdings" w:hint="default"/>
      </w:rPr>
    </w:lvl>
  </w:abstractNum>
  <w:abstractNum w:abstractNumId="7" w15:restartNumberingAfterBreak="0">
    <w:nsid w:val="18232AFA"/>
    <w:multiLevelType w:val="hybridMultilevel"/>
    <w:tmpl w:val="F6745B08"/>
    <w:lvl w:ilvl="0" w:tplc="A05C7D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DB06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615B5C"/>
    <w:multiLevelType w:val="hybridMultilevel"/>
    <w:tmpl w:val="0C42C0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CD2D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656B9B"/>
    <w:multiLevelType w:val="multilevel"/>
    <w:tmpl w:val="C63ED464"/>
    <w:lvl w:ilvl="0">
      <w:start w:val="9"/>
      <w:numFmt w:val="decimal"/>
      <w:lvlText w:val="%1"/>
      <w:lvlJc w:val="left"/>
      <w:pPr>
        <w:ind w:left="390" w:hanging="390"/>
      </w:pPr>
      <w:rPr>
        <w:rFonts w:hint="default"/>
      </w:rPr>
    </w:lvl>
    <w:lvl w:ilvl="1">
      <w:start w:val="1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85369F"/>
    <w:multiLevelType w:val="hybridMultilevel"/>
    <w:tmpl w:val="8DE643A4"/>
    <w:lvl w:ilvl="0" w:tplc="714E318E">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BAE6B27"/>
    <w:multiLevelType w:val="hybridMultilevel"/>
    <w:tmpl w:val="10168BA2"/>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4" w15:restartNumberingAfterBreak="0">
    <w:nsid w:val="2D0D11B3"/>
    <w:multiLevelType w:val="hybridMultilevel"/>
    <w:tmpl w:val="81D0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E365A"/>
    <w:multiLevelType w:val="hybridMultilevel"/>
    <w:tmpl w:val="CA42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21316C"/>
    <w:multiLevelType w:val="hybridMultilevel"/>
    <w:tmpl w:val="8700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8C156D"/>
    <w:multiLevelType w:val="hybridMultilevel"/>
    <w:tmpl w:val="302214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0D2A56"/>
    <w:multiLevelType w:val="hybridMultilevel"/>
    <w:tmpl w:val="C0E83AA2"/>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9" w15:restartNumberingAfterBreak="0">
    <w:nsid w:val="33E51548"/>
    <w:multiLevelType w:val="hybridMultilevel"/>
    <w:tmpl w:val="1FDCB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5105E"/>
    <w:multiLevelType w:val="hybridMultilevel"/>
    <w:tmpl w:val="291A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020170"/>
    <w:multiLevelType w:val="hybridMultilevel"/>
    <w:tmpl w:val="9C227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E3257"/>
    <w:multiLevelType w:val="multilevel"/>
    <w:tmpl w:val="79B0E8B8"/>
    <w:lvl w:ilvl="0">
      <w:start w:val="1"/>
      <w:numFmt w:val="decimal"/>
      <w:pStyle w:val="Heading1"/>
      <w:lvlText w:val="%1."/>
      <w:lvlJc w:val="left"/>
      <w:pPr>
        <w:ind w:left="360" w:hanging="360"/>
      </w:pPr>
      <w:rPr>
        <w:rFonts w:hint="default"/>
        <w:b/>
        <w:bCs/>
        <w:color w:val="002060"/>
      </w:rPr>
    </w:lvl>
    <w:lvl w:ilvl="1">
      <w:start w:val="1"/>
      <w:numFmt w:val="decimal"/>
      <w:isLgl/>
      <w:lvlText w:val="%1.%2"/>
      <w:lvlJc w:val="left"/>
      <w:pPr>
        <w:ind w:left="430" w:hanging="4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3CCC22EC"/>
    <w:multiLevelType w:val="hybridMultilevel"/>
    <w:tmpl w:val="0030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1F792E"/>
    <w:multiLevelType w:val="hybridMultilevel"/>
    <w:tmpl w:val="BEB60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514A54"/>
    <w:multiLevelType w:val="hybridMultilevel"/>
    <w:tmpl w:val="93826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724AFE"/>
    <w:multiLevelType w:val="hybridMultilevel"/>
    <w:tmpl w:val="9FA28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C2551C"/>
    <w:multiLevelType w:val="hybridMultilevel"/>
    <w:tmpl w:val="E5B0229E"/>
    <w:lvl w:ilvl="0" w:tplc="BB680B5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4250446"/>
    <w:multiLevelType w:val="hybridMultilevel"/>
    <w:tmpl w:val="3FCAAA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F87F7C"/>
    <w:multiLevelType w:val="hybridMultilevel"/>
    <w:tmpl w:val="07245F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E6708FE"/>
    <w:multiLevelType w:val="hybridMultilevel"/>
    <w:tmpl w:val="55809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7616A9"/>
    <w:multiLevelType w:val="hybridMultilevel"/>
    <w:tmpl w:val="93602C8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2" w15:restartNumberingAfterBreak="0">
    <w:nsid w:val="52B06545"/>
    <w:multiLevelType w:val="hybridMultilevel"/>
    <w:tmpl w:val="890CFFCE"/>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3" w15:restartNumberingAfterBreak="0">
    <w:nsid w:val="5B6C10C5"/>
    <w:multiLevelType w:val="hybridMultilevel"/>
    <w:tmpl w:val="EA3E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1126AD"/>
    <w:multiLevelType w:val="hybridMultilevel"/>
    <w:tmpl w:val="FBB8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A32C86"/>
    <w:multiLevelType w:val="hybridMultilevel"/>
    <w:tmpl w:val="94DC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D42144"/>
    <w:multiLevelType w:val="hybridMultilevel"/>
    <w:tmpl w:val="AF70EDF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7" w15:restartNumberingAfterBreak="0">
    <w:nsid w:val="63230FEC"/>
    <w:multiLevelType w:val="multilevel"/>
    <w:tmpl w:val="F79268E0"/>
    <w:lvl w:ilvl="0">
      <w:start w:val="1"/>
      <w:numFmt w:val="decimal"/>
      <w:lvlText w:val="%1."/>
      <w:lvlJc w:val="left"/>
      <w:pPr>
        <w:ind w:left="502" w:hanging="360"/>
      </w:pPr>
      <w:rPr>
        <w:rFonts w:hint="default"/>
      </w:rPr>
    </w:lvl>
    <w:lvl w:ilvl="1">
      <w:start w:val="1"/>
      <w:numFmt w:val="decimal"/>
      <w:isLgl/>
      <w:lvlText w:val="%1.%2"/>
      <w:lvlJc w:val="left"/>
      <w:pPr>
        <w:ind w:left="430" w:hanging="43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656061EF"/>
    <w:multiLevelType w:val="hybridMultilevel"/>
    <w:tmpl w:val="56C8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B067E7"/>
    <w:multiLevelType w:val="multilevel"/>
    <w:tmpl w:val="20AE3E90"/>
    <w:lvl w:ilvl="0">
      <w:start w:val="1"/>
      <w:numFmt w:val="decimal"/>
      <w:lvlText w:val="%1."/>
      <w:lvlJc w:val="left"/>
      <w:pPr>
        <w:ind w:left="720"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40" w15:restartNumberingAfterBreak="0">
    <w:nsid w:val="6A9F27D2"/>
    <w:multiLevelType w:val="hybridMultilevel"/>
    <w:tmpl w:val="A652178A"/>
    <w:lvl w:ilvl="0" w:tplc="08090001">
      <w:start w:val="1"/>
      <w:numFmt w:val="bullet"/>
      <w:lvlText w:val=""/>
      <w:lvlJc w:val="left"/>
      <w:pPr>
        <w:ind w:left="2305" w:hanging="360"/>
      </w:pPr>
      <w:rPr>
        <w:rFonts w:ascii="Symbol" w:hAnsi="Symbol" w:hint="default"/>
      </w:rPr>
    </w:lvl>
    <w:lvl w:ilvl="1" w:tplc="08090003" w:tentative="1">
      <w:start w:val="1"/>
      <w:numFmt w:val="bullet"/>
      <w:lvlText w:val="o"/>
      <w:lvlJc w:val="left"/>
      <w:pPr>
        <w:ind w:left="3025" w:hanging="360"/>
      </w:pPr>
      <w:rPr>
        <w:rFonts w:ascii="Courier New" w:hAnsi="Courier New" w:cs="Courier New" w:hint="default"/>
      </w:rPr>
    </w:lvl>
    <w:lvl w:ilvl="2" w:tplc="08090005" w:tentative="1">
      <w:start w:val="1"/>
      <w:numFmt w:val="bullet"/>
      <w:lvlText w:val=""/>
      <w:lvlJc w:val="left"/>
      <w:pPr>
        <w:ind w:left="3745" w:hanging="360"/>
      </w:pPr>
      <w:rPr>
        <w:rFonts w:ascii="Wingdings" w:hAnsi="Wingdings" w:hint="default"/>
      </w:rPr>
    </w:lvl>
    <w:lvl w:ilvl="3" w:tplc="08090001" w:tentative="1">
      <w:start w:val="1"/>
      <w:numFmt w:val="bullet"/>
      <w:lvlText w:val=""/>
      <w:lvlJc w:val="left"/>
      <w:pPr>
        <w:ind w:left="4465" w:hanging="360"/>
      </w:pPr>
      <w:rPr>
        <w:rFonts w:ascii="Symbol" w:hAnsi="Symbol" w:hint="default"/>
      </w:rPr>
    </w:lvl>
    <w:lvl w:ilvl="4" w:tplc="08090003" w:tentative="1">
      <w:start w:val="1"/>
      <w:numFmt w:val="bullet"/>
      <w:lvlText w:val="o"/>
      <w:lvlJc w:val="left"/>
      <w:pPr>
        <w:ind w:left="5185" w:hanging="360"/>
      </w:pPr>
      <w:rPr>
        <w:rFonts w:ascii="Courier New" w:hAnsi="Courier New" w:cs="Courier New" w:hint="default"/>
      </w:rPr>
    </w:lvl>
    <w:lvl w:ilvl="5" w:tplc="08090005" w:tentative="1">
      <w:start w:val="1"/>
      <w:numFmt w:val="bullet"/>
      <w:lvlText w:val=""/>
      <w:lvlJc w:val="left"/>
      <w:pPr>
        <w:ind w:left="5905" w:hanging="360"/>
      </w:pPr>
      <w:rPr>
        <w:rFonts w:ascii="Wingdings" w:hAnsi="Wingdings" w:hint="default"/>
      </w:rPr>
    </w:lvl>
    <w:lvl w:ilvl="6" w:tplc="08090001" w:tentative="1">
      <w:start w:val="1"/>
      <w:numFmt w:val="bullet"/>
      <w:lvlText w:val=""/>
      <w:lvlJc w:val="left"/>
      <w:pPr>
        <w:ind w:left="6625" w:hanging="360"/>
      </w:pPr>
      <w:rPr>
        <w:rFonts w:ascii="Symbol" w:hAnsi="Symbol" w:hint="default"/>
      </w:rPr>
    </w:lvl>
    <w:lvl w:ilvl="7" w:tplc="08090003" w:tentative="1">
      <w:start w:val="1"/>
      <w:numFmt w:val="bullet"/>
      <w:lvlText w:val="o"/>
      <w:lvlJc w:val="left"/>
      <w:pPr>
        <w:ind w:left="7345" w:hanging="360"/>
      </w:pPr>
      <w:rPr>
        <w:rFonts w:ascii="Courier New" w:hAnsi="Courier New" w:cs="Courier New" w:hint="default"/>
      </w:rPr>
    </w:lvl>
    <w:lvl w:ilvl="8" w:tplc="08090005" w:tentative="1">
      <w:start w:val="1"/>
      <w:numFmt w:val="bullet"/>
      <w:lvlText w:val=""/>
      <w:lvlJc w:val="left"/>
      <w:pPr>
        <w:ind w:left="8065" w:hanging="360"/>
      </w:pPr>
      <w:rPr>
        <w:rFonts w:ascii="Wingdings" w:hAnsi="Wingdings" w:hint="default"/>
      </w:rPr>
    </w:lvl>
  </w:abstractNum>
  <w:abstractNum w:abstractNumId="41" w15:restartNumberingAfterBreak="0">
    <w:nsid w:val="6B433BBF"/>
    <w:multiLevelType w:val="hybridMultilevel"/>
    <w:tmpl w:val="9A54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122346"/>
    <w:multiLevelType w:val="multilevel"/>
    <w:tmpl w:val="C220D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0F0BCB"/>
    <w:multiLevelType w:val="hybridMultilevel"/>
    <w:tmpl w:val="28C2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5C676B"/>
    <w:multiLevelType w:val="hybridMultilevel"/>
    <w:tmpl w:val="8172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2968916">
    <w:abstractNumId w:val="39"/>
  </w:num>
  <w:num w:numId="2" w16cid:durableId="625308283">
    <w:abstractNumId w:val="24"/>
  </w:num>
  <w:num w:numId="3" w16cid:durableId="518155355">
    <w:abstractNumId w:val="22"/>
  </w:num>
  <w:num w:numId="4" w16cid:durableId="813183350">
    <w:abstractNumId w:val="17"/>
  </w:num>
  <w:num w:numId="5" w16cid:durableId="2045903884">
    <w:abstractNumId w:val="9"/>
  </w:num>
  <w:num w:numId="6" w16cid:durableId="548996447">
    <w:abstractNumId w:val="41"/>
  </w:num>
  <w:num w:numId="7" w16cid:durableId="1365443287">
    <w:abstractNumId w:val="37"/>
  </w:num>
  <w:num w:numId="8" w16cid:durableId="413818947">
    <w:abstractNumId w:val="25"/>
  </w:num>
  <w:num w:numId="9" w16cid:durableId="159850555">
    <w:abstractNumId w:val="1"/>
  </w:num>
  <w:num w:numId="10" w16cid:durableId="1869640914">
    <w:abstractNumId w:val="20"/>
  </w:num>
  <w:num w:numId="11" w16cid:durableId="947274738">
    <w:abstractNumId w:val="16"/>
  </w:num>
  <w:num w:numId="12" w16cid:durableId="533619418">
    <w:abstractNumId w:val="21"/>
  </w:num>
  <w:num w:numId="13" w16cid:durableId="1372802225">
    <w:abstractNumId w:val="34"/>
  </w:num>
  <w:num w:numId="14" w16cid:durableId="1236745186">
    <w:abstractNumId w:val="6"/>
  </w:num>
  <w:num w:numId="15" w16cid:durableId="1555434423">
    <w:abstractNumId w:val="27"/>
  </w:num>
  <w:num w:numId="16" w16cid:durableId="1070154062">
    <w:abstractNumId w:val="12"/>
  </w:num>
  <w:num w:numId="17" w16cid:durableId="44455565">
    <w:abstractNumId w:val="44"/>
  </w:num>
  <w:num w:numId="18" w16cid:durableId="1767769920">
    <w:abstractNumId w:val="18"/>
  </w:num>
  <w:num w:numId="19" w16cid:durableId="19066486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6102458">
    <w:abstractNumId w:val="33"/>
  </w:num>
  <w:num w:numId="21" w16cid:durableId="1337491122">
    <w:abstractNumId w:val="42"/>
  </w:num>
  <w:num w:numId="22" w16cid:durableId="1865901848">
    <w:abstractNumId w:val="19"/>
  </w:num>
  <w:num w:numId="23" w16cid:durableId="242952832">
    <w:abstractNumId w:val="30"/>
  </w:num>
  <w:num w:numId="24" w16cid:durableId="460735497">
    <w:abstractNumId w:val="38"/>
  </w:num>
  <w:num w:numId="25" w16cid:durableId="939871072">
    <w:abstractNumId w:val="26"/>
  </w:num>
  <w:num w:numId="26" w16cid:durableId="823815355">
    <w:abstractNumId w:val="10"/>
  </w:num>
  <w:num w:numId="27" w16cid:durableId="317618099">
    <w:abstractNumId w:val="8"/>
  </w:num>
  <w:num w:numId="28" w16cid:durableId="1067924453">
    <w:abstractNumId w:val="7"/>
  </w:num>
  <w:num w:numId="29" w16cid:durableId="1677078880">
    <w:abstractNumId w:val="5"/>
  </w:num>
  <w:num w:numId="30" w16cid:durableId="1753047292">
    <w:abstractNumId w:val="0"/>
  </w:num>
  <w:num w:numId="31" w16cid:durableId="779180028">
    <w:abstractNumId w:val="3"/>
  </w:num>
  <w:num w:numId="32" w16cid:durableId="682633911">
    <w:abstractNumId w:val="14"/>
  </w:num>
  <w:num w:numId="33" w16cid:durableId="1367752571">
    <w:abstractNumId w:val="31"/>
  </w:num>
  <w:num w:numId="34" w16cid:durableId="1687367665">
    <w:abstractNumId w:val="4"/>
  </w:num>
  <w:num w:numId="35" w16cid:durableId="101386482">
    <w:abstractNumId w:val="36"/>
  </w:num>
  <w:num w:numId="36" w16cid:durableId="1345550947">
    <w:abstractNumId w:val="15"/>
  </w:num>
  <w:num w:numId="37" w16cid:durableId="243807459">
    <w:abstractNumId w:val="35"/>
  </w:num>
  <w:num w:numId="38" w16cid:durableId="260723727">
    <w:abstractNumId w:val="2"/>
  </w:num>
  <w:num w:numId="39" w16cid:durableId="1857109610">
    <w:abstractNumId w:val="40"/>
  </w:num>
  <w:num w:numId="40" w16cid:durableId="1433890686">
    <w:abstractNumId w:val="23"/>
  </w:num>
  <w:num w:numId="41" w16cid:durableId="1369452535">
    <w:abstractNumId w:val="43"/>
  </w:num>
  <w:num w:numId="42" w16cid:durableId="727995890">
    <w:abstractNumId w:val="32"/>
  </w:num>
  <w:num w:numId="43" w16cid:durableId="539560117">
    <w:abstractNumId w:val="13"/>
  </w:num>
  <w:num w:numId="44" w16cid:durableId="365836962">
    <w:abstractNumId w:val="11"/>
  </w:num>
  <w:num w:numId="45" w16cid:durableId="1577204359">
    <w:abstractNumId w:val="28"/>
  </w:num>
  <w:num w:numId="46" w16cid:durableId="8178430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1C"/>
    <w:rsid w:val="00000BCA"/>
    <w:rsid w:val="000010F5"/>
    <w:rsid w:val="000014A8"/>
    <w:rsid w:val="00001574"/>
    <w:rsid w:val="00002006"/>
    <w:rsid w:val="00002959"/>
    <w:rsid w:val="00002C65"/>
    <w:rsid w:val="00003266"/>
    <w:rsid w:val="000046D4"/>
    <w:rsid w:val="00007CD8"/>
    <w:rsid w:val="000138F6"/>
    <w:rsid w:val="00013B74"/>
    <w:rsid w:val="00013CD7"/>
    <w:rsid w:val="00013F64"/>
    <w:rsid w:val="00013FB4"/>
    <w:rsid w:val="00014D71"/>
    <w:rsid w:val="00014E60"/>
    <w:rsid w:val="00015F08"/>
    <w:rsid w:val="0002206F"/>
    <w:rsid w:val="000221B4"/>
    <w:rsid w:val="000231C2"/>
    <w:rsid w:val="0002340F"/>
    <w:rsid w:val="00023F13"/>
    <w:rsid w:val="00023FBF"/>
    <w:rsid w:val="00026A8F"/>
    <w:rsid w:val="00026F5E"/>
    <w:rsid w:val="000273B6"/>
    <w:rsid w:val="000302A9"/>
    <w:rsid w:val="000318FF"/>
    <w:rsid w:val="000321E4"/>
    <w:rsid w:val="00033620"/>
    <w:rsid w:val="0003363A"/>
    <w:rsid w:val="00034315"/>
    <w:rsid w:val="0003522E"/>
    <w:rsid w:val="0003630A"/>
    <w:rsid w:val="00036655"/>
    <w:rsid w:val="000371E5"/>
    <w:rsid w:val="00040E23"/>
    <w:rsid w:val="00041215"/>
    <w:rsid w:val="00041B21"/>
    <w:rsid w:val="00043EBA"/>
    <w:rsid w:val="000443FE"/>
    <w:rsid w:val="000450D4"/>
    <w:rsid w:val="00045324"/>
    <w:rsid w:val="00045F2B"/>
    <w:rsid w:val="00052164"/>
    <w:rsid w:val="000527AD"/>
    <w:rsid w:val="00053FD9"/>
    <w:rsid w:val="00054044"/>
    <w:rsid w:val="000548F1"/>
    <w:rsid w:val="00054F80"/>
    <w:rsid w:val="000558C2"/>
    <w:rsid w:val="00055D6C"/>
    <w:rsid w:val="00055FF3"/>
    <w:rsid w:val="000566C6"/>
    <w:rsid w:val="00060109"/>
    <w:rsid w:val="00060289"/>
    <w:rsid w:val="00061228"/>
    <w:rsid w:val="00062F58"/>
    <w:rsid w:val="00065DD2"/>
    <w:rsid w:val="00066854"/>
    <w:rsid w:val="0006685E"/>
    <w:rsid w:val="00067CED"/>
    <w:rsid w:val="00070AAB"/>
    <w:rsid w:val="00070E24"/>
    <w:rsid w:val="00077262"/>
    <w:rsid w:val="00077B2F"/>
    <w:rsid w:val="00077EE2"/>
    <w:rsid w:val="0008014D"/>
    <w:rsid w:val="00082516"/>
    <w:rsid w:val="00082D6D"/>
    <w:rsid w:val="00083BBA"/>
    <w:rsid w:val="00085892"/>
    <w:rsid w:val="00086B83"/>
    <w:rsid w:val="00086D10"/>
    <w:rsid w:val="00090F23"/>
    <w:rsid w:val="00090FDA"/>
    <w:rsid w:val="0009105A"/>
    <w:rsid w:val="00091AA4"/>
    <w:rsid w:val="000921D5"/>
    <w:rsid w:val="00092ABD"/>
    <w:rsid w:val="00092C6C"/>
    <w:rsid w:val="00094B86"/>
    <w:rsid w:val="00095E25"/>
    <w:rsid w:val="00096137"/>
    <w:rsid w:val="000973B3"/>
    <w:rsid w:val="000A0765"/>
    <w:rsid w:val="000A385C"/>
    <w:rsid w:val="000A3949"/>
    <w:rsid w:val="000A3C48"/>
    <w:rsid w:val="000A4035"/>
    <w:rsid w:val="000A4D85"/>
    <w:rsid w:val="000A4F8B"/>
    <w:rsid w:val="000A795E"/>
    <w:rsid w:val="000A7C94"/>
    <w:rsid w:val="000B171E"/>
    <w:rsid w:val="000B1B48"/>
    <w:rsid w:val="000B1EA8"/>
    <w:rsid w:val="000B29D5"/>
    <w:rsid w:val="000B4D88"/>
    <w:rsid w:val="000B4E28"/>
    <w:rsid w:val="000B55B4"/>
    <w:rsid w:val="000B6044"/>
    <w:rsid w:val="000C45E0"/>
    <w:rsid w:val="000C4864"/>
    <w:rsid w:val="000C4BB1"/>
    <w:rsid w:val="000C7552"/>
    <w:rsid w:val="000D030A"/>
    <w:rsid w:val="000D0DAA"/>
    <w:rsid w:val="000D168A"/>
    <w:rsid w:val="000D1F78"/>
    <w:rsid w:val="000D229B"/>
    <w:rsid w:val="000D50CB"/>
    <w:rsid w:val="000D6326"/>
    <w:rsid w:val="000D63D5"/>
    <w:rsid w:val="000D7A0C"/>
    <w:rsid w:val="000D7B84"/>
    <w:rsid w:val="000D7BBA"/>
    <w:rsid w:val="000E01F1"/>
    <w:rsid w:val="000E2572"/>
    <w:rsid w:val="000E2775"/>
    <w:rsid w:val="000E2F3F"/>
    <w:rsid w:val="000E303A"/>
    <w:rsid w:val="000E33E2"/>
    <w:rsid w:val="000E3BD5"/>
    <w:rsid w:val="000E4AE0"/>
    <w:rsid w:val="000E5698"/>
    <w:rsid w:val="000E59D4"/>
    <w:rsid w:val="000E6FC8"/>
    <w:rsid w:val="000F068A"/>
    <w:rsid w:val="000F2FB5"/>
    <w:rsid w:val="000F3049"/>
    <w:rsid w:val="000F373F"/>
    <w:rsid w:val="000F4A22"/>
    <w:rsid w:val="000F5682"/>
    <w:rsid w:val="000F5955"/>
    <w:rsid w:val="000F5BB7"/>
    <w:rsid w:val="000F63DD"/>
    <w:rsid w:val="000F66CE"/>
    <w:rsid w:val="000F7299"/>
    <w:rsid w:val="000F73DD"/>
    <w:rsid w:val="001003E8"/>
    <w:rsid w:val="00101637"/>
    <w:rsid w:val="00102B38"/>
    <w:rsid w:val="0010406D"/>
    <w:rsid w:val="00104878"/>
    <w:rsid w:val="00111BDE"/>
    <w:rsid w:val="00112664"/>
    <w:rsid w:val="001137EC"/>
    <w:rsid w:val="00115572"/>
    <w:rsid w:val="001155A7"/>
    <w:rsid w:val="00115E98"/>
    <w:rsid w:val="001174BF"/>
    <w:rsid w:val="00117742"/>
    <w:rsid w:val="00120744"/>
    <w:rsid w:val="00121DCA"/>
    <w:rsid w:val="001238EE"/>
    <w:rsid w:val="0012394E"/>
    <w:rsid w:val="00125958"/>
    <w:rsid w:val="00130473"/>
    <w:rsid w:val="001310C2"/>
    <w:rsid w:val="00131D48"/>
    <w:rsid w:val="0013303C"/>
    <w:rsid w:val="0013346F"/>
    <w:rsid w:val="00134604"/>
    <w:rsid w:val="00135031"/>
    <w:rsid w:val="00135284"/>
    <w:rsid w:val="00135372"/>
    <w:rsid w:val="00135505"/>
    <w:rsid w:val="00135C0C"/>
    <w:rsid w:val="00135D71"/>
    <w:rsid w:val="0013731E"/>
    <w:rsid w:val="00137DC0"/>
    <w:rsid w:val="00137E56"/>
    <w:rsid w:val="00140A3C"/>
    <w:rsid w:val="00140A5C"/>
    <w:rsid w:val="00140DF8"/>
    <w:rsid w:val="00141448"/>
    <w:rsid w:val="00141781"/>
    <w:rsid w:val="00142283"/>
    <w:rsid w:val="00142EFB"/>
    <w:rsid w:val="00143626"/>
    <w:rsid w:val="00143A82"/>
    <w:rsid w:val="00143C26"/>
    <w:rsid w:val="00144C45"/>
    <w:rsid w:val="00152856"/>
    <w:rsid w:val="00152D51"/>
    <w:rsid w:val="00155279"/>
    <w:rsid w:val="001555B4"/>
    <w:rsid w:val="00155940"/>
    <w:rsid w:val="001559F0"/>
    <w:rsid w:val="001560C0"/>
    <w:rsid w:val="001562D2"/>
    <w:rsid w:val="00156308"/>
    <w:rsid w:val="00157A23"/>
    <w:rsid w:val="00157AF4"/>
    <w:rsid w:val="00157D41"/>
    <w:rsid w:val="00160630"/>
    <w:rsid w:val="001621F9"/>
    <w:rsid w:val="00162C79"/>
    <w:rsid w:val="001632F5"/>
    <w:rsid w:val="001642E2"/>
    <w:rsid w:val="00165FE3"/>
    <w:rsid w:val="0016668D"/>
    <w:rsid w:val="001679CC"/>
    <w:rsid w:val="0017182C"/>
    <w:rsid w:val="00172557"/>
    <w:rsid w:val="00172C0C"/>
    <w:rsid w:val="0017386E"/>
    <w:rsid w:val="00173901"/>
    <w:rsid w:val="00173DBC"/>
    <w:rsid w:val="00174137"/>
    <w:rsid w:val="00174503"/>
    <w:rsid w:val="00174695"/>
    <w:rsid w:val="001747AE"/>
    <w:rsid w:val="00174C11"/>
    <w:rsid w:val="001755ED"/>
    <w:rsid w:val="00176680"/>
    <w:rsid w:val="001771E7"/>
    <w:rsid w:val="001777FC"/>
    <w:rsid w:val="00182467"/>
    <w:rsid w:val="00183055"/>
    <w:rsid w:val="00183985"/>
    <w:rsid w:val="00185161"/>
    <w:rsid w:val="001863D0"/>
    <w:rsid w:val="00190849"/>
    <w:rsid w:val="001926FA"/>
    <w:rsid w:val="00192802"/>
    <w:rsid w:val="00192BFB"/>
    <w:rsid w:val="00193029"/>
    <w:rsid w:val="0019325E"/>
    <w:rsid w:val="00193409"/>
    <w:rsid w:val="00193442"/>
    <w:rsid w:val="00194647"/>
    <w:rsid w:val="00195F69"/>
    <w:rsid w:val="00196D38"/>
    <w:rsid w:val="00197DA0"/>
    <w:rsid w:val="001A106B"/>
    <w:rsid w:val="001A1808"/>
    <w:rsid w:val="001A1976"/>
    <w:rsid w:val="001A4CAD"/>
    <w:rsid w:val="001A596E"/>
    <w:rsid w:val="001A5B28"/>
    <w:rsid w:val="001A5EEB"/>
    <w:rsid w:val="001A60E9"/>
    <w:rsid w:val="001A6410"/>
    <w:rsid w:val="001A6AF5"/>
    <w:rsid w:val="001A76D0"/>
    <w:rsid w:val="001B07BA"/>
    <w:rsid w:val="001B0934"/>
    <w:rsid w:val="001B133A"/>
    <w:rsid w:val="001B1939"/>
    <w:rsid w:val="001B4CD6"/>
    <w:rsid w:val="001B4D34"/>
    <w:rsid w:val="001B519C"/>
    <w:rsid w:val="001B78D2"/>
    <w:rsid w:val="001C15C2"/>
    <w:rsid w:val="001C28B9"/>
    <w:rsid w:val="001C33E9"/>
    <w:rsid w:val="001C3CD8"/>
    <w:rsid w:val="001C3EB5"/>
    <w:rsid w:val="001C451D"/>
    <w:rsid w:val="001C4D92"/>
    <w:rsid w:val="001C52B3"/>
    <w:rsid w:val="001C5A6C"/>
    <w:rsid w:val="001C655D"/>
    <w:rsid w:val="001C719C"/>
    <w:rsid w:val="001C74B8"/>
    <w:rsid w:val="001D0F98"/>
    <w:rsid w:val="001D1D78"/>
    <w:rsid w:val="001D1DE2"/>
    <w:rsid w:val="001D328C"/>
    <w:rsid w:val="001D4421"/>
    <w:rsid w:val="001D4537"/>
    <w:rsid w:val="001D6ED9"/>
    <w:rsid w:val="001D75D4"/>
    <w:rsid w:val="001D7D5F"/>
    <w:rsid w:val="001E015E"/>
    <w:rsid w:val="001E0EC9"/>
    <w:rsid w:val="001E1F94"/>
    <w:rsid w:val="001E20A4"/>
    <w:rsid w:val="001E286A"/>
    <w:rsid w:val="001E573F"/>
    <w:rsid w:val="001E591D"/>
    <w:rsid w:val="001E6349"/>
    <w:rsid w:val="001E67CD"/>
    <w:rsid w:val="001E6803"/>
    <w:rsid w:val="001E6C9C"/>
    <w:rsid w:val="001F0179"/>
    <w:rsid w:val="001F3266"/>
    <w:rsid w:val="001F3AD9"/>
    <w:rsid w:val="001F59BF"/>
    <w:rsid w:val="001F5AAA"/>
    <w:rsid w:val="001F62C2"/>
    <w:rsid w:val="001F632A"/>
    <w:rsid w:val="001F79AD"/>
    <w:rsid w:val="001F7B0D"/>
    <w:rsid w:val="002013B8"/>
    <w:rsid w:val="00201592"/>
    <w:rsid w:val="00201A20"/>
    <w:rsid w:val="00202F64"/>
    <w:rsid w:val="00203F54"/>
    <w:rsid w:val="00204043"/>
    <w:rsid w:val="00204B7E"/>
    <w:rsid w:val="00204CAA"/>
    <w:rsid w:val="00205A15"/>
    <w:rsid w:val="00206188"/>
    <w:rsid w:val="00206EDE"/>
    <w:rsid w:val="00212E37"/>
    <w:rsid w:val="0021331B"/>
    <w:rsid w:val="002141B5"/>
    <w:rsid w:val="00214A79"/>
    <w:rsid w:val="00215D9F"/>
    <w:rsid w:val="0021737D"/>
    <w:rsid w:val="00220DB9"/>
    <w:rsid w:val="0022164E"/>
    <w:rsid w:val="00221CB1"/>
    <w:rsid w:val="0022212C"/>
    <w:rsid w:val="00225C92"/>
    <w:rsid w:val="00226CBA"/>
    <w:rsid w:val="00230174"/>
    <w:rsid w:val="002312D4"/>
    <w:rsid w:val="00231943"/>
    <w:rsid w:val="00232E2D"/>
    <w:rsid w:val="00234449"/>
    <w:rsid w:val="0023491E"/>
    <w:rsid w:val="00234B81"/>
    <w:rsid w:val="002361BF"/>
    <w:rsid w:val="0023673D"/>
    <w:rsid w:val="00236775"/>
    <w:rsid w:val="00237B97"/>
    <w:rsid w:val="00241EE5"/>
    <w:rsid w:val="002435A1"/>
    <w:rsid w:val="00243B38"/>
    <w:rsid w:val="0024722C"/>
    <w:rsid w:val="00250565"/>
    <w:rsid w:val="00250E73"/>
    <w:rsid w:val="0025213C"/>
    <w:rsid w:val="00252337"/>
    <w:rsid w:val="002528DC"/>
    <w:rsid w:val="00252A62"/>
    <w:rsid w:val="00255960"/>
    <w:rsid w:val="00256638"/>
    <w:rsid w:val="00257A8A"/>
    <w:rsid w:val="00257BF0"/>
    <w:rsid w:val="00263740"/>
    <w:rsid w:val="00264443"/>
    <w:rsid w:val="0026611E"/>
    <w:rsid w:val="002662A5"/>
    <w:rsid w:val="0026651F"/>
    <w:rsid w:val="002672D5"/>
    <w:rsid w:val="0026761E"/>
    <w:rsid w:val="002706B5"/>
    <w:rsid w:val="0027089C"/>
    <w:rsid w:val="0027163F"/>
    <w:rsid w:val="00271DCF"/>
    <w:rsid w:val="002722DB"/>
    <w:rsid w:val="00273883"/>
    <w:rsid w:val="00275A18"/>
    <w:rsid w:val="00275C36"/>
    <w:rsid w:val="00276D77"/>
    <w:rsid w:val="00280D1E"/>
    <w:rsid w:val="00281B53"/>
    <w:rsid w:val="002829D3"/>
    <w:rsid w:val="002859B1"/>
    <w:rsid w:val="00290A1E"/>
    <w:rsid w:val="00291928"/>
    <w:rsid w:val="002920B5"/>
    <w:rsid w:val="00294083"/>
    <w:rsid w:val="00296EB0"/>
    <w:rsid w:val="002975FB"/>
    <w:rsid w:val="002A00AF"/>
    <w:rsid w:val="002A0475"/>
    <w:rsid w:val="002A0A17"/>
    <w:rsid w:val="002A31EA"/>
    <w:rsid w:val="002A551F"/>
    <w:rsid w:val="002A5BDC"/>
    <w:rsid w:val="002A62F2"/>
    <w:rsid w:val="002A71EB"/>
    <w:rsid w:val="002B1596"/>
    <w:rsid w:val="002B2010"/>
    <w:rsid w:val="002B2627"/>
    <w:rsid w:val="002B2792"/>
    <w:rsid w:val="002B2BE5"/>
    <w:rsid w:val="002B3091"/>
    <w:rsid w:val="002B51E1"/>
    <w:rsid w:val="002B5F02"/>
    <w:rsid w:val="002B678F"/>
    <w:rsid w:val="002C0A96"/>
    <w:rsid w:val="002C13DF"/>
    <w:rsid w:val="002C16A1"/>
    <w:rsid w:val="002C2341"/>
    <w:rsid w:val="002C2568"/>
    <w:rsid w:val="002C2CEF"/>
    <w:rsid w:val="002C409F"/>
    <w:rsid w:val="002C42F9"/>
    <w:rsid w:val="002C4948"/>
    <w:rsid w:val="002C63CA"/>
    <w:rsid w:val="002C7E99"/>
    <w:rsid w:val="002D0901"/>
    <w:rsid w:val="002D14AA"/>
    <w:rsid w:val="002D2022"/>
    <w:rsid w:val="002D2092"/>
    <w:rsid w:val="002D3A37"/>
    <w:rsid w:val="002D413E"/>
    <w:rsid w:val="002D62C3"/>
    <w:rsid w:val="002D63E7"/>
    <w:rsid w:val="002D743A"/>
    <w:rsid w:val="002E0CC1"/>
    <w:rsid w:val="002E2879"/>
    <w:rsid w:val="002E34E1"/>
    <w:rsid w:val="002E396B"/>
    <w:rsid w:val="002E5272"/>
    <w:rsid w:val="002E5466"/>
    <w:rsid w:val="002F0A63"/>
    <w:rsid w:val="002F0DF0"/>
    <w:rsid w:val="002F0F30"/>
    <w:rsid w:val="002F0FFA"/>
    <w:rsid w:val="002F2B01"/>
    <w:rsid w:val="002F469D"/>
    <w:rsid w:val="002F47CF"/>
    <w:rsid w:val="002F49FC"/>
    <w:rsid w:val="002F671B"/>
    <w:rsid w:val="002F7452"/>
    <w:rsid w:val="003000FE"/>
    <w:rsid w:val="00301579"/>
    <w:rsid w:val="0030179C"/>
    <w:rsid w:val="00302CFE"/>
    <w:rsid w:val="00303973"/>
    <w:rsid w:val="003060AA"/>
    <w:rsid w:val="00306241"/>
    <w:rsid w:val="00306405"/>
    <w:rsid w:val="00306BD3"/>
    <w:rsid w:val="00307520"/>
    <w:rsid w:val="00310C13"/>
    <w:rsid w:val="003128C3"/>
    <w:rsid w:val="00312EF5"/>
    <w:rsid w:val="0031338A"/>
    <w:rsid w:val="003139DD"/>
    <w:rsid w:val="00314082"/>
    <w:rsid w:val="00314F6A"/>
    <w:rsid w:val="00316C92"/>
    <w:rsid w:val="00321792"/>
    <w:rsid w:val="00323C26"/>
    <w:rsid w:val="00327035"/>
    <w:rsid w:val="0032748A"/>
    <w:rsid w:val="00330464"/>
    <w:rsid w:val="00330C6D"/>
    <w:rsid w:val="00330C7B"/>
    <w:rsid w:val="003314EF"/>
    <w:rsid w:val="003333EB"/>
    <w:rsid w:val="00333837"/>
    <w:rsid w:val="00334028"/>
    <w:rsid w:val="003350B7"/>
    <w:rsid w:val="00335C92"/>
    <w:rsid w:val="003370AE"/>
    <w:rsid w:val="0034016C"/>
    <w:rsid w:val="003401B0"/>
    <w:rsid w:val="00342C20"/>
    <w:rsid w:val="00344060"/>
    <w:rsid w:val="003444DE"/>
    <w:rsid w:val="003454A5"/>
    <w:rsid w:val="0034584B"/>
    <w:rsid w:val="0034662E"/>
    <w:rsid w:val="003478A0"/>
    <w:rsid w:val="00347B78"/>
    <w:rsid w:val="00350711"/>
    <w:rsid w:val="00350FDC"/>
    <w:rsid w:val="003545CC"/>
    <w:rsid w:val="00356493"/>
    <w:rsid w:val="0035676E"/>
    <w:rsid w:val="003602CD"/>
    <w:rsid w:val="00361391"/>
    <w:rsid w:val="00362046"/>
    <w:rsid w:val="003622C0"/>
    <w:rsid w:val="00363736"/>
    <w:rsid w:val="00364663"/>
    <w:rsid w:val="00364AD5"/>
    <w:rsid w:val="00366672"/>
    <w:rsid w:val="00366A71"/>
    <w:rsid w:val="003671CC"/>
    <w:rsid w:val="0036791C"/>
    <w:rsid w:val="00370F9F"/>
    <w:rsid w:val="003712B6"/>
    <w:rsid w:val="0037163A"/>
    <w:rsid w:val="00373127"/>
    <w:rsid w:val="0037455F"/>
    <w:rsid w:val="00377EF2"/>
    <w:rsid w:val="003804F5"/>
    <w:rsid w:val="00380655"/>
    <w:rsid w:val="00380AE9"/>
    <w:rsid w:val="00381D19"/>
    <w:rsid w:val="00382906"/>
    <w:rsid w:val="00382D18"/>
    <w:rsid w:val="00383012"/>
    <w:rsid w:val="003831A5"/>
    <w:rsid w:val="00383A6A"/>
    <w:rsid w:val="00384FB4"/>
    <w:rsid w:val="00385A87"/>
    <w:rsid w:val="003876FC"/>
    <w:rsid w:val="00387890"/>
    <w:rsid w:val="00387AF2"/>
    <w:rsid w:val="00390422"/>
    <w:rsid w:val="00391A34"/>
    <w:rsid w:val="00392181"/>
    <w:rsid w:val="00392863"/>
    <w:rsid w:val="0039315B"/>
    <w:rsid w:val="003933D0"/>
    <w:rsid w:val="00393DDD"/>
    <w:rsid w:val="00394E3B"/>
    <w:rsid w:val="00395582"/>
    <w:rsid w:val="00396317"/>
    <w:rsid w:val="0039658D"/>
    <w:rsid w:val="00396D4C"/>
    <w:rsid w:val="0039758A"/>
    <w:rsid w:val="003A08E7"/>
    <w:rsid w:val="003A0A85"/>
    <w:rsid w:val="003A0D08"/>
    <w:rsid w:val="003A17E5"/>
    <w:rsid w:val="003A1B67"/>
    <w:rsid w:val="003A2604"/>
    <w:rsid w:val="003A2D02"/>
    <w:rsid w:val="003A5552"/>
    <w:rsid w:val="003A5A5C"/>
    <w:rsid w:val="003B0345"/>
    <w:rsid w:val="003B0575"/>
    <w:rsid w:val="003B0986"/>
    <w:rsid w:val="003B0F82"/>
    <w:rsid w:val="003B150F"/>
    <w:rsid w:val="003B1618"/>
    <w:rsid w:val="003B2079"/>
    <w:rsid w:val="003B30A1"/>
    <w:rsid w:val="003B3B25"/>
    <w:rsid w:val="003B51A0"/>
    <w:rsid w:val="003B5575"/>
    <w:rsid w:val="003B57AE"/>
    <w:rsid w:val="003B6B98"/>
    <w:rsid w:val="003C00CE"/>
    <w:rsid w:val="003C0106"/>
    <w:rsid w:val="003C16B2"/>
    <w:rsid w:val="003C190F"/>
    <w:rsid w:val="003C1929"/>
    <w:rsid w:val="003C26BA"/>
    <w:rsid w:val="003C2D66"/>
    <w:rsid w:val="003C3471"/>
    <w:rsid w:val="003C55CE"/>
    <w:rsid w:val="003C7A0E"/>
    <w:rsid w:val="003C7BAE"/>
    <w:rsid w:val="003D2BAB"/>
    <w:rsid w:val="003D3196"/>
    <w:rsid w:val="003D4166"/>
    <w:rsid w:val="003D42C5"/>
    <w:rsid w:val="003D46C9"/>
    <w:rsid w:val="003D4827"/>
    <w:rsid w:val="003D507F"/>
    <w:rsid w:val="003D57D1"/>
    <w:rsid w:val="003D6D20"/>
    <w:rsid w:val="003D6EA7"/>
    <w:rsid w:val="003E20ED"/>
    <w:rsid w:val="003E2442"/>
    <w:rsid w:val="003E2527"/>
    <w:rsid w:val="003E4C31"/>
    <w:rsid w:val="003E4C6F"/>
    <w:rsid w:val="003E5D66"/>
    <w:rsid w:val="003E7A67"/>
    <w:rsid w:val="003E7EA9"/>
    <w:rsid w:val="003F17A1"/>
    <w:rsid w:val="003F273E"/>
    <w:rsid w:val="003F2A0F"/>
    <w:rsid w:val="003F3A47"/>
    <w:rsid w:val="003F5910"/>
    <w:rsid w:val="004006D3"/>
    <w:rsid w:val="00400DC4"/>
    <w:rsid w:val="00402676"/>
    <w:rsid w:val="0040340B"/>
    <w:rsid w:val="00404754"/>
    <w:rsid w:val="00404D54"/>
    <w:rsid w:val="00406AC8"/>
    <w:rsid w:val="004073AB"/>
    <w:rsid w:val="00410BF3"/>
    <w:rsid w:val="00411732"/>
    <w:rsid w:val="00414A69"/>
    <w:rsid w:val="00414E8E"/>
    <w:rsid w:val="004152A6"/>
    <w:rsid w:val="00415842"/>
    <w:rsid w:val="004178A2"/>
    <w:rsid w:val="00417C3A"/>
    <w:rsid w:val="00420CBC"/>
    <w:rsid w:val="00422141"/>
    <w:rsid w:val="0042225A"/>
    <w:rsid w:val="00422D4A"/>
    <w:rsid w:val="00423081"/>
    <w:rsid w:val="004249BE"/>
    <w:rsid w:val="004252E8"/>
    <w:rsid w:val="00425B54"/>
    <w:rsid w:val="004266C3"/>
    <w:rsid w:val="0042723E"/>
    <w:rsid w:val="00427897"/>
    <w:rsid w:val="00427D34"/>
    <w:rsid w:val="004301DE"/>
    <w:rsid w:val="00430E63"/>
    <w:rsid w:val="00430F5E"/>
    <w:rsid w:val="00431FE5"/>
    <w:rsid w:val="00433124"/>
    <w:rsid w:val="0043313D"/>
    <w:rsid w:val="00433C07"/>
    <w:rsid w:val="0043407B"/>
    <w:rsid w:val="00434BAA"/>
    <w:rsid w:val="00435D96"/>
    <w:rsid w:val="00437BC3"/>
    <w:rsid w:val="0044033A"/>
    <w:rsid w:val="004419F7"/>
    <w:rsid w:val="00441F0C"/>
    <w:rsid w:val="00442772"/>
    <w:rsid w:val="00443C07"/>
    <w:rsid w:val="00444759"/>
    <w:rsid w:val="00445085"/>
    <w:rsid w:val="004502B6"/>
    <w:rsid w:val="00450E28"/>
    <w:rsid w:val="0045286A"/>
    <w:rsid w:val="00453ED7"/>
    <w:rsid w:val="00454C06"/>
    <w:rsid w:val="0045568F"/>
    <w:rsid w:val="00455A3A"/>
    <w:rsid w:val="0045680C"/>
    <w:rsid w:val="0045685B"/>
    <w:rsid w:val="00456A9D"/>
    <w:rsid w:val="00456F1B"/>
    <w:rsid w:val="00456FAB"/>
    <w:rsid w:val="004574AC"/>
    <w:rsid w:val="004574B5"/>
    <w:rsid w:val="0046078D"/>
    <w:rsid w:val="00460C56"/>
    <w:rsid w:val="00461137"/>
    <w:rsid w:val="004616A8"/>
    <w:rsid w:val="004617CC"/>
    <w:rsid w:val="00462884"/>
    <w:rsid w:val="00462C0A"/>
    <w:rsid w:val="004649C1"/>
    <w:rsid w:val="00465647"/>
    <w:rsid w:val="00467C5A"/>
    <w:rsid w:val="00470B90"/>
    <w:rsid w:val="00473634"/>
    <w:rsid w:val="004741F4"/>
    <w:rsid w:val="00474224"/>
    <w:rsid w:val="0047748F"/>
    <w:rsid w:val="00477976"/>
    <w:rsid w:val="004803D7"/>
    <w:rsid w:val="004804C3"/>
    <w:rsid w:val="00481187"/>
    <w:rsid w:val="004828EC"/>
    <w:rsid w:val="00483100"/>
    <w:rsid w:val="004831B9"/>
    <w:rsid w:val="0048444D"/>
    <w:rsid w:val="00484997"/>
    <w:rsid w:val="00485B3C"/>
    <w:rsid w:val="004867A3"/>
    <w:rsid w:val="004870CD"/>
    <w:rsid w:val="00487E47"/>
    <w:rsid w:val="004904DF"/>
    <w:rsid w:val="00490D83"/>
    <w:rsid w:val="004914D0"/>
    <w:rsid w:val="00492333"/>
    <w:rsid w:val="0049241B"/>
    <w:rsid w:val="00493A95"/>
    <w:rsid w:val="004950BC"/>
    <w:rsid w:val="004974C4"/>
    <w:rsid w:val="004A104C"/>
    <w:rsid w:val="004A21FE"/>
    <w:rsid w:val="004A27FB"/>
    <w:rsid w:val="004A4802"/>
    <w:rsid w:val="004A672D"/>
    <w:rsid w:val="004A6EFC"/>
    <w:rsid w:val="004B00F3"/>
    <w:rsid w:val="004B11AD"/>
    <w:rsid w:val="004B2A18"/>
    <w:rsid w:val="004B2A37"/>
    <w:rsid w:val="004B4B41"/>
    <w:rsid w:val="004B6C66"/>
    <w:rsid w:val="004B7205"/>
    <w:rsid w:val="004C0D0C"/>
    <w:rsid w:val="004C0F35"/>
    <w:rsid w:val="004C120E"/>
    <w:rsid w:val="004C2940"/>
    <w:rsid w:val="004C4886"/>
    <w:rsid w:val="004C5CA0"/>
    <w:rsid w:val="004C5EC5"/>
    <w:rsid w:val="004C6F6C"/>
    <w:rsid w:val="004C796C"/>
    <w:rsid w:val="004C7AFE"/>
    <w:rsid w:val="004D06CB"/>
    <w:rsid w:val="004D1AD0"/>
    <w:rsid w:val="004D1B2B"/>
    <w:rsid w:val="004D1C39"/>
    <w:rsid w:val="004D3444"/>
    <w:rsid w:val="004D424E"/>
    <w:rsid w:val="004D5675"/>
    <w:rsid w:val="004D5CDA"/>
    <w:rsid w:val="004D79FC"/>
    <w:rsid w:val="004E0E98"/>
    <w:rsid w:val="004E1482"/>
    <w:rsid w:val="004E2E12"/>
    <w:rsid w:val="004E2E28"/>
    <w:rsid w:val="004E5F7F"/>
    <w:rsid w:val="004E5FCF"/>
    <w:rsid w:val="004E6376"/>
    <w:rsid w:val="004E6C7E"/>
    <w:rsid w:val="004E6EC6"/>
    <w:rsid w:val="004E7132"/>
    <w:rsid w:val="004F094E"/>
    <w:rsid w:val="004F0DBE"/>
    <w:rsid w:val="004F21D5"/>
    <w:rsid w:val="004F3F2C"/>
    <w:rsid w:val="004F5493"/>
    <w:rsid w:val="004F56E5"/>
    <w:rsid w:val="004F5947"/>
    <w:rsid w:val="004F6620"/>
    <w:rsid w:val="004F716B"/>
    <w:rsid w:val="004F72D2"/>
    <w:rsid w:val="004F761F"/>
    <w:rsid w:val="004F77A7"/>
    <w:rsid w:val="004F78AC"/>
    <w:rsid w:val="004F7FDC"/>
    <w:rsid w:val="00500C2D"/>
    <w:rsid w:val="0050234B"/>
    <w:rsid w:val="00503788"/>
    <w:rsid w:val="005062FF"/>
    <w:rsid w:val="00506CE5"/>
    <w:rsid w:val="00510A57"/>
    <w:rsid w:val="00510C91"/>
    <w:rsid w:val="00511DD1"/>
    <w:rsid w:val="00511DD2"/>
    <w:rsid w:val="00512838"/>
    <w:rsid w:val="005130EA"/>
    <w:rsid w:val="005148F3"/>
    <w:rsid w:val="00515987"/>
    <w:rsid w:val="00516288"/>
    <w:rsid w:val="00520E7B"/>
    <w:rsid w:val="0052221C"/>
    <w:rsid w:val="00522F8A"/>
    <w:rsid w:val="0052356D"/>
    <w:rsid w:val="00524AF5"/>
    <w:rsid w:val="0052720D"/>
    <w:rsid w:val="0052752D"/>
    <w:rsid w:val="00530B35"/>
    <w:rsid w:val="00530B75"/>
    <w:rsid w:val="00530DC7"/>
    <w:rsid w:val="005318CD"/>
    <w:rsid w:val="0053191D"/>
    <w:rsid w:val="005322C2"/>
    <w:rsid w:val="00533432"/>
    <w:rsid w:val="00534392"/>
    <w:rsid w:val="0053448E"/>
    <w:rsid w:val="00534EA5"/>
    <w:rsid w:val="005354A5"/>
    <w:rsid w:val="00537C70"/>
    <w:rsid w:val="005412CB"/>
    <w:rsid w:val="00541D7E"/>
    <w:rsid w:val="00543F98"/>
    <w:rsid w:val="005447FA"/>
    <w:rsid w:val="00544A7C"/>
    <w:rsid w:val="005458C7"/>
    <w:rsid w:val="00547563"/>
    <w:rsid w:val="00547A2B"/>
    <w:rsid w:val="00547AD3"/>
    <w:rsid w:val="00550A1B"/>
    <w:rsid w:val="00550A4B"/>
    <w:rsid w:val="00551730"/>
    <w:rsid w:val="0055189C"/>
    <w:rsid w:val="00551BA1"/>
    <w:rsid w:val="00553257"/>
    <w:rsid w:val="005533D6"/>
    <w:rsid w:val="00556B1C"/>
    <w:rsid w:val="005605C0"/>
    <w:rsid w:val="00562035"/>
    <w:rsid w:val="00564EEA"/>
    <w:rsid w:val="00565762"/>
    <w:rsid w:val="005677CF"/>
    <w:rsid w:val="00567916"/>
    <w:rsid w:val="00570A28"/>
    <w:rsid w:val="00570F39"/>
    <w:rsid w:val="00571890"/>
    <w:rsid w:val="00572A0D"/>
    <w:rsid w:val="005735C2"/>
    <w:rsid w:val="00580B49"/>
    <w:rsid w:val="00581F7E"/>
    <w:rsid w:val="00584338"/>
    <w:rsid w:val="00584AA3"/>
    <w:rsid w:val="00584C47"/>
    <w:rsid w:val="00585018"/>
    <w:rsid w:val="00586265"/>
    <w:rsid w:val="005875C6"/>
    <w:rsid w:val="00587778"/>
    <w:rsid w:val="00590319"/>
    <w:rsid w:val="00592913"/>
    <w:rsid w:val="00592F8B"/>
    <w:rsid w:val="00593E53"/>
    <w:rsid w:val="005940CF"/>
    <w:rsid w:val="005978F1"/>
    <w:rsid w:val="00597993"/>
    <w:rsid w:val="00597DDF"/>
    <w:rsid w:val="005A102E"/>
    <w:rsid w:val="005A16C1"/>
    <w:rsid w:val="005A19E1"/>
    <w:rsid w:val="005A30AB"/>
    <w:rsid w:val="005A31E9"/>
    <w:rsid w:val="005A396B"/>
    <w:rsid w:val="005A4FAA"/>
    <w:rsid w:val="005A528E"/>
    <w:rsid w:val="005A5756"/>
    <w:rsid w:val="005A68AD"/>
    <w:rsid w:val="005A6F0D"/>
    <w:rsid w:val="005A7753"/>
    <w:rsid w:val="005B1FE3"/>
    <w:rsid w:val="005B2F66"/>
    <w:rsid w:val="005B341B"/>
    <w:rsid w:val="005B4260"/>
    <w:rsid w:val="005B479A"/>
    <w:rsid w:val="005B48BF"/>
    <w:rsid w:val="005B51E3"/>
    <w:rsid w:val="005B7128"/>
    <w:rsid w:val="005C0E94"/>
    <w:rsid w:val="005C1019"/>
    <w:rsid w:val="005C1182"/>
    <w:rsid w:val="005C17AF"/>
    <w:rsid w:val="005C1EA8"/>
    <w:rsid w:val="005C2245"/>
    <w:rsid w:val="005C374C"/>
    <w:rsid w:val="005C4200"/>
    <w:rsid w:val="005C522F"/>
    <w:rsid w:val="005C5D37"/>
    <w:rsid w:val="005C6ABB"/>
    <w:rsid w:val="005C6E75"/>
    <w:rsid w:val="005D0A42"/>
    <w:rsid w:val="005D10A3"/>
    <w:rsid w:val="005D189A"/>
    <w:rsid w:val="005D3A9E"/>
    <w:rsid w:val="005D3C13"/>
    <w:rsid w:val="005D5099"/>
    <w:rsid w:val="005D54FC"/>
    <w:rsid w:val="005E0400"/>
    <w:rsid w:val="005E07BF"/>
    <w:rsid w:val="005E11F4"/>
    <w:rsid w:val="005E239D"/>
    <w:rsid w:val="005E2749"/>
    <w:rsid w:val="005E2F7A"/>
    <w:rsid w:val="005E4480"/>
    <w:rsid w:val="005E5D32"/>
    <w:rsid w:val="005E63FB"/>
    <w:rsid w:val="005E7072"/>
    <w:rsid w:val="005E758F"/>
    <w:rsid w:val="005E7638"/>
    <w:rsid w:val="005F0C23"/>
    <w:rsid w:val="005F2529"/>
    <w:rsid w:val="005F2AFE"/>
    <w:rsid w:val="005F325F"/>
    <w:rsid w:val="005F334D"/>
    <w:rsid w:val="005F47C1"/>
    <w:rsid w:val="005F6980"/>
    <w:rsid w:val="005F7954"/>
    <w:rsid w:val="005F7E53"/>
    <w:rsid w:val="00600FDC"/>
    <w:rsid w:val="00602B87"/>
    <w:rsid w:val="00602C81"/>
    <w:rsid w:val="00604D9D"/>
    <w:rsid w:val="00606361"/>
    <w:rsid w:val="00606BC2"/>
    <w:rsid w:val="00606D93"/>
    <w:rsid w:val="00606F5F"/>
    <w:rsid w:val="0060722C"/>
    <w:rsid w:val="0060751A"/>
    <w:rsid w:val="00607FF5"/>
    <w:rsid w:val="00611361"/>
    <w:rsid w:val="00611A32"/>
    <w:rsid w:val="006124D8"/>
    <w:rsid w:val="00613F0D"/>
    <w:rsid w:val="006152CA"/>
    <w:rsid w:val="00615524"/>
    <w:rsid w:val="006159B9"/>
    <w:rsid w:val="00615A34"/>
    <w:rsid w:val="00615E60"/>
    <w:rsid w:val="00617B40"/>
    <w:rsid w:val="00620258"/>
    <w:rsid w:val="00621020"/>
    <w:rsid w:val="006214E7"/>
    <w:rsid w:val="006215D3"/>
    <w:rsid w:val="00621CA9"/>
    <w:rsid w:val="00621D1C"/>
    <w:rsid w:val="00623BEC"/>
    <w:rsid w:val="00624225"/>
    <w:rsid w:val="006259E1"/>
    <w:rsid w:val="00625E85"/>
    <w:rsid w:val="00626105"/>
    <w:rsid w:val="0062652B"/>
    <w:rsid w:val="0062705B"/>
    <w:rsid w:val="00630807"/>
    <w:rsid w:val="00632424"/>
    <w:rsid w:val="00632A88"/>
    <w:rsid w:val="0063351C"/>
    <w:rsid w:val="006346C8"/>
    <w:rsid w:val="00634988"/>
    <w:rsid w:val="00635320"/>
    <w:rsid w:val="006355D4"/>
    <w:rsid w:val="00635B8C"/>
    <w:rsid w:val="00636AF6"/>
    <w:rsid w:val="00636B3D"/>
    <w:rsid w:val="00636F38"/>
    <w:rsid w:val="006409FD"/>
    <w:rsid w:val="006438F1"/>
    <w:rsid w:val="006454E1"/>
    <w:rsid w:val="00646BE4"/>
    <w:rsid w:val="0064766E"/>
    <w:rsid w:val="00647EDA"/>
    <w:rsid w:val="0065144B"/>
    <w:rsid w:val="00651B1A"/>
    <w:rsid w:val="00651B55"/>
    <w:rsid w:val="006523F8"/>
    <w:rsid w:val="00652C86"/>
    <w:rsid w:val="00656414"/>
    <w:rsid w:val="00656FFA"/>
    <w:rsid w:val="0066077D"/>
    <w:rsid w:val="00663EE3"/>
    <w:rsid w:val="006662CF"/>
    <w:rsid w:val="00666742"/>
    <w:rsid w:val="00667F2D"/>
    <w:rsid w:val="00670D1F"/>
    <w:rsid w:val="00671A57"/>
    <w:rsid w:val="00671EF6"/>
    <w:rsid w:val="006728A5"/>
    <w:rsid w:val="006737D5"/>
    <w:rsid w:val="00675FB5"/>
    <w:rsid w:val="00676C66"/>
    <w:rsid w:val="00677627"/>
    <w:rsid w:val="00680E92"/>
    <w:rsid w:val="00683E8A"/>
    <w:rsid w:val="0068452C"/>
    <w:rsid w:val="00687157"/>
    <w:rsid w:val="006904E0"/>
    <w:rsid w:val="0069086C"/>
    <w:rsid w:val="006909F3"/>
    <w:rsid w:val="006913CB"/>
    <w:rsid w:val="006916B5"/>
    <w:rsid w:val="00691BF2"/>
    <w:rsid w:val="00692097"/>
    <w:rsid w:val="0069283F"/>
    <w:rsid w:val="00693734"/>
    <w:rsid w:val="00694A96"/>
    <w:rsid w:val="00694E45"/>
    <w:rsid w:val="006A0238"/>
    <w:rsid w:val="006A0D2C"/>
    <w:rsid w:val="006A1361"/>
    <w:rsid w:val="006A15DC"/>
    <w:rsid w:val="006A33C0"/>
    <w:rsid w:val="006A3692"/>
    <w:rsid w:val="006A53FA"/>
    <w:rsid w:val="006A5769"/>
    <w:rsid w:val="006A77BA"/>
    <w:rsid w:val="006B021D"/>
    <w:rsid w:val="006B25E2"/>
    <w:rsid w:val="006B3291"/>
    <w:rsid w:val="006B7033"/>
    <w:rsid w:val="006B7034"/>
    <w:rsid w:val="006C05A0"/>
    <w:rsid w:val="006C1937"/>
    <w:rsid w:val="006C1CF5"/>
    <w:rsid w:val="006C2D28"/>
    <w:rsid w:val="006C4552"/>
    <w:rsid w:val="006C542A"/>
    <w:rsid w:val="006C626C"/>
    <w:rsid w:val="006D115D"/>
    <w:rsid w:val="006D1331"/>
    <w:rsid w:val="006D21BB"/>
    <w:rsid w:val="006D4371"/>
    <w:rsid w:val="006D4C98"/>
    <w:rsid w:val="006D5180"/>
    <w:rsid w:val="006D57F6"/>
    <w:rsid w:val="006D63F0"/>
    <w:rsid w:val="006D64D3"/>
    <w:rsid w:val="006D6608"/>
    <w:rsid w:val="006D6C3F"/>
    <w:rsid w:val="006D7207"/>
    <w:rsid w:val="006D790E"/>
    <w:rsid w:val="006D7A51"/>
    <w:rsid w:val="006E00E6"/>
    <w:rsid w:val="006E0D5E"/>
    <w:rsid w:val="006E2174"/>
    <w:rsid w:val="006E2410"/>
    <w:rsid w:val="006E30D4"/>
    <w:rsid w:val="006E3A4C"/>
    <w:rsid w:val="006E4F4D"/>
    <w:rsid w:val="006E768A"/>
    <w:rsid w:val="006E7D4D"/>
    <w:rsid w:val="006F0AA2"/>
    <w:rsid w:val="006F2111"/>
    <w:rsid w:val="006F3AF6"/>
    <w:rsid w:val="006F439C"/>
    <w:rsid w:val="006F4A35"/>
    <w:rsid w:val="006F5AF1"/>
    <w:rsid w:val="006F619A"/>
    <w:rsid w:val="007002A7"/>
    <w:rsid w:val="00700F60"/>
    <w:rsid w:val="0070137F"/>
    <w:rsid w:val="007031AB"/>
    <w:rsid w:val="00704159"/>
    <w:rsid w:val="0070547A"/>
    <w:rsid w:val="00705FA1"/>
    <w:rsid w:val="007064A8"/>
    <w:rsid w:val="00710D28"/>
    <w:rsid w:val="00710DBE"/>
    <w:rsid w:val="00714042"/>
    <w:rsid w:val="00714192"/>
    <w:rsid w:val="007153DF"/>
    <w:rsid w:val="007160F1"/>
    <w:rsid w:val="00716BBA"/>
    <w:rsid w:val="00717011"/>
    <w:rsid w:val="0071784A"/>
    <w:rsid w:val="007206E8"/>
    <w:rsid w:val="00720E03"/>
    <w:rsid w:val="00721E06"/>
    <w:rsid w:val="007221CA"/>
    <w:rsid w:val="00723451"/>
    <w:rsid w:val="007274B1"/>
    <w:rsid w:val="0072793C"/>
    <w:rsid w:val="007316ED"/>
    <w:rsid w:val="00733D47"/>
    <w:rsid w:val="00734D7C"/>
    <w:rsid w:val="00735944"/>
    <w:rsid w:val="00735BA8"/>
    <w:rsid w:val="0073727D"/>
    <w:rsid w:val="0073783F"/>
    <w:rsid w:val="0074074A"/>
    <w:rsid w:val="00740CD7"/>
    <w:rsid w:val="007416E7"/>
    <w:rsid w:val="00742580"/>
    <w:rsid w:val="00742B29"/>
    <w:rsid w:val="007439E5"/>
    <w:rsid w:val="0074568F"/>
    <w:rsid w:val="00746150"/>
    <w:rsid w:val="00746B1F"/>
    <w:rsid w:val="007472D2"/>
    <w:rsid w:val="00750303"/>
    <w:rsid w:val="00750315"/>
    <w:rsid w:val="00751668"/>
    <w:rsid w:val="00751BC9"/>
    <w:rsid w:val="00753CC7"/>
    <w:rsid w:val="00755728"/>
    <w:rsid w:val="00755F9B"/>
    <w:rsid w:val="00755FCA"/>
    <w:rsid w:val="00757A9F"/>
    <w:rsid w:val="00760C6C"/>
    <w:rsid w:val="0076296E"/>
    <w:rsid w:val="00763606"/>
    <w:rsid w:val="00763E88"/>
    <w:rsid w:val="007640C2"/>
    <w:rsid w:val="0076415F"/>
    <w:rsid w:val="00765217"/>
    <w:rsid w:val="0076643F"/>
    <w:rsid w:val="00766E6B"/>
    <w:rsid w:val="007731E9"/>
    <w:rsid w:val="0077353B"/>
    <w:rsid w:val="007749AA"/>
    <w:rsid w:val="00781549"/>
    <w:rsid w:val="00782A87"/>
    <w:rsid w:val="007834E9"/>
    <w:rsid w:val="007838D1"/>
    <w:rsid w:val="00784634"/>
    <w:rsid w:val="007848F2"/>
    <w:rsid w:val="00784D42"/>
    <w:rsid w:val="00784FB9"/>
    <w:rsid w:val="0078721B"/>
    <w:rsid w:val="0079076F"/>
    <w:rsid w:val="00790882"/>
    <w:rsid w:val="00790B71"/>
    <w:rsid w:val="00790B81"/>
    <w:rsid w:val="00790BBB"/>
    <w:rsid w:val="00790ED7"/>
    <w:rsid w:val="00791025"/>
    <w:rsid w:val="00791198"/>
    <w:rsid w:val="00792DD2"/>
    <w:rsid w:val="00793174"/>
    <w:rsid w:val="007934E7"/>
    <w:rsid w:val="00793562"/>
    <w:rsid w:val="00793C8E"/>
    <w:rsid w:val="00795EB8"/>
    <w:rsid w:val="00795FCB"/>
    <w:rsid w:val="00796E7F"/>
    <w:rsid w:val="007977E7"/>
    <w:rsid w:val="007A0440"/>
    <w:rsid w:val="007A0929"/>
    <w:rsid w:val="007A27C3"/>
    <w:rsid w:val="007A2FC3"/>
    <w:rsid w:val="007A326A"/>
    <w:rsid w:val="007A3D51"/>
    <w:rsid w:val="007A4123"/>
    <w:rsid w:val="007A5341"/>
    <w:rsid w:val="007A5357"/>
    <w:rsid w:val="007A5E36"/>
    <w:rsid w:val="007A69CB"/>
    <w:rsid w:val="007A6F51"/>
    <w:rsid w:val="007B1C2F"/>
    <w:rsid w:val="007B243A"/>
    <w:rsid w:val="007B4696"/>
    <w:rsid w:val="007B46D7"/>
    <w:rsid w:val="007B6061"/>
    <w:rsid w:val="007B6896"/>
    <w:rsid w:val="007B7453"/>
    <w:rsid w:val="007C115D"/>
    <w:rsid w:val="007C2128"/>
    <w:rsid w:val="007C31FB"/>
    <w:rsid w:val="007C44DC"/>
    <w:rsid w:val="007C55A3"/>
    <w:rsid w:val="007C5627"/>
    <w:rsid w:val="007C60F5"/>
    <w:rsid w:val="007C62BC"/>
    <w:rsid w:val="007D03FE"/>
    <w:rsid w:val="007D043F"/>
    <w:rsid w:val="007D2B1C"/>
    <w:rsid w:val="007D3D58"/>
    <w:rsid w:val="007D42CC"/>
    <w:rsid w:val="007D47CE"/>
    <w:rsid w:val="007D5567"/>
    <w:rsid w:val="007D5B6E"/>
    <w:rsid w:val="007D5EE5"/>
    <w:rsid w:val="007D7D24"/>
    <w:rsid w:val="007E0130"/>
    <w:rsid w:val="007E0DFA"/>
    <w:rsid w:val="007E1BEF"/>
    <w:rsid w:val="007E2F5C"/>
    <w:rsid w:val="007E5642"/>
    <w:rsid w:val="007E7195"/>
    <w:rsid w:val="007E7575"/>
    <w:rsid w:val="007F07A1"/>
    <w:rsid w:val="007F1049"/>
    <w:rsid w:val="007F3D14"/>
    <w:rsid w:val="007F51D0"/>
    <w:rsid w:val="007F619B"/>
    <w:rsid w:val="007F667D"/>
    <w:rsid w:val="007F6FB5"/>
    <w:rsid w:val="00801EBE"/>
    <w:rsid w:val="00803F81"/>
    <w:rsid w:val="00804066"/>
    <w:rsid w:val="0080489E"/>
    <w:rsid w:val="00804A53"/>
    <w:rsid w:val="00804B0B"/>
    <w:rsid w:val="00804C92"/>
    <w:rsid w:val="00807823"/>
    <w:rsid w:val="0081046E"/>
    <w:rsid w:val="00811B6E"/>
    <w:rsid w:val="00812053"/>
    <w:rsid w:val="00812E74"/>
    <w:rsid w:val="00824C85"/>
    <w:rsid w:val="00826790"/>
    <w:rsid w:val="00826A8D"/>
    <w:rsid w:val="00830DD2"/>
    <w:rsid w:val="008319CD"/>
    <w:rsid w:val="00831A59"/>
    <w:rsid w:val="00832D57"/>
    <w:rsid w:val="0083443E"/>
    <w:rsid w:val="0083451A"/>
    <w:rsid w:val="00834A61"/>
    <w:rsid w:val="0083544C"/>
    <w:rsid w:val="008410B0"/>
    <w:rsid w:val="0084132D"/>
    <w:rsid w:val="008415E7"/>
    <w:rsid w:val="0084253E"/>
    <w:rsid w:val="0084373C"/>
    <w:rsid w:val="0084484A"/>
    <w:rsid w:val="00845EEA"/>
    <w:rsid w:val="00846A0E"/>
    <w:rsid w:val="0084736A"/>
    <w:rsid w:val="008473F7"/>
    <w:rsid w:val="0085069C"/>
    <w:rsid w:val="0085295D"/>
    <w:rsid w:val="00852D63"/>
    <w:rsid w:val="00852EAD"/>
    <w:rsid w:val="0085357C"/>
    <w:rsid w:val="00853D27"/>
    <w:rsid w:val="00854647"/>
    <w:rsid w:val="008552BE"/>
    <w:rsid w:val="00856A48"/>
    <w:rsid w:val="00856D55"/>
    <w:rsid w:val="00860E74"/>
    <w:rsid w:val="0086157F"/>
    <w:rsid w:val="00862B39"/>
    <w:rsid w:val="00862DEC"/>
    <w:rsid w:val="00864217"/>
    <w:rsid w:val="00865DC3"/>
    <w:rsid w:val="00866834"/>
    <w:rsid w:val="0086683C"/>
    <w:rsid w:val="00867DED"/>
    <w:rsid w:val="008703C8"/>
    <w:rsid w:val="00871F51"/>
    <w:rsid w:val="008721EE"/>
    <w:rsid w:val="0087224B"/>
    <w:rsid w:val="00873BB7"/>
    <w:rsid w:val="008741AA"/>
    <w:rsid w:val="00874331"/>
    <w:rsid w:val="00874523"/>
    <w:rsid w:val="008746C4"/>
    <w:rsid w:val="00876B02"/>
    <w:rsid w:val="008779CD"/>
    <w:rsid w:val="00877EC5"/>
    <w:rsid w:val="00880C4D"/>
    <w:rsid w:val="00882DE4"/>
    <w:rsid w:val="00884414"/>
    <w:rsid w:val="00884F40"/>
    <w:rsid w:val="0088555D"/>
    <w:rsid w:val="008860C5"/>
    <w:rsid w:val="00887297"/>
    <w:rsid w:val="008874D0"/>
    <w:rsid w:val="008876FE"/>
    <w:rsid w:val="008878E7"/>
    <w:rsid w:val="00891D21"/>
    <w:rsid w:val="008938EE"/>
    <w:rsid w:val="0089438C"/>
    <w:rsid w:val="00894B5B"/>
    <w:rsid w:val="00894CD5"/>
    <w:rsid w:val="00894FB1"/>
    <w:rsid w:val="00895907"/>
    <w:rsid w:val="00895A75"/>
    <w:rsid w:val="00895D23"/>
    <w:rsid w:val="0089754C"/>
    <w:rsid w:val="008A04EB"/>
    <w:rsid w:val="008A3BF7"/>
    <w:rsid w:val="008A4A15"/>
    <w:rsid w:val="008B1CA9"/>
    <w:rsid w:val="008B1E6F"/>
    <w:rsid w:val="008B2117"/>
    <w:rsid w:val="008B4980"/>
    <w:rsid w:val="008B5A4C"/>
    <w:rsid w:val="008B6F87"/>
    <w:rsid w:val="008B7FB3"/>
    <w:rsid w:val="008C09F4"/>
    <w:rsid w:val="008C1340"/>
    <w:rsid w:val="008C1767"/>
    <w:rsid w:val="008C2AE7"/>
    <w:rsid w:val="008C2B26"/>
    <w:rsid w:val="008C328D"/>
    <w:rsid w:val="008C3C71"/>
    <w:rsid w:val="008C3CD3"/>
    <w:rsid w:val="008C4176"/>
    <w:rsid w:val="008C4189"/>
    <w:rsid w:val="008C456F"/>
    <w:rsid w:val="008C5299"/>
    <w:rsid w:val="008C57DB"/>
    <w:rsid w:val="008D185F"/>
    <w:rsid w:val="008D34E1"/>
    <w:rsid w:val="008D4D0F"/>
    <w:rsid w:val="008D6C6A"/>
    <w:rsid w:val="008E27CE"/>
    <w:rsid w:val="008E31D1"/>
    <w:rsid w:val="008E400E"/>
    <w:rsid w:val="008E5305"/>
    <w:rsid w:val="008E5AE7"/>
    <w:rsid w:val="008E5C43"/>
    <w:rsid w:val="008E61EE"/>
    <w:rsid w:val="008E6EF8"/>
    <w:rsid w:val="008E70FC"/>
    <w:rsid w:val="008E7BBA"/>
    <w:rsid w:val="008F03A8"/>
    <w:rsid w:val="008F05FA"/>
    <w:rsid w:val="008F0AE7"/>
    <w:rsid w:val="008F1412"/>
    <w:rsid w:val="008F24BA"/>
    <w:rsid w:val="008F2D31"/>
    <w:rsid w:val="008F3905"/>
    <w:rsid w:val="008F3AE3"/>
    <w:rsid w:val="008F46EC"/>
    <w:rsid w:val="008F49EA"/>
    <w:rsid w:val="008F5144"/>
    <w:rsid w:val="00900978"/>
    <w:rsid w:val="00901C4E"/>
    <w:rsid w:val="00901E49"/>
    <w:rsid w:val="00902BFE"/>
    <w:rsid w:val="00902CC6"/>
    <w:rsid w:val="00904670"/>
    <w:rsid w:val="00904CEE"/>
    <w:rsid w:val="0090554B"/>
    <w:rsid w:val="00906EFF"/>
    <w:rsid w:val="0090742D"/>
    <w:rsid w:val="009077B9"/>
    <w:rsid w:val="00907EC3"/>
    <w:rsid w:val="00911256"/>
    <w:rsid w:val="00911432"/>
    <w:rsid w:val="00911FDB"/>
    <w:rsid w:val="00913341"/>
    <w:rsid w:val="00914170"/>
    <w:rsid w:val="009145E7"/>
    <w:rsid w:val="00914959"/>
    <w:rsid w:val="00914D85"/>
    <w:rsid w:val="009150C5"/>
    <w:rsid w:val="00915938"/>
    <w:rsid w:val="00915A21"/>
    <w:rsid w:val="00917178"/>
    <w:rsid w:val="00917D07"/>
    <w:rsid w:val="00920162"/>
    <w:rsid w:val="00920A76"/>
    <w:rsid w:val="00921145"/>
    <w:rsid w:val="009221F2"/>
    <w:rsid w:val="0092412C"/>
    <w:rsid w:val="00926B6A"/>
    <w:rsid w:val="00926BCF"/>
    <w:rsid w:val="00927FDC"/>
    <w:rsid w:val="00931678"/>
    <w:rsid w:val="0093174E"/>
    <w:rsid w:val="00931C71"/>
    <w:rsid w:val="00932122"/>
    <w:rsid w:val="0093261A"/>
    <w:rsid w:val="00932D82"/>
    <w:rsid w:val="00932E96"/>
    <w:rsid w:val="00933FEA"/>
    <w:rsid w:val="00935778"/>
    <w:rsid w:val="00936D83"/>
    <w:rsid w:val="00937DCA"/>
    <w:rsid w:val="009401FE"/>
    <w:rsid w:val="00940629"/>
    <w:rsid w:val="00940872"/>
    <w:rsid w:val="00943AA6"/>
    <w:rsid w:val="00943ABD"/>
    <w:rsid w:val="00947F54"/>
    <w:rsid w:val="00951252"/>
    <w:rsid w:val="009528F4"/>
    <w:rsid w:val="00952AD5"/>
    <w:rsid w:val="00952FB4"/>
    <w:rsid w:val="009540EC"/>
    <w:rsid w:val="00954854"/>
    <w:rsid w:val="00955A7F"/>
    <w:rsid w:val="00955BB6"/>
    <w:rsid w:val="00956E9D"/>
    <w:rsid w:val="00960756"/>
    <w:rsid w:val="009617B7"/>
    <w:rsid w:val="00961AF2"/>
    <w:rsid w:val="00962779"/>
    <w:rsid w:val="00962C28"/>
    <w:rsid w:val="00963ECD"/>
    <w:rsid w:val="0096765F"/>
    <w:rsid w:val="0097108A"/>
    <w:rsid w:val="00972304"/>
    <w:rsid w:val="00973283"/>
    <w:rsid w:val="009736D0"/>
    <w:rsid w:val="00973F9A"/>
    <w:rsid w:val="00975270"/>
    <w:rsid w:val="00975275"/>
    <w:rsid w:val="00975B3F"/>
    <w:rsid w:val="00975FBC"/>
    <w:rsid w:val="00976214"/>
    <w:rsid w:val="00976A78"/>
    <w:rsid w:val="00977A2E"/>
    <w:rsid w:val="00980E3A"/>
    <w:rsid w:val="00980E65"/>
    <w:rsid w:val="00981CE5"/>
    <w:rsid w:val="00981E1C"/>
    <w:rsid w:val="00982EDE"/>
    <w:rsid w:val="009837B9"/>
    <w:rsid w:val="00983D80"/>
    <w:rsid w:val="00983E11"/>
    <w:rsid w:val="00983FDC"/>
    <w:rsid w:val="009849A6"/>
    <w:rsid w:val="00986416"/>
    <w:rsid w:val="009868F3"/>
    <w:rsid w:val="00990991"/>
    <w:rsid w:val="00990D0A"/>
    <w:rsid w:val="00990EF6"/>
    <w:rsid w:val="00991015"/>
    <w:rsid w:val="00991313"/>
    <w:rsid w:val="00991A74"/>
    <w:rsid w:val="00992296"/>
    <w:rsid w:val="00992347"/>
    <w:rsid w:val="00992A7D"/>
    <w:rsid w:val="0099436A"/>
    <w:rsid w:val="00995044"/>
    <w:rsid w:val="00995421"/>
    <w:rsid w:val="00995575"/>
    <w:rsid w:val="00995AFC"/>
    <w:rsid w:val="00995BC8"/>
    <w:rsid w:val="00996D8D"/>
    <w:rsid w:val="00997081"/>
    <w:rsid w:val="009976C3"/>
    <w:rsid w:val="009A24C3"/>
    <w:rsid w:val="009A27BE"/>
    <w:rsid w:val="009A59AD"/>
    <w:rsid w:val="009A6E6E"/>
    <w:rsid w:val="009A7671"/>
    <w:rsid w:val="009B08AF"/>
    <w:rsid w:val="009B2C26"/>
    <w:rsid w:val="009B2EB6"/>
    <w:rsid w:val="009B3967"/>
    <w:rsid w:val="009B40A0"/>
    <w:rsid w:val="009B4834"/>
    <w:rsid w:val="009B598B"/>
    <w:rsid w:val="009B6795"/>
    <w:rsid w:val="009B7830"/>
    <w:rsid w:val="009C050B"/>
    <w:rsid w:val="009C0B0A"/>
    <w:rsid w:val="009C0F6A"/>
    <w:rsid w:val="009C1A4C"/>
    <w:rsid w:val="009C1B00"/>
    <w:rsid w:val="009C3DE2"/>
    <w:rsid w:val="009C41B1"/>
    <w:rsid w:val="009C42F2"/>
    <w:rsid w:val="009C5028"/>
    <w:rsid w:val="009C5F54"/>
    <w:rsid w:val="009C5FEC"/>
    <w:rsid w:val="009C642F"/>
    <w:rsid w:val="009C6553"/>
    <w:rsid w:val="009C6692"/>
    <w:rsid w:val="009D0FD4"/>
    <w:rsid w:val="009D1CF1"/>
    <w:rsid w:val="009D21DC"/>
    <w:rsid w:val="009D2652"/>
    <w:rsid w:val="009D29B8"/>
    <w:rsid w:val="009D3C4F"/>
    <w:rsid w:val="009D525B"/>
    <w:rsid w:val="009D5E3F"/>
    <w:rsid w:val="009D60C3"/>
    <w:rsid w:val="009D63FB"/>
    <w:rsid w:val="009D6915"/>
    <w:rsid w:val="009E0B7D"/>
    <w:rsid w:val="009E103E"/>
    <w:rsid w:val="009E3A3D"/>
    <w:rsid w:val="009E423F"/>
    <w:rsid w:val="009E4A29"/>
    <w:rsid w:val="009E4F6C"/>
    <w:rsid w:val="009E6989"/>
    <w:rsid w:val="009E7442"/>
    <w:rsid w:val="009E763C"/>
    <w:rsid w:val="009E7DDA"/>
    <w:rsid w:val="009F1955"/>
    <w:rsid w:val="009F2027"/>
    <w:rsid w:val="009F21C4"/>
    <w:rsid w:val="009F21F9"/>
    <w:rsid w:val="009F3418"/>
    <w:rsid w:val="009F395B"/>
    <w:rsid w:val="009F439A"/>
    <w:rsid w:val="009F44E0"/>
    <w:rsid w:val="009F499C"/>
    <w:rsid w:val="009F63D5"/>
    <w:rsid w:val="009F7C12"/>
    <w:rsid w:val="00A01781"/>
    <w:rsid w:val="00A01C34"/>
    <w:rsid w:val="00A03538"/>
    <w:rsid w:val="00A046BF"/>
    <w:rsid w:val="00A048D1"/>
    <w:rsid w:val="00A0491F"/>
    <w:rsid w:val="00A06D3A"/>
    <w:rsid w:val="00A10E3E"/>
    <w:rsid w:val="00A11017"/>
    <w:rsid w:val="00A118B4"/>
    <w:rsid w:val="00A11F76"/>
    <w:rsid w:val="00A13241"/>
    <w:rsid w:val="00A13509"/>
    <w:rsid w:val="00A13A81"/>
    <w:rsid w:val="00A15A0F"/>
    <w:rsid w:val="00A15F41"/>
    <w:rsid w:val="00A178E4"/>
    <w:rsid w:val="00A179EE"/>
    <w:rsid w:val="00A21163"/>
    <w:rsid w:val="00A21ABB"/>
    <w:rsid w:val="00A22913"/>
    <w:rsid w:val="00A22C7B"/>
    <w:rsid w:val="00A23414"/>
    <w:rsid w:val="00A23676"/>
    <w:rsid w:val="00A239FF"/>
    <w:rsid w:val="00A30045"/>
    <w:rsid w:val="00A318CB"/>
    <w:rsid w:val="00A40AB6"/>
    <w:rsid w:val="00A41C7B"/>
    <w:rsid w:val="00A428F5"/>
    <w:rsid w:val="00A42C8D"/>
    <w:rsid w:val="00A4332F"/>
    <w:rsid w:val="00A434B3"/>
    <w:rsid w:val="00A47584"/>
    <w:rsid w:val="00A47621"/>
    <w:rsid w:val="00A4779A"/>
    <w:rsid w:val="00A47919"/>
    <w:rsid w:val="00A47ACE"/>
    <w:rsid w:val="00A508B8"/>
    <w:rsid w:val="00A54DB2"/>
    <w:rsid w:val="00A5592D"/>
    <w:rsid w:val="00A559A5"/>
    <w:rsid w:val="00A56701"/>
    <w:rsid w:val="00A56A11"/>
    <w:rsid w:val="00A574BF"/>
    <w:rsid w:val="00A6132B"/>
    <w:rsid w:val="00A61A8A"/>
    <w:rsid w:val="00A61D5D"/>
    <w:rsid w:val="00A62C11"/>
    <w:rsid w:val="00A63499"/>
    <w:rsid w:val="00A639F9"/>
    <w:rsid w:val="00A65BDA"/>
    <w:rsid w:val="00A65CCD"/>
    <w:rsid w:val="00A67F6C"/>
    <w:rsid w:val="00A70C65"/>
    <w:rsid w:val="00A71443"/>
    <w:rsid w:val="00A723C8"/>
    <w:rsid w:val="00A72634"/>
    <w:rsid w:val="00A736AB"/>
    <w:rsid w:val="00A73A68"/>
    <w:rsid w:val="00A73B03"/>
    <w:rsid w:val="00A746EB"/>
    <w:rsid w:val="00A74830"/>
    <w:rsid w:val="00A74F17"/>
    <w:rsid w:val="00A761C0"/>
    <w:rsid w:val="00A82918"/>
    <w:rsid w:val="00A84862"/>
    <w:rsid w:val="00A8788B"/>
    <w:rsid w:val="00A9116F"/>
    <w:rsid w:val="00A93987"/>
    <w:rsid w:val="00A952D6"/>
    <w:rsid w:val="00A95BDE"/>
    <w:rsid w:val="00A96E81"/>
    <w:rsid w:val="00A97D5A"/>
    <w:rsid w:val="00A97E4A"/>
    <w:rsid w:val="00AA0209"/>
    <w:rsid w:val="00AA12A6"/>
    <w:rsid w:val="00AA1A1A"/>
    <w:rsid w:val="00AA1B3A"/>
    <w:rsid w:val="00AA1C09"/>
    <w:rsid w:val="00AA23F1"/>
    <w:rsid w:val="00AA5281"/>
    <w:rsid w:val="00AA6471"/>
    <w:rsid w:val="00AA64CC"/>
    <w:rsid w:val="00AA6EB7"/>
    <w:rsid w:val="00AA72DB"/>
    <w:rsid w:val="00AA75C2"/>
    <w:rsid w:val="00AB00B5"/>
    <w:rsid w:val="00AB0260"/>
    <w:rsid w:val="00AB0A1A"/>
    <w:rsid w:val="00AB0DA8"/>
    <w:rsid w:val="00AB204F"/>
    <w:rsid w:val="00AB319F"/>
    <w:rsid w:val="00AB5128"/>
    <w:rsid w:val="00AB5955"/>
    <w:rsid w:val="00AB70E3"/>
    <w:rsid w:val="00AC01F6"/>
    <w:rsid w:val="00AC16E2"/>
    <w:rsid w:val="00AC36F3"/>
    <w:rsid w:val="00AC3753"/>
    <w:rsid w:val="00AC46BF"/>
    <w:rsid w:val="00AC4DEB"/>
    <w:rsid w:val="00AC5862"/>
    <w:rsid w:val="00AC59BC"/>
    <w:rsid w:val="00AC6C3A"/>
    <w:rsid w:val="00AD1801"/>
    <w:rsid w:val="00AD18B8"/>
    <w:rsid w:val="00AD3891"/>
    <w:rsid w:val="00AD7891"/>
    <w:rsid w:val="00AE2DF0"/>
    <w:rsid w:val="00AE311C"/>
    <w:rsid w:val="00AE3C57"/>
    <w:rsid w:val="00AE4B9C"/>
    <w:rsid w:val="00AE50EE"/>
    <w:rsid w:val="00AE6339"/>
    <w:rsid w:val="00AF1742"/>
    <w:rsid w:val="00AF18DF"/>
    <w:rsid w:val="00AF1AB5"/>
    <w:rsid w:val="00AF2090"/>
    <w:rsid w:val="00AF323D"/>
    <w:rsid w:val="00AF3345"/>
    <w:rsid w:val="00AF378F"/>
    <w:rsid w:val="00AF3A36"/>
    <w:rsid w:val="00AF7B39"/>
    <w:rsid w:val="00AF7FCD"/>
    <w:rsid w:val="00B01232"/>
    <w:rsid w:val="00B02204"/>
    <w:rsid w:val="00B04904"/>
    <w:rsid w:val="00B05307"/>
    <w:rsid w:val="00B0639E"/>
    <w:rsid w:val="00B065E0"/>
    <w:rsid w:val="00B070A7"/>
    <w:rsid w:val="00B110E9"/>
    <w:rsid w:val="00B114BB"/>
    <w:rsid w:val="00B13409"/>
    <w:rsid w:val="00B14836"/>
    <w:rsid w:val="00B14C73"/>
    <w:rsid w:val="00B14C87"/>
    <w:rsid w:val="00B15A8C"/>
    <w:rsid w:val="00B15E5E"/>
    <w:rsid w:val="00B1630E"/>
    <w:rsid w:val="00B17C85"/>
    <w:rsid w:val="00B20240"/>
    <w:rsid w:val="00B21665"/>
    <w:rsid w:val="00B21CDC"/>
    <w:rsid w:val="00B23508"/>
    <w:rsid w:val="00B24451"/>
    <w:rsid w:val="00B248E4"/>
    <w:rsid w:val="00B24D93"/>
    <w:rsid w:val="00B27F54"/>
    <w:rsid w:val="00B34B34"/>
    <w:rsid w:val="00B34C17"/>
    <w:rsid w:val="00B3503E"/>
    <w:rsid w:val="00B35388"/>
    <w:rsid w:val="00B3623F"/>
    <w:rsid w:val="00B369AA"/>
    <w:rsid w:val="00B37DEF"/>
    <w:rsid w:val="00B40D8D"/>
    <w:rsid w:val="00B40EB0"/>
    <w:rsid w:val="00B416A7"/>
    <w:rsid w:val="00B416B6"/>
    <w:rsid w:val="00B4585A"/>
    <w:rsid w:val="00B458B0"/>
    <w:rsid w:val="00B45E1D"/>
    <w:rsid w:val="00B4673B"/>
    <w:rsid w:val="00B47A5A"/>
    <w:rsid w:val="00B50B1F"/>
    <w:rsid w:val="00B513F9"/>
    <w:rsid w:val="00B527DB"/>
    <w:rsid w:val="00B52B22"/>
    <w:rsid w:val="00B52E31"/>
    <w:rsid w:val="00B538FE"/>
    <w:rsid w:val="00B541AA"/>
    <w:rsid w:val="00B54BC0"/>
    <w:rsid w:val="00B569DE"/>
    <w:rsid w:val="00B56A0D"/>
    <w:rsid w:val="00B57DA0"/>
    <w:rsid w:val="00B57EFB"/>
    <w:rsid w:val="00B60F70"/>
    <w:rsid w:val="00B63551"/>
    <w:rsid w:val="00B647F0"/>
    <w:rsid w:val="00B648B6"/>
    <w:rsid w:val="00B65978"/>
    <w:rsid w:val="00B65AA5"/>
    <w:rsid w:val="00B65D95"/>
    <w:rsid w:val="00B65DE5"/>
    <w:rsid w:val="00B67610"/>
    <w:rsid w:val="00B71432"/>
    <w:rsid w:val="00B7339A"/>
    <w:rsid w:val="00B73C95"/>
    <w:rsid w:val="00B7509B"/>
    <w:rsid w:val="00B763E6"/>
    <w:rsid w:val="00B806EE"/>
    <w:rsid w:val="00B8206B"/>
    <w:rsid w:val="00B82147"/>
    <w:rsid w:val="00B83C2C"/>
    <w:rsid w:val="00B83EE0"/>
    <w:rsid w:val="00B83FBF"/>
    <w:rsid w:val="00B853DA"/>
    <w:rsid w:val="00B86AB6"/>
    <w:rsid w:val="00B86D77"/>
    <w:rsid w:val="00B87C98"/>
    <w:rsid w:val="00B90F93"/>
    <w:rsid w:val="00B910F1"/>
    <w:rsid w:val="00B93A4E"/>
    <w:rsid w:val="00B94524"/>
    <w:rsid w:val="00B9456E"/>
    <w:rsid w:val="00B96344"/>
    <w:rsid w:val="00B97862"/>
    <w:rsid w:val="00B9799D"/>
    <w:rsid w:val="00B97BDC"/>
    <w:rsid w:val="00BA068C"/>
    <w:rsid w:val="00BA39B8"/>
    <w:rsid w:val="00BA455E"/>
    <w:rsid w:val="00BA5E4F"/>
    <w:rsid w:val="00BB00B7"/>
    <w:rsid w:val="00BB02D0"/>
    <w:rsid w:val="00BB3133"/>
    <w:rsid w:val="00BB34A5"/>
    <w:rsid w:val="00BB4F2C"/>
    <w:rsid w:val="00BB511F"/>
    <w:rsid w:val="00BB62C2"/>
    <w:rsid w:val="00BB6DF2"/>
    <w:rsid w:val="00BB799A"/>
    <w:rsid w:val="00BC03BE"/>
    <w:rsid w:val="00BC03D1"/>
    <w:rsid w:val="00BC1059"/>
    <w:rsid w:val="00BC2D63"/>
    <w:rsid w:val="00BC435C"/>
    <w:rsid w:val="00BC44EB"/>
    <w:rsid w:val="00BC5727"/>
    <w:rsid w:val="00BC5847"/>
    <w:rsid w:val="00BC58AC"/>
    <w:rsid w:val="00BC5B4D"/>
    <w:rsid w:val="00BD0DA8"/>
    <w:rsid w:val="00BD16EE"/>
    <w:rsid w:val="00BD1A93"/>
    <w:rsid w:val="00BD1D9C"/>
    <w:rsid w:val="00BD2067"/>
    <w:rsid w:val="00BD23A5"/>
    <w:rsid w:val="00BD5156"/>
    <w:rsid w:val="00BD5CFA"/>
    <w:rsid w:val="00BD6002"/>
    <w:rsid w:val="00BD736C"/>
    <w:rsid w:val="00BE0A8A"/>
    <w:rsid w:val="00BE1AD2"/>
    <w:rsid w:val="00BE1AF9"/>
    <w:rsid w:val="00BE2B1C"/>
    <w:rsid w:val="00BE48DF"/>
    <w:rsid w:val="00BE5BAC"/>
    <w:rsid w:val="00BE5F6F"/>
    <w:rsid w:val="00BE696B"/>
    <w:rsid w:val="00BE7022"/>
    <w:rsid w:val="00BE7293"/>
    <w:rsid w:val="00BE7DD8"/>
    <w:rsid w:val="00BF025F"/>
    <w:rsid w:val="00BF0C0B"/>
    <w:rsid w:val="00BF1758"/>
    <w:rsid w:val="00BF290B"/>
    <w:rsid w:val="00BF544D"/>
    <w:rsid w:val="00BF5EF0"/>
    <w:rsid w:val="00C01641"/>
    <w:rsid w:val="00C01E86"/>
    <w:rsid w:val="00C0208D"/>
    <w:rsid w:val="00C03B33"/>
    <w:rsid w:val="00C048EE"/>
    <w:rsid w:val="00C074EE"/>
    <w:rsid w:val="00C103EE"/>
    <w:rsid w:val="00C11733"/>
    <w:rsid w:val="00C12257"/>
    <w:rsid w:val="00C123D7"/>
    <w:rsid w:val="00C12428"/>
    <w:rsid w:val="00C12812"/>
    <w:rsid w:val="00C12AF8"/>
    <w:rsid w:val="00C135A3"/>
    <w:rsid w:val="00C13877"/>
    <w:rsid w:val="00C15E27"/>
    <w:rsid w:val="00C16FF0"/>
    <w:rsid w:val="00C177C8"/>
    <w:rsid w:val="00C17C02"/>
    <w:rsid w:val="00C207E2"/>
    <w:rsid w:val="00C217B6"/>
    <w:rsid w:val="00C2203B"/>
    <w:rsid w:val="00C22F9B"/>
    <w:rsid w:val="00C23659"/>
    <w:rsid w:val="00C242F9"/>
    <w:rsid w:val="00C24811"/>
    <w:rsid w:val="00C249AE"/>
    <w:rsid w:val="00C25253"/>
    <w:rsid w:val="00C25F2E"/>
    <w:rsid w:val="00C260DB"/>
    <w:rsid w:val="00C268E6"/>
    <w:rsid w:val="00C26C17"/>
    <w:rsid w:val="00C303B9"/>
    <w:rsid w:val="00C340C6"/>
    <w:rsid w:val="00C34CCF"/>
    <w:rsid w:val="00C363CB"/>
    <w:rsid w:val="00C402DA"/>
    <w:rsid w:val="00C40CAD"/>
    <w:rsid w:val="00C41C0F"/>
    <w:rsid w:val="00C41C33"/>
    <w:rsid w:val="00C42FE3"/>
    <w:rsid w:val="00C43964"/>
    <w:rsid w:val="00C4463F"/>
    <w:rsid w:val="00C45794"/>
    <w:rsid w:val="00C462CC"/>
    <w:rsid w:val="00C46883"/>
    <w:rsid w:val="00C469D7"/>
    <w:rsid w:val="00C474AB"/>
    <w:rsid w:val="00C47A8A"/>
    <w:rsid w:val="00C507EB"/>
    <w:rsid w:val="00C5277A"/>
    <w:rsid w:val="00C549DF"/>
    <w:rsid w:val="00C55AD7"/>
    <w:rsid w:val="00C56F70"/>
    <w:rsid w:val="00C57939"/>
    <w:rsid w:val="00C61EB2"/>
    <w:rsid w:val="00C6260F"/>
    <w:rsid w:val="00C631A8"/>
    <w:rsid w:val="00C649FD"/>
    <w:rsid w:val="00C65FDA"/>
    <w:rsid w:val="00C660E6"/>
    <w:rsid w:val="00C66F8A"/>
    <w:rsid w:val="00C701AF"/>
    <w:rsid w:val="00C70CB2"/>
    <w:rsid w:val="00C7211D"/>
    <w:rsid w:val="00C73824"/>
    <w:rsid w:val="00C74263"/>
    <w:rsid w:val="00C74DB6"/>
    <w:rsid w:val="00C75443"/>
    <w:rsid w:val="00C75B5B"/>
    <w:rsid w:val="00C76996"/>
    <w:rsid w:val="00C80592"/>
    <w:rsid w:val="00C80871"/>
    <w:rsid w:val="00C81FED"/>
    <w:rsid w:val="00C829E9"/>
    <w:rsid w:val="00C83072"/>
    <w:rsid w:val="00C846B5"/>
    <w:rsid w:val="00C84B3D"/>
    <w:rsid w:val="00C84D77"/>
    <w:rsid w:val="00C9256E"/>
    <w:rsid w:val="00C93755"/>
    <w:rsid w:val="00C938D8"/>
    <w:rsid w:val="00C93ACF"/>
    <w:rsid w:val="00C95700"/>
    <w:rsid w:val="00C96030"/>
    <w:rsid w:val="00CA071A"/>
    <w:rsid w:val="00CA0C5E"/>
    <w:rsid w:val="00CA1A10"/>
    <w:rsid w:val="00CA61D1"/>
    <w:rsid w:val="00CB0011"/>
    <w:rsid w:val="00CB13AC"/>
    <w:rsid w:val="00CB3D37"/>
    <w:rsid w:val="00CB4726"/>
    <w:rsid w:val="00CB4F3F"/>
    <w:rsid w:val="00CB6670"/>
    <w:rsid w:val="00CC1D69"/>
    <w:rsid w:val="00CC26A8"/>
    <w:rsid w:val="00CC2DBE"/>
    <w:rsid w:val="00CC4A94"/>
    <w:rsid w:val="00CC54BD"/>
    <w:rsid w:val="00CC5B11"/>
    <w:rsid w:val="00CC688F"/>
    <w:rsid w:val="00CC7CB7"/>
    <w:rsid w:val="00CD134F"/>
    <w:rsid w:val="00CD1531"/>
    <w:rsid w:val="00CD1803"/>
    <w:rsid w:val="00CD44CC"/>
    <w:rsid w:val="00CE013D"/>
    <w:rsid w:val="00CE1EA8"/>
    <w:rsid w:val="00CE204A"/>
    <w:rsid w:val="00CE43D4"/>
    <w:rsid w:val="00CE5064"/>
    <w:rsid w:val="00CE57CE"/>
    <w:rsid w:val="00CE5ECF"/>
    <w:rsid w:val="00CE6731"/>
    <w:rsid w:val="00CE69A8"/>
    <w:rsid w:val="00CF10FF"/>
    <w:rsid w:val="00CF139E"/>
    <w:rsid w:val="00CF14E1"/>
    <w:rsid w:val="00CF1E59"/>
    <w:rsid w:val="00CF24E7"/>
    <w:rsid w:val="00CF2934"/>
    <w:rsid w:val="00CF39F4"/>
    <w:rsid w:val="00CF4273"/>
    <w:rsid w:val="00CF5C3E"/>
    <w:rsid w:val="00CF62DD"/>
    <w:rsid w:val="00CF6896"/>
    <w:rsid w:val="00CF7C42"/>
    <w:rsid w:val="00D000BB"/>
    <w:rsid w:val="00D0015D"/>
    <w:rsid w:val="00D00D88"/>
    <w:rsid w:val="00D0123F"/>
    <w:rsid w:val="00D01FD4"/>
    <w:rsid w:val="00D031D7"/>
    <w:rsid w:val="00D04F32"/>
    <w:rsid w:val="00D069EC"/>
    <w:rsid w:val="00D06B18"/>
    <w:rsid w:val="00D0705E"/>
    <w:rsid w:val="00D07AB6"/>
    <w:rsid w:val="00D109AB"/>
    <w:rsid w:val="00D127BF"/>
    <w:rsid w:val="00D12DA1"/>
    <w:rsid w:val="00D13AE0"/>
    <w:rsid w:val="00D149D1"/>
    <w:rsid w:val="00D152BD"/>
    <w:rsid w:val="00D154B1"/>
    <w:rsid w:val="00D21D26"/>
    <w:rsid w:val="00D225F6"/>
    <w:rsid w:val="00D22EF3"/>
    <w:rsid w:val="00D231BB"/>
    <w:rsid w:val="00D25AE8"/>
    <w:rsid w:val="00D2641D"/>
    <w:rsid w:val="00D27CB4"/>
    <w:rsid w:val="00D324F0"/>
    <w:rsid w:val="00D32848"/>
    <w:rsid w:val="00D3302A"/>
    <w:rsid w:val="00D360AD"/>
    <w:rsid w:val="00D374D3"/>
    <w:rsid w:val="00D41296"/>
    <w:rsid w:val="00D41C76"/>
    <w:rsid w:val="00D42545"/>
    <w:rsid w:val="00D42B7E"/>
    <w:rsid w:val="00D4344F"/>
    <w:rsid w:val="00D43911"/>
    <w:rsid w:val="00D43CBD"/>
    <w:rsid w:val="00D43E1B"/>
    <w:rsid w:val="00D44AAA"/>
    <w:rsid w:val="00D44F52"/>
    <w:rsid w:val="00D454E8"/>
    <w:rsid w:val="00D4565E"/>
    <w:rsid w:val="00D45C6E"/>
    <w:rsid w:val="00D4716E"/>
    <w:rsid w:val="00D500FB"/>
    <w:rsid w:val="00D5042E"/>
    <w:rsid w:val="00D5256B"/>
    <w:rsid w:val="00D52589"/>
    <w:rsid w:val="00D52825"/>
    <w:rsid w:val="00D53F57"/>
    <w:rsid w:val="00D54F9D"/>
    <w:rsid w:val="00D559E3"/>
    <w:rsid w:val="00D5629E"/>
    <w:rsid w:val="00D61581"/>
    <w:rsid w:val="00D641C7"/>
    <w:rsid w:val="00D64E24"/>
    <w:rsid w:val="00D6750D"/>
    <w:rsid w:val="00D678A7"/>
    <w:rsid w:val="00D70427"/>
    <w:rsid w:val="00D705CF"/>
    <w:rsid w:val="00D7251A"/>
    <w:rsid w:val="00D7252D"/>
    <w:rsid w:val="00D72A84"/>
    <w:rsid w:val="00D72E31"/>
    <w:rsid w:val="00D73058"/>
    <w:rsid w:val="00D73069"/>
    <w:rsid w:val="00D74771"/>
    <w:rsid w:val="00D775BA"/>
    <w:rsid w:val="00D812F1"/>
    <w:rsid w:val="00D819B4"/>
    <w:rsid w:val="00D826E8"/>
    <w:rsid w:val="00D83397"/>
    <w:rsid w:val="00D83A1F"/>
    <w:rsid w:val="00D84991"/>
    <w:rsid w:val="00D84EFD"/>
    <w:rsid w:val="00D85314"/>
    <w:rsid w:val="00D85E0C"/>
    <w:rsid w:val="00D86FBA"/>
    <w:rsid w:val="00D8737F"/>
    <w:rsid w:val="00D91D17"/>
    <w:rsid w:val="00D91FD2"/>
    <w:rsid w:val="00D92308"/>
    <w:rsid w:val="00D92F4D"/>
    <w:rsid w:val="00D942DA"/>
    <w:rsid w:val="00D94413"/>
    <w:rsid w:val="00D94B8D"/>
    <w:rsid w:val="00D9520E"/>
    <w:rsid w:val="00D96056"/>
    <w:rsid w:val="00D975A9"/>
    <w:rsid w:val="00D9792B"/>
    <w:rsid w:val="00DA1FE4"/>
    <w:rsid w:val="00DA4948"/>
    <w:rsid w:val="00DA5FAB"/>
    <w:rsid w:val="00DB1311"/>
    <w:rsid w:val="00DB26AF"/>
    <w:rsid w:val="00DB31F6"/>
    <w:rsid w:val="00DB60B0"/>
    <w:rsid w:val="00DB7797"/>
    <w:rsid w:val="00DC0BD4"/>
    <w:rsid w:val="00DC72D9"/>
    <w:rsid w:val="00DC739E"/>
    <w:rsid w:val="00DC7899"/>
    <w:rsid w:val="00DD014D"/>
    <w:rsid w:val="00DD02C9"/>
    <w:rsid w:val="00DD02CB"/>
    <w:rsid w:val="00DD1245"/>
    <w:rsid w:val="00DD4026"/>
    <w:rsid w:val="00DD5033"/>
    <w:rsid w:val="00DD5795"/>
    <w:rsid w:val="00DD5925"/>
    <w:rsid w:val="00DD6575"/>
    <w:rsid w:val="00DD73FF"/>
    <w:rsid w:val="00DE2B9C"/>
    <w:rsid w:val="00DE2D69"/>
    <w:rsid w:val="00DE2DB8"/>
    <w:rsid w:val="00DE301E"/>
    <w:rsid w:val="00DE4875"/>
    <w:rsid w:val="00DE67D2"/>
    <w:rsid w:val="00DF0243"/>
    <w:rsid w:val="00DF25D4"/>
    <w:rsid w:val="00DF394E"/>
    <w:rsid w:val="00DF4130"/>
    <w:rsid w:val="00DF5197"/>
    <w:rsid w:val="00DF521F"/>
    <w:rsid w:val="00DF6B67"/>
    <w:rsid w:val="00DF7EF6"/>
    <w:rsid w:val="00E00088"/>
    <w:rsid w:val="00E001C1"/>
    <w:rsid w:val="00E029AF"/>
    <w:rsid w:val="00E036B0"/>
    <w:rsid w:val="00E040E2"/>
    <w:rsid w:val="00E05264"/>
    <w:rsid w:val="00E057AA"/>
    <w:rsid w:val="00E05E84"/>
    <w:rsid w:val="00E06ABC"/>
    <w:rsid w:val="00E07286"/>
    <w:rsid w:val="00E07FAB"/>
    <w:rsid w:val="00E11918"/>
    <w:rsid w:val="00E11FD2"/>
    <w:rsid w:val="00E123C8"/>
    <w:rsid w:val="00E13C0F"/>
    <w:rsid w:val="00E16E14"/>
    <w:rsid w:val="00E16E4F"/>
    <w:rsid w:val="00E177D4"/>
    <w:rsid w:val="00E17F02"/>
    <w:rsid w:val="00E20C2D"/>
    <w:rsid w:val="00E2171E"/>
    <w:rsid w:val="00E21A6C"/>
    <w:rsid w:val="00E24C2A"/>
    <w:rsid w:val="00E25566"/>
    <w:rsid w:val="00E25B41"/>
    <w:rsid w:val="00E25D08"/>
    <w:rsid w:val="00E278DD"/>
    <w:rsid w:val="00E303C4"/>
    <w:rsid w:val="00E314F1"/>
    <w:rsid w:val="00E31E66"/>
    <w:rsid w:val="00E31FB3"/>
    <w:rsid w:val="00E348CF"/>
    <w:rsid w:val="00E36A53"/>
    <w:rsid w:val="00E36F3B"/>
    <w:rsid w:val="00E3771B"/>
    <w:rsid w:val="00E403B5"/>
    <w:rsid w:val="00E403FE"/>
    <w:rsid w:val="00E4050A"/>
    <w:rsid w:val="00E4304C"/>
    <w:rsid w:val="00E430CB"/>
    <w:rsid w:val="00E43DAB"/>
    <w:rsid w:val="00E4435C"/>
    <w:rsid w:val="00E47444"/>
    <w:rsid w:val="00E50FCE"/>
    <w:rsid w:val="00E51142"/>
    <w:rsid w:val="00E5271D"/>
    <w:rsid w:val="00E550F8"/>
    <w:rsid w:val="00E55A38"/>
    <w:rsid w:val="00E56348"/>
    <w:rsid w:val="00E612A0"/>
    <w:rsid w:val="00E61824"/>
    <w:rsid w:val="00E61AED"/>
    <w:rsid w:val="00E62403"/>
    <w:rsid w:val="00E6380D"/>
    <w:rsid w:val="00E65100"/>
    <w:rsid w:val="00E65858"/>
    <w:rsid w:val="00E663A3"/>
    <w:rsid w:val="00E66F87"/>
    <w:rsid w:val="00E701BC"/>
    <w:rsid w:val="00E702F3"/>
    <w:rsid w:val="00E73601"/>
    <w:rsid w:val="00E7388B"/>
    <w:rsid w:val="00E74157"/>
    <w:rsid w:val="00E7494B"/>
    <w:rsid w:val="00E771D2"/>
    <w:rsid w:val="00E80475"/>
    <w:rsid w:val="00E81EB1"/>
    <w:rsid w:val="00E83118"/>
    <w:rsid w:val="00E859AC"/>
    <w:rsid w:val="00E85DD2"/>
    <w:rsid w:val="00E85EDA"/>
    <w:rsid w:val="00E87163"/>
    <w:rsid w:val="00E87A86"/>
    <w:rsid w:val="00E87F14"/>
    <w:rsid w:val="00E901CC"/>
    <w:rsid w:val="00E90B18"/>
    <w:rsid w:val="00E91B1A"/>
    <w:rsid w:val="00E925A8"/>
    <w:rsid w:val="00E933A0"/>
    <w:rsid w:val="00E934CE"/>
    <w:rsid w:val="00E94C2B"/>
    <w:rsid w:val="00E94EF2"/>
    <w:rsid w:val="00E95723"/>
    <w:rsid w:val="00E964B1"/>
    <w:rsid w:val="00EA0553"/>
    <w:rsid w:val="00EA132D"/>
    <w:rsid w:val="00EA1427"/>
    <w:rsid w:val="00EA169A"/>
    <w:rsid w:val="00EA29A0"/>
    <w:rsid w:val="00EA312C"/>
    <w:rsid w:val="00EA3ABD"/>
    <w:rsid w:val="00EA4786"/>
    <w:rsid w:val="00EA50DC"/>
    <w:rsid w:val="00EA7E3C"/>
    <w:rsid w:val="00EB04B8"/>
    <w:rsid w:val="00EB1EF5"/>
    <w:rsid w:val="00EB25B0"/>
    <w:rsid w:val="00EB295D"/>
    <w:rsid w:val="00EB2E8B"/>
    <w:rsid w:val="00EB40DC"/>
    <w:rsid w:val="00EB4148"/>
    <w:rsid w:val="00EB4359"/>
    <w:rsid w:val="00EB45A4"/>
    <w:rsid w:val="00EB47A1"/>
    <w:rsid w:val="00EC136F"/>
    <w:rsid w:val="00EC13A5"/>
    <w:rsid w:val="00EC1976"/>
    <w:rsid w:val="00EC2234"/>
    <w:rsid w:val="00EC5712"/>
    <w:rsid w:val="00EC6D2B"/>
    <w:rsid w:val="00EC78EA"/>
    <w:rsid w:val="00EC7E38"/>
    <w:rsid w:val="00ED0F8A"/>
    <w:rsid w:val="00ED1E5A"/>
    <w:rsid w:val="00ED201F"/>
    <w:rsid w:val="00ED62DC"/>
    <w:rsid w:val="00ED685D"/>
    <w:rsid w:val="00ED6C13"/>
    <w:rsid w:val="00ED6D0D"/>
    <w:rsid w:val="00ED6DA1"/>
    <w:rsid w:val="00ED77AD"/>
    <w:rsid w:val="00EE0864"/>
    <w:rsid w:val="00EE0956"/>
    <w:rsid w:val="00EE1446"/>
    <w:rsid w:val="00EE1ED6"/>
    <w:rsid w:val="00EE2DB9"/>
    <w:rsid w:val="00EE3582"/>
    <w:rsid w:val="00EF0F1F"/>
    <w:rsid w:val="00EF37FD"/>
    <w:rsid w:val="00EF39F1"/>
    <w:rsid w:val="00EF4D57"/>
    <w:rsid w:val="00EF4F51"/>
    <w:rsid w:val="00EF59ED"/>
    <w:rsid w:val="00EF6AE6"/>
    <w:rsid w:val="00F00F9C"/>
    <w:rsid w:val="00F02320"/>
    <w:rsid w:val="00F02937"/>
    <w:rsid w:val="00F04434"/>
    <w:rsid w:val="00F050D5"/>
    <w:rsid w:val="00F06DD1"/>
    <w:rsid w:val="00F06EE2"/>
    <w:rsid w:val="00F1074D"/>
    <w:rsid w:val="00F10AD5"/>
    <w:rsid w:val="00F11615"/>
    <w:rsid w:val="00F128DC"/>
    <w:rsid w:val="00F128F5"/>
    <w:rsid w:val="00F13D43"/>
    <w:rsid w:val="00F1432A"/>
    <w:rsid w:val="00F151B3"/>
    <w:rsid w:val="00F15461"/>
    <w:rsid w:val="00F156C9"/>
    <w:rsid w:val="00F16DAA"/>
    <w:rsid w:val="00F17AE3"/>
    <w:rsid w:val="00F17BE2"/>
    <w:rsid w:val="00F20FC1"/>
    <w:rsid w:val="00F21AB4"/>
    <w:rsid w:val="00F22D5E"/>
    <w:rsid w:val="00F232DA"/>
    <w:rsid w:val="00F23E16"/>
    <w:rsid w:val="00F23E3F"/>
    <w:rsid w:val="00F240EE"/>
    <w:rsid w:val="00F25257"/>
    <w:rsid w:val="00F27470"/>
    <w:rsid w:val="00F27B45"/>
    <w:rsid w:val="00F300CD"/>
    <w:rsid w:val="00F328F5"/>
    <w:rsid w:val="00F33F81"/>
    <w:rsid w:val="00F3613B"/>
    <w:rsid w:val="00F37656"/>
    <w:rsid w:val="00F37A17"/>
    <w:rsid w:val="00F40403"/>
    <w:rsid w:val="00F404E3"/>
    <w:rsid w:val="00F406E0"/>
    <w:rsid w:val="00F40713"/>
    <w:rsid w:val="00F437B0"/>
    <w:rsid w:val="00F43CBE"/>
    <w:rsid w:val="00F44B67"/>
    <w:rsid w:val="00F45F7A"/>
    <w:rsid w:val="00F5055D"/>
    <w:rsid w:val="00F52817"/>
    <w:rsid w:val="00F5330F"/>
    <w:rsid w:val="00F54358"/>
    <w:rsid w:val="00F5690B"/>
    <w:rsid w:val="00F571A0"/>
    <w:rsid w:val="00F60190"/>
    <w:rsid w:val="00F617D8"/>
    <w:rsid w:val="00F637F2"/>
    <w:rsid w:val="00F63FE0"/>
    <w:rsid w:val="00F63FF4"/>
    <w:rsid w:val="00F64293"/>
    <w:rsid w:val="00F664E0"/>
    <w:rsid w:val="00F67138"/>
    <w:rsid w:val="00F719F8"/>
    <w:rsid w:val="00F732E6"/>
    <w:rsid w:val="00F734A6"/>
    <w:rsid w:val="00F73D7E"/>
    <w:rsid w:val="00F77716"/>
    <w:rsid w:val="00F80EB5"/>
    <w:rsid w:val="00F81013"/>
    <w:rsid w:val="00F8111F"/>
    <w:rsid w:val="00F81B74"/>
    <w:rsid w:val="00F824BA"/>
    <w:rsid w:val="00F84996"/>
    <w:rsid w:val="00F84CDA"/>
    <w:rsid w:val="00F84DE3"/>
    <w:rsid w:val="00F87C67"/>
    <w:rsid w:val="00F90D03"/>
    <w:rsid w:val="00F918C4"/>
    <w:rsid w:val="00F921B2"/>
    <w:rsid w:val="00F93ABB"/>
    <w:rsid w:val="00F94061"/>
    <w:rsid w:val="00F94227"/>
    <w:rsid w:val="00F977ED"/>
    <w:rsid w:val="00F97842"/>
    <w:rsid w:val="00FA1500"/>
    <w:rsid w:val="00FA15AC"/>
    <w:rsid w:val="00FA1B1A"/>
    <w:rsid w:val="00FA1DF1"/>
    <w:rsid w:val="00FA1EA3"/>
    <w:rsid w:val="00FA6414"/>
    <w:rsid w:val="00FA6BDE"/>
    <w:rsid w:val="00FA6CBE"/>
    <w:rsid w:val="00FA7E94"/>
    <w:rsid w:val="00FB02D6"/>
    <w:rsid w:val="00FB0BAB"/>
    <w:rsid w:val="00FB140A"/>
    <w:rsid w:val="00FB145A"/>
    <w:rsid w:val="00FB1785"/>
    <w:rsid w:val="00FB3252"/>
    <w:rsid w:val="00FB325F"/>
    <w:rsid w:val="00FB3B90"/>
    <w:rsid w:val="00FB3E71"/>
    <w:rsid w:val="00FB49A3"/>
    <w:rsid w:val="00FB4A31"/>
    <w:rsid w:val="00FB5A29"/>
    <w:rsid w:val="00FC1793"/>
    <w:rsid w:val="00FC379E"/>
    <w:rsid w:val="00FC3ACF"/>
    <w:rsid w:val="00FC3CF0"/>
    <w:rsid w:val="00FC5BDD"/>
    <w:rsid w:val="00FC6C58"/>
    <w:rsid w:val="00FC7077"/>
    <w:rsid w:val="00FC745F"/>
    <w:rsid w:val="00FC7CB4"/>
    <w:rsid w:val="00FD1442"/>
    <w:rsid w:val="00FD3876"/>
    <w:rsid w:val="00FD43F2"/>
    <w:rsid w:val="00FD44A7"/>
    <w:rsid w:val="00FD44F7"/>
    <w:rsid w:val="00FD6883"/>
    <w:rsid w:val="00FD714A"/>
    <w:rsid w:val="00FD7919"/>
    <w:rsid w:val="00FE0DD4"/>
    <w:rsid w:val="00FE11DD"/>
    <w:rsid w:val="00FE1633"/>
    <w:rsid w:val="00FE2A61"/>
    <w:rsid w:val="00FE2CD7"/>
    <w:rsid w:val="00FE418F"/>
    <w:rsid w:val="00FE48DF"/>
    <w:rsid w:val="00FE4ED3"/>
    <w:rsid w:val="00FE6B5C"/>
    <w:rsid w:val="00FE70A7"/>
    <w:rsid w:val="00FE7186"/>
    <w:rsid w:val="00FE7A28"/>
    <w:rsid w:val="00FE7AA0"/>
    <w:rsid w:val="00FF0135"/>
    <w:rsid w:val="00FF11EA"/>
    <w:rsid w:val="00FF3556"/>
    <w:rsid w:val="00FF55D0"/>
    <w:rsid w:val="00FF7617"/>
    <w:rsid w:val="00FF788E"/>
    <w:rsid w:val="00FF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D54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F17BE2"/>
    <w:pPr>
      <w:numPr>
        <w:numId w:val="3"/>
      </w:numPr>
      <w:spacing w:after="0" w:line="240" w:lineRule="auto"/>
      <w:ind w:left="709" w:hanging="709"/>
      <w:jc w:val="both"/>
      <w:outlineLvl w:val="0"/>
    </w:pPr>
    <w:rPr>
      <w:rFonts w:cs="Times New Roman"/>
      <w:b/>
      <w:bCs/>
      <w:color w:val="00206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1A0"/>
  </w:style>
  <w:style w:type="paragraph" w:styleId="Footer">
    <w:name w:val="footer"/>
    <w:basedOn w:val="Normal"/>
    <w:link w:val="FooterChar"/>
    <w:uiPriority w:val="99"/>
    <w:unhideWhenUsed/>
    <w:rsid w:val="00F57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1A0"/>
  </w:style>
  <w:style w:type="paragraph" w:styleId="ListParagraph">
    <w:name w:val="List Paragraph"/>
    <w:basedOn w:val="Normal"/>
    <w:uiPriority w:val="34"/>
    <w:qFormat/>
    <w:rsid w:val="00CF2934"/>
    <w:pPr>
      <w:ind w:left="720"/>
      <w:contextualSpacing/>
    </w:pPr>
  </w:style>
  <w:style w:type="paragraph" w:styleId="PlainText">
    <w:name w:val="Plain Text"/>
    <w:basedOn w:val="Normal"/>
    <w:link w:val="PlainTextChar"/>
    <w:semiHidden/>
    <w:rsid w:val="000C4864"/>
    <w:pPr>
      <w:spacing w:after="0" w:line="240" w:lineRule="auto"/>
    </w:pPr>
    <w:rPr>
      <w:rFonts w:ascii="Arial" w:eastAsia="Times New Roman" w:hAnsi="Arial" w:cs="Arial"/>
      <w:sz w:val="20"/>
      <w:szCs w:val="20"/>
      <w:lang w:eastAsia="en-GB"/>
    </w:rPr>
  </w:style>
  <w:style w:type="character" w:customStyle="1" w:styleId="PlainTextChar">
    <w:name w:val="Plain Text Char"/>
    <w:basedOn w:val="DefaultParagraphFont"/>
    <w:link w:val="PlainText"/>
    <w:semiHidden/>
    <w:rsid w:val="000C4864"/>
    <w:rPr>
      <w:rFonts w:ascii="Arial" w:eastAsia="Times New Roman" w:hAnsi="Arial" w:cs="Arial"/>
      <w:sz w:val="20"/>
      <w:szCs w:val="20"/>
      <w:lang w:eastAsia="en-GB"/>
    </w:rPr>
  </w:style>
  <w:style w:type="table" w:styleId="TableGrid">
    <w:name w:val="Table Grid"/>
    <w:basedOn w:val="TableNormal"/>
    <w:uiPriority w:val="59"/>
    <w:rsid w:val="00B65978"/>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A3949"/>
    <w:pPr>
      <w:autoSpaceDE w:val="0"/>
      <w:autoSpaceDN w:val="0"/>
      <w:adjustRightInd w:val="0"/>
      <w:spacing w:after="0" w:line="240" w:lineRule="auto"/>
    </w:pPr>
    <w:rPr>
      <w:rFonts w:ascii="Arial" w:hAnsi="Arial" w:cs="Arial"/>
      <w:color w:val="000000"/>
      <w:sz w:val="24"/>
      <w:szCs w:val="24"/>
    </w:rPr>
  </w:style>
  <w:style w:type="paragraph" w:customStyle="1" w:styleId="CharCharCharCharCharCharCharCharCharCharCharCharCharCharChar">
    <w:name w:val="Char Char Char Char Char Char Char Char Char Char Char Char Char Char Char"/>
    <w:basedOn w:val="Normal"/>
    <w:rsid w:val="00002959"/>
    <w:pPr>
      <w:spacing w:line="240" w:lineRule="exact"/>
    </w:pPr>
    <w:rPr>
      <w:rFonts w:ascii="Tahoma" w:eastAsia="Times New Roman" w:hAnsi="Tahoma" w:cs="Tahoma"/>
      <w:sz w:val="20"/>
      <w:szCs w:val="20"/>
    </w:rPr>
  </w:style>
  <w:style w:type="character" w:styleId="CommentReference">
    <w:name w:val="annotation reference"/>
    <w:basedOn w:val="DefaultParagraphFont"/>
    <w:uiPriority w:val="99"/>
    <w:semiHidden/>
    <w:unhideWhenUsed/>
    <w:rsid w:val="004F0DBE"/>
    <w:rPr>
      <w:sz w:val="16"/>
      <w:szCs w:val="16"/>
    </w:rPr>
  </w:style>
  <w:style w:type="paragraph" w:styleId="CommentText">
    <w:name w:val="annotation text"/>
    <w:basedOn w:val="Normal"/>
    <w:link w:val="CommentTextChar"/>
    <w:uiPriority w:val="99"/>
    <w:semiHidden/>
    <w:unhideWhenUsed/>
    <w:rsid w:val="004F0DBE"/>
    <w:pPr>
      <w:spacing w:line="240" w:lineRule="auto"/>
    </w:pPr>
    <w:rPr>
      <w:sz w:val="20"/>
      <w:szCs w:val="20"/>
    </w:rPr>
  </w:style>
  <w:style w:type="character" w:customStyle="1" w:styleId="CommentTextChar">
    <w:name w:val="Comment Text Char"/>
    <w:basedOn w:val="DefaultParagraphFont"/>
    <w:link w:val="CommentText"/>
    <w:uiPriority w:val="99"/>
    <w:semiHidden/>
    <w:rsid w:val="004F0DBE"/>
    <w:rPr>
      <w:sz w:val="20"/>
      <w:szCs w:val="20"/>
    </w:rPr>
  </w:style>
  <w:style w:type="paragraph" w:styleId="CommentSubject">
    <w:name w:val="annotation subject"/>
    <w:basedOn w:val="CommentText"/>
    <w:next w:val="CommentText"/>
    <w:link w:val="CommentSubjectChar"/>
    <w:uiPriority w:val="99"/>
    <w:semiHidden/>
    <w:unhideWhenUsed/>
    <w:rsid w:val="004F0DBE"/>
    <w:rPr>
      <w:b/>
      <w:bCs/>
    </w:rPr>
  </w:style>
  <w:style w:type="character" w:customStyle="1" w:styleId="CommentSubjectChar">
    <w:name w:val="Comment Subject Char"/>
    <w:basedOn w:val="CommentTextChar"/>
    <w:link w:val="CommentSubject"/>
    <w:uiPriority w:val="99"/>
    <w:semiHidden/>
    <w:rsid w:val="004F0DBE"/>
    <w:rPr>
      <w:b/>
      <w:bCs/>
      <w:sz w:val="20"/>
      <w:szCs w:val="20"/>
    </w:rPr>
  </w:style>
  <w:style w:type="character" w:styleId="Hyperlink">
    <w:name w:val="Hyperlink"/>
    <w:basedOn w:val="DefaultParagraphFont"/>
    <w:uiPriority w:val="99"/>
    <w:semiHidden/>
    <w:unhideWhenUsed/>
    <w:rsid w:val="002F671B"/>
    <w:rPr>
      <w:color w:val="0563C1"/>
      <w:u w:val="single"/>
    </w:rPr>
  </w:style>
  <w:style w:type="character" w:customStyle="1" w:styleId="Heading1Char">
    <w:name w:val="Heading 1 Char"/>
    <w:basedOn w:val="DefaultParagraphFont"/>
    <w:link w:val="Heading1"/>
    <w:uiPriority w:val="9"/>
    <w:rsid w:val="00F17BE2"/>
    <w:rPr>
      <w:rFonts w:cs="Times New Roman"/>
      <w:b/>
      <w:bCs/>
      <w:color w:val="00206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07569">
      <w:bodyDiv w:val="1"/>
      <w:marLeft w:val="0"/>
      <w:marRight w:val="0"/>
      <w:marTop w:val="0"/>
      <w:marBottom w:val="0"/>
      <w:divBdr>
        <w:top w:val="none" w:sz="0" w:space="0" w:color="auto"/>
        <w:left w:val="none" w:sz="0" w:space="0" w:color="auto"/>
        <w:bottom w:val="none" w:sz="0" w:space="0" w:color="auto"/>
        <w:right w:val="none" w:sz="0" w:space="0" w:color="auto"/>
      </w:divBdr>
    </w:div>
    <w:div w:id="353189195">
      <w:bodyDiv w:val="1"/>
      <w:marLeft w:val="0"/>
      <w:marRight w:val="0"/>
      <w:marTop w:val="0"/>
      <w:marBottom w:val="0"/>
      <w:divBdr>
        <w:top w:val="none" w:sz="0" w:space="0" w:color="auto"/>
        <w:left w:val="none" w:sz="0" w:space="0" w:color="auto"/>
        <w:bottom w:val="none" w:sz="0" w:space="0" w:color="auto"/>
        <w:right w:val="none" w:sz="0" w:space="0" w:color="auto"/>
      </w:divBdr>
    </w:div>
    <w:div w:id="770005256">
      <w:bodyDiv w:val="1"/>
      <w:marLeft w:val="0"/>
      <w:marRight w:val="0"/>
      <w:marTop w:val="0"/>
      <w:marBottom w:val="0"/>
      <w:divBdr>
        <w:top w:val="none" w:sz="0" w:space="0" w:color="auto"/>
        <w:left w:val="none" w:sz="0" w:space="0" w:color="auto"/>
        <w:bottom w:val="none" w:sz="0" w:space="0" w:color="auto"/>
        <w:right w:val="none" w:sz="0" w:space="0" w:color="auto"/>
      </w:divBdr>
    </w:div>
    <w:div w:id="969164168">
      <w:bodyDiv w:val="1"/>
      <w:marLeft w:val="0"/>
      <w:marRight w:val="0"/>
      <w:marTop w:val="0"/>
      <w:marBottom w:val="0"/>
      <w:divBdr>
        <w:top w:val="none" w:sz="0" w:space="0" w:color="auto"/>
        <w:left w:val="none" w:sz="0" w:space="0" w:color="auto"/>
        <w:bottom w:val="none" w:sz="0" w:space="0" w:color="auto"/>
        <w:right w:val="none" w:sz="0" w:space="0" w:color="auto"/>
      </w:divBdr>
    </w:div>
    <w:div w:id="1034162251">
      <w:bodyDiv w:val="1"/>
      <w:marLeft w:val="0"/>
      <w:marRight w:val="0"/>
      <w:marTop w:val="0"/>
      <w:marBottom w:val="0"/>
      <w:divBdr>
        <w:top w:val="none" w:sz="0" w:space="0" w:color="auto"/>
        <w:left w:val="none" w:sz="0" w:space="0" w:color="auto"/>
        <w:bottom w:val="none" w:sz="0" w:space="0" w:color="auto"/>
        <w:right w:val="none" w:sz="0" w:space="0" w:color="auto"/>
      </w:divBdr>
    </w:div>
    <w:div w:id="1040856809">
      <w:bodyDiv w:val="1"/>
      <w:marLeft w:val="0"/>
      <w:marRight w:val="0"/>
      <w:marTop w:val="0"/>
      <w:marBottom w:val="0"/>
      <w:divBdr>
        <w:top w:val="none" w:sz="0" w:space="0" w:color="auto"/>
        <w:left w:val="none" w:sz="0" w:space="0" w:color="auto"/>
        <w:bottom w:val="none" w:sz="0" w:space="0" w:color="auto"/>
        <w:right w:val="none" w:sz="0" w:space="0" w:color="auto"/>
      </w:divBdr>
    </w:div>
    <w:div w:id="1239755331">
      <w:bodyDiv w:val="1"/>
      <w:marLeft w:val="0"/>
      <w:marRight w:val="0"/>
      <w:marTop w:val="0"/>
      <w:marBottom w:val="0"/>
      <w:divBdr>
        <w:top w:val="none" w:sz="0" w:space="0" w:color="auto"/>
        <w:left w:val="none" w:sz="0" w:space="0" w:color="auto"/>
        <w:bottom w:val="none" w:sz="0" w:space="0" w:color="auto"/>
        <w:right w:val="none" w:sz="0" w:space="0" w:color="auto"/>
      </w:divBdr>
    </w:div>
    <w:div w:id="1358889107">
      <w:bodyDiv w:val="1"/>
      <w:marLeft w:val="0"/>
      <w:marRight w:val="0"/>
      <w:marTop w:val="0"/>
      <w:marBottom w:val="0"/>
      <w:divBdr>
        <w:top w:val="none" w:sz="0" w:space="0" w:color="auto"/>
        <w:left w:val="none" w:sz="0" w:space="0" w:color="auto"/>
        <w:bottom w:val="none" w:sz="0" w:space="0" w:color="auto"/>
        <w:right w:val="none" w:sz="0" w:space="0" w:color="auto"/>
      </w:divBdr>
    </w:div>
    <w:div w:id="1665817329">
      <w:bodyDiv w:val="1"/>
      <w:marLeft w:val="0"/>
      <w:marRight w:val="0"/>
      <w:marTop w:val="0"/>
      <w:marBottom w:val="0"/>
      <w:divBdr>
        <w:top w:val="none" w:sz="0" w:space="0" w:color="auto"/>
        <w:left w:val="none" w:sz="0" w:space="0" w:color="auto"/>
        <w:bottom w:val="none" w:sz="0" w:space="0" w:color="auto"/>
        <w:right w:val="none" w:sz="0" w:space="0" w:color="auto"/>
      </w:divBdr>
    </w:div>
    <w:div w:id="1784613081">
      <w:bodyDiv w:val="1"/>
      <w:marLeft w:val="0"/>
      <w:marRight w:val="0"/>
      <w:marTop w:val="0"/>
      <w:marBottom w:val="0"/>
      <w:divBdr>
        <w:top w:val="none" w:sz="0" w:space="0" w:color="auto"/>
        <w:left w:val="none" w:sz="0" w:space="0" w:color="auto"/>
        <w:bottom w:val="none" w:sz="0" w:space="0" w:color="auto"/>
        <w:right w:val="none" w:sz="0" w:space="0" w:color="auto"/>
      </w:divBdr>
    </w:div>
    <w:div w:id="188189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ataprotection@glasgow.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155D26DE-D7C5-4ECB-9A30-427311124702}">
  <ds:schemaRefs>
    <ds:schemaRef ds:uri="http://schemas.openxmlformats.org/officeDocument/2006/bibliography"/>
  </ds:schemaRefs>
</ds:datastoreItem>
</file>

<file path=customXml/itemProps2.xml><?xml version="1.0" encoding="utf-8"?>
<ds:datastoreItem xmlns:ds="http://schemas.openxmlformats.org/officeDocument/2006/customXml" ds:itemID="{27278A25-002E-4E19-83DE-8CCFABFD886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23078</Words>
  <Characters>131550</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[OFFICIAL]</cp:keywords>
  <dc:description/>
  <cp:lastModifiedBy/>
  <cp:revision>1</cp:revision>
  <dcterms:created xsi:type="dcterms:W3CDTF">2023-07-21T08:36:00Z</dcterms:created>
  <dcterms:modified xsi:type="dcterms:W3CDTF">2023-07-21T08:36:00Z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d5a22883-d478-4a59-80bf-4ebb80115c6e</vt:lpwstr>
  </property>
  <property fmtid="{D5CDD505-2E9C-101B-9397-08002B2CF9AE}" pid="3"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4" name="bjDocumentLabelXML-0">
    <vt:lpwstr>ames.com/2008/01/sie/internal/label"&gt;&lt;element uid="971a7eb4-36b4-4e7d-b804-a07772b8e228" value="" /&gt;&lt;element uid="6a4e5c3a-656a-4e9c-bd20-e36013bcf373" value="" /&gt;&lt;/sisl&gt;</vt:lpwstr>
  </property>
  <property fmtid="{D5CDD505-2E9C-101B-9397-08002B2CF9AE}" pid="5" name="bjDocumentSecurityLabel">
    <vt:lpwstr>OFFICIAL</vt:lpwstr>
  </property>
  <property fmtid="{D5CDD505-2E9C-101B-9397-08002B2CF9AE}" pid="6" name="gcc-meta-protectivemarking">
    <vt:lpwstr>[OFFICIAL]</vt:lpwstr>
  </property>
  <property fmtid="{D5CDD505-2E9C-101B-9397-08002B2CF9AE}" pid="7" name="bjHeaderBothDocProperty">
    <vt:lpwstr>OFFICIAL</vt:lpwstr>
  </property>
  <property fmtid="{D5CDD505-2E9C-101B-9397-08002B2CF9AE}" pid="8" name="bjHeaderEvenPageDocProperty">
    <vt:lpwstr>OFFICIAL</vt:lpwstr>
  </property>
  <property fmtid="{D5CDD505-2E9C-101B-9397-08002B2CF9AE}" pid="9" name="bjFooterBothDocProperty">
    <vt:lpwstr>OFFICIAL</vt:lpwstr>
  </property>
  <property fmtid="{D5CDD505-2E9C-101B-9397-08002B2CF9AE}" pid="10" name="bjFooterEvenPageDocProperty">
    <vt:lpwstr>OFFICIAL</vt:lpwstr>
  </property>
  <property fmtid="{D5CDD505-2E9C-101B-9397-08002B2CF9AE}" pid="11" name="bjSaver">
    <vt:lpwstr>RJEeXN3x0ZqFxBcu05nH9fXPBNixqulO</vt:lpwstr>
  </property>
</Properties>
</file>